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BEA7" w14:textId="77777777" w:rsidR="005D0ED2" w:rsidRDefault="005D0ED2" w:rsidP="005D0ED2">
      <w:pPr>
        <w:spacing w:before="240" w:after="120" w:line="276" w:lineRule="auto"/>
        <w:ind w:left="-142" w:right="-143"/>
        <w:jc w:val="center"/>
        <w:rPr>
          <w:rFonts w:ascii="Calibri" w:hAnsi="Calibri" w:cs="Calibri"/>
          <w:b/>
          <w:bCs/>
          <w:sz w:val="28"/>
          <w:szCs w:val="28"/>
        </w:rPr>
      </w:pPr>
      <w:r>
        <w:rPr>
          <w:rFonts w:ascii="Calibri" w:hAnsi="Calibri" w:cs="Calibri"/>
          <w:b/>
          <w:bCs/>
          <w:sz w:val="28"/>
          <w:szCs w:val="28"/>
        </w:rPr>
        <w:t>GIORNATA DEL MAIS CREA 2024: per il comparto, ancora in grande difficoltà, possibile rilancio con l’agricoltura rigenerativa</w:t>
      </w:r>
    </w:p>
    <w:p w14:paraId="1DD6C4CB" w14:textId="5E44C9AB" w:rsidR="005D0ED2" w:rsidRPr="002E6024" w:rsidRDefault="005D0ED2" w:rsidP="005D0ED2">
      <w:pPr>
        <w:spacing w:after="120" w:line="276" w:lineRule="auto"/>
        <w:ind w:right="-1"/>
        <w:jc w:val="center"/>
        <w:rPr>
          <w:rFonts w:ascii="Calibri" w:hAnsi="Calibri" w:cs="Calibri"/>
          <w:b/>
          <w:bCs/>
          <w:color w:val="000000"/>
          <w:shd w:val="clear" w:color="auto" w:fill="FBFBFB"/>
        </w:rPr>
      </w:pPr>
      <w:r w:rsidRPr="002E6024">
        <w:rPr>
          <w:rFonts w:ascii="Calibri" w:hAnsi="Calibri" w:cs="Calibri"/>
          <w:b/>
          <w:bCs/>
          <w:color w:val="000000"/>
          <w:shd w:val="clear" w:color="auto" w:fill="FBFBFB"/>
        </w:rPr>
        <w:t>Focus sul ruolo chiave del mais per un’agricoltura più sostenibile</w:t>
      </w:r>
      <w:r w:rsidR="0027522D" w:rsidRPr="002E6024">
        <w:rPr>
          <w:rFonts w:ascii="Calibri" w:hAnsi="Calibri" w:cs="Calibri"/>
          <w:b/>
          <w:bCs/>
          <w:color w:val="000000"/>
          <w:shd w:val="clear" w:color="auto" w:fill="FBFBFB"/>
        </w:rPr>
        <w:t>,</w:t>
      </w:r>
      <w:r w:rsidRPr="002E6024">
        <w:rPr>
          <w:rFonts w:ascii="Calibri" w:hAnsi="Calibri" w:cs="Calibri"/>
          <w:b/>
          <w:bCs/>
          <w:color w:val="000000"/>
          <w:shd w:val="clear" w:color="auto" w:fill="FBFBFB"/>
        </w:rPr>
        <w:t xml:space="preserve"> al consueto appuntamento annuale organizzato dal CREA Cerealicoltura e Colture Industriali</w:t>
      </w:r>
    </w:p>
    <w:p w14:paraId="53485518" w14:textId="280136C7" w:rsidR="005D0ED2" w:rsidRDefault="005D0ED2" w:rsidP="005D0ED2">
      <w:pPr>
        <w:spacing w:after="120"/>
        <w:ind w:right="-1"/>
        <w:jc w:val="both"/>
        <w:rPr>
          <w:rFonts w:ascii="Calibri" w:hAnsi="Calibri" w:cs="Calibri"/>
          <w:sz w:val="22"/>
          <w:szCs w:val="22"/>
        </w:rPr>
      </w:pPr>
      <w:r>
        <w:rPr>
          <w:rFonts w:ascii="Calibri" w:hAnsi="Calibri" w:cs="Calibri"/>
          <w:i/>
          <w:iCs/>
          <w:sz w:val="22"/>
          <w:szCs w:val="22"/>
        </w:rPr>
        <w:t xml:space="preserve">“L’Agricoltura Rigenerativa pone una rinnovata attenzione al suolo, alla sua sostanza organica, alla fertilità dei terreni e dei sistemi seminativi. </w:t>
      </w:r>
      <w:r w:rsidR="00907C1F">
        <w:rPr>
          <w:rFonts w:ascii="Calibri" w:hAnsi="Calibri" w:cs="Calibri"/>
          <w:i/>
          <w:iCs/>
          <w:sz w:val="22"/>
          <w:szCs w:val="22"/>
        </w:rPr>
        <w:t>Occorre più ricerca in tal senso: è determinante, soprattutto</w:t>
      </w:r>
      <w:r>
        <w:rPr>
          <w:rFonts w:ascii="Calibri" w:hAnsi="Calibri" w:cs="Calibri"/>
          <w:i/>
          <w:iCs/>
          <w:sz w:val="22"/>
          <w:szCs w:val="22"/>
        </w:rPr>
        <w:t xml:space="preserve"> nei momenti di crisi, se si vuole puntare ad una crescita nel medio periodo. Non basta il supporto alla coltivazione e alle filiere” - </w:t>
      </w:r>
      <w:r>
        <w:rPr>
          <w:rFonts w:ascii="Calibri" w:hAnsi="Calibri" w:cs="Calibri"/>
          <w:sz w:val="22"/>
          <w:szCs w:val="22"/>
        </w:rPr>
        <w:t>afferma</w:t>
      </w:r>
      <w:r>
        <w:rPr>
          <w:rFonts w:ascii="Calibri" w:hAnsi="Calibri" w:cs="Calibri"/>
          <w:b/>
          <w:bCs/>
          <w:sz w:val="22"/>
          <w:szCs w:val="22"/>
        </w:rPr>
        <w:t xml:space="preserve"> Nicola Pecchioni, direttore del CREA Cerealicoltura e Colture Industriali, </w:t>
      </w:r>
      <w:r>
        <w:rPr>
          <w:rFonts w:ascii="Calibri" w:hAnsi="Calibri" w:cs="Calibri"/>
          <w:sz w:val="22"/>
          <w:szCs w:val="22"/>
        </w:rPr>
        <w:t>in occasione della</w:t>
      </w:r>
      <w:r w:rsidR="00AC0D3D">
        <w:rPr>
          <w:rFonts w:ascii="Calibri" w:hAnsi="Calibri" w:cs="Calibri"/>
          <w:sz w:val="22"/>
          <w:szCs w:val="22"/>
        </w:rPr>
        <w:t xml:space="preserve"> </w:t>
      </w:r>
      <w:r>
        <w:rPr>
          <w:rFonts w:ascii="Calibri" w:hAnsi="Calibri" w:cs="Calibri"/>
          <w:sz w:val="22"/>
          <w:szCs w:val="22"/>
        </w:rPr>
        <w:t xml:space="preserve">Giornata del Mais 2024, </w:t>
      </w:r>
      <w:r w:rsidR="006019C5">
        <w:rPr>
          <w:rFonts w:ascii="Calibri" w:hAnsi="Calibri" w:cs="Calibri"/>
          <w:sz w:val="22"/>
          <w:szCs w:val="22"/>
        </w:rPr>
        <w:t xml:space="preserve">che si svolge oggi, </w:t>
      </w:r>
      <w:r>
        <w:rPr>
          <w:rFonts w:ascii="Calibri" w:hAnsi="Calibri" w:cs="Calibri"/>
          <w:sz w:val="22"/>
          <w:szCs w:val="22"/>
        </w:rPr>
        <w:t xml:space="preserve">come ogni anno, presso la sede di </w:t>
      </w:r>
      <w:r w:rsidR="00B454C0">
        <w:rPr>
          <w:rFonts w:ascii="Calibri" w:hAnsi="Calibri" w:cs="Calibri"/>
          <w:sz w:val="22"/>
          <w:szCs w:val="22"/>
        </w:rPr>
        <w:t xml:space="preserve">CREA di </w:t>
      </w:r>
      <w:r>
        <w:rPr>
          <w:rFonts w:ascii="Calibri" w:hAnsi="Calibri" w:cs="Calibri"/>
          <w:sz w:val="22"/>
          <w:szCs w:val="22"/>
        </w:rPr>
        <w:t>Bergamo. L’incontro, che</w:t>
      </w:r>
      <w:r w:rsidR="00557BE3">
        <w:rPr>
          <w:rFonts w:ascii="Calibri" w:hAnsi="Calibri" w:cs="Calibri"/>
          <w:sz w:val="22"/>
          <w:szCs w:val="22"/>
        </w:rPr>
        <w:t xml:space="preserve"> </w:t>
      </w:r>
      <w:r>
        <w:rPr>
          <w:rFonts w:ascii="Calibri" w:hAnsi="Calibri" w:cs="Calibri"/>
          <w:sz w:val="22"/>
          <w:szCs w:val="22"/>
        </w:rPr>
        <w:t xml:space="preserve">vede protagonisti i ricercatori e i principali attori della filiera maidicola, quest’anno si focalizza sul possibile rilancio strategico della coltura in un’ottica green. </w:t>
      </w:r>
    </w:p>
    <w:p w14:paraId="06568B24" w14:textId="77777777" w:rsidR="009C0576" w:rsidRDefault="005D0ED2" w:rsidP="005D0ED2">
      <w:pPr>
        <w:spacing w:after="120"/>
        <w:ind w:right="-1"/>
        <w:jc w:val="both"/>
        <w:rPr>
          <w:rFonts w:ascii="Calibri" w:hAnsi="Calibri" w:cs="Calibri"/>
          <w:b/>
          <w:bCs/>
          <w:sz w:val="22"/>
          <w:szCs w:val="22"/>
        </w:rPr>
      </w:pPr>
      <w:r>
        <w:rPr>
          <w:rFonts w:ascii="Calibri" w:hAnsi="Calibri" w:cs="Calibri"/>
          <w:b/>
          <w:bCs/>
          <w:sz w:val="22"/>
          <w:szCs w:val="22"/>
        </w:rPr>
        <w:t>La campagna maidicola 2023 conferma lo stato di sofferenza del comparto</w:t>
      </w:r>
      <w:r w:rsidR="009C0576">
        <w:rPr>
          <w:rFonts w:ascii="Calibri" w:hAnsi="Calibri" w:cs="Calibri"/>
          <w:b/>
          <w:bCs/>
          <w:sz w:val="22"/>
          <w:szCs w:val="22"/>
        </w:rPr>
        <w:t xml:space="preserve"> </w:t>
      </w:r>
    </w:p>
    <w:p w14:paraId="187650E6" w14:textId="278B4000" w:rsidR="005D0ED2" w:rsidRPr="009C0576" w:rsidRDefault="005D0ED2" w:rsidP="005D0ED2">
      <w:pPr>
        <w:spacing w:after="120"/>
        <w:ind w:right="-1"/>
        <w:jc w:val="both"/>
        <w:rPr>
          <w:rFonts w:ascii="Calibri" w:hAnsi="Calibri" w:cs="Calibri"/>
          <w:b/>
          <w:bCs/>
          <w:sz w:val="22"/>
          <w:szCs w:val="22"/>
        </w:rPr>
      </w:pPr>
      <w:r>
        <w:rPr>
          <w:rFonts w:ascii="Calibri" w:hAnsi="Calibri" w:cs="Calibri"/>
          <w:sz w:val="22"/>
          <w:szCs w:val="22"/>
        </w:rPr>
        <w:t>Nonostante il buon andamento delle rese, pari in media a circa 10,6 t/ha, la campagna maidicola 2023 registra</w:t>
      </w:r>
      <w:r w:rsidR="004A6B78">
        <w:rPr>
          <w:rFonts w:ascii="Calibri" w:hAnsi="Calibri" w:cs="Calibri"/>
          <w:sz w:val="22"/>
          <w:szCs w:val="22"/>
        </w:rPr>
        <w:t>,</w:t>
      </w:r>
      <w:r>
        <w:rPr>
          <w:rFonts w:ascii="Calibri" w:hAnsi="Calibri" w:cs="Calibri"/>
          <w:sz w:val="22"/>
          <w:szCs w:val="22"/>
        </w:rPr>
        <w:t xml:space="preserve"> per la prima volta negli ultimi 160 anni</w:t>
      </w:r>
      <w:r w:rsidR="004A6B78">
        <w:rPr>
          <w:rFonts w:ascii="Calibri" w:hAnsi="Calibri" w:cs="Calibri"/>
          <w:sz w:val="22"/>
          <w:szCs w:val="22"/>
        </w:rPr>
        <w:t>,</w:t>
      </w:r>
      <w:r>
        <w:rPr>
          <w:rFonts w:ascii="Calibri" w:hAnsi="Calibri" w:cs="Calibri"/>
          <w:sz w:val="22"/>
          <w:szCs w:val="22"/>
        </w:rPr>
        <w:t xml:space="preserve"> una superficie coltivata che si aggira sotto la soglia dei 500mila ettari. La produzione raccolta, sia pure risalita da 4,7 a 5,3 milioni di tonnellate, rimane quindi largamente insufficiente e inferiore al 45% del fabbisogno nazionale, mentre il costo complessivo del prodotto importato nel 2023/24, sia pure in calo, dovrebbe aggirarsi intorno a 1,7 miliardi di euro. </w:t>
      </w:r>
      <w:r w:rsidR="00907C1F">
        <w:rPr>
          <w:rFonts w:ascii="Calibri" w:hAnsi="Calibri" w:cs="Calibri"/>
          <w:sz w:val="22"/>
          <w:szCs w:val="22"/>
        </w:rPr>
        <w:t>D</w:t>
      </w:r>
      <w:r>
        <w:rPr>
          <w:rFonts w:ascii="Calibri" w:hAnsi="Calibri" w:cs="Calibri"/>
          <w:sz w:val="22"/>
          <w:szCs w:val="22"/>
        </w:rPr>
        <w:t xml:space="preserve">ifficile </w:t>
      </w:r>
      <w:r w:rsidR="00907C1F">
        <w:rPr>
          <w:rFonts w:ascii="Calibri" w:hAnsi="Calibri" w:cs="Calibri"/>
          <w:sz w:val="22"/>
          <w:szCs w:val="22"/>
        </w:rPr>
        <w:t xml:space="preserve">il </w:t>
      </w:r>
      <w:r>
        <w:rPr>
          <w:rFonts w:ascii="Calibri" w:hAnsi="Calibri" w:cs="Calibri"/>
          <w:sz w:val="22"/>
          <w:szCs w:val="22"/>
        </w:rPr>
        <w:t>quadro di riferimento economico per il 2024: le prospettive sono infatti improntate verso un ulteriore calo delle superfici, pari al 6% secondo l’indagine preliminare Istat sulle intenzioni di semina e con punte superiori al 12% nel Nord Est del Paese.</w:t>
      </w:r>
    </w:p>
    <w:p w14:paraId="0E0A38C9" w14:textId="77777777" w:rsidR="005D0ED2" w:rsidRDefault="005D0ED2" w:rsidP="005D0ED2">
      <w:pPr>
        <w:spacing w:after="120"/>
        <w:ind w:right="-1"/>
        <w:jc w:val="both"/>
        <w:rPr>
          <w:rFonts w:ascii="Calibri" w:hAnsi="Calibri" w:cs="Calibri"/>
          <w:b/>
          <w:bCs/>
          <w:sz w:val="22"/>
          <w:szCs w:val="22"/>
        </w:rPr>
      </w:pPr>
      <w:r>
        <w:rPr>
          <w:rFonts w:ascii="Calibri" w:hAnsi="Calibri" w:cs="Calibri"/>
          <w:b/>
          <w:bCs/>
          <w:sz w:val="22"/>
          <w:szCs w:val="22"/>
        </w:rPr>
        <w:t>Perché il mais può trovare una nuova collocazione nell’ottica di un’agricoltura rigenerativa</w:t>
      </w:r>
    </w:p>
    <w:p w14:paraId="30296570" w14:textId="7FB395EA" w:rsidR="005D0ED2" w:rsidRDefault="005D0ED2" w:rsidP="005D0ED2">
      <w:pPr>
        <w:spacing w:after="120"/>
        <w:ind w:right="-1"/>
        <w:jc w:val="both"/>
        <w:rPr>
          <w:rFonts w:ascii="Calibri" w:hAnsi="Calibri" w:cs="Calibri"/>
          <w:sz w:val="22"/>
          <w:szCs w:val="22"/>
        </w:rPr>
      </w:pPr>
      <w:r w:rsidRPr="00921E2D">
        <w:rPr>
          <w:rFonts w:ascii="Calibri" w:hAnsi="Calibri" w:cs="Calibri"/>
          <w:sz w:val="22"/>
          <w:szCs w:val="22"/>
        </w:rPr>
        <w:t xml:space="preserve">L’Agricoltura </w:t>
      </w:r>
      <w:r w:rsidR="00907C1F" w:rsidRPr="00921E2D">
        <w:rPr>
          <w:rFonts w:ascii="Calibri" w:hAnsi="Calibri" w:cs="Calibri"/>
          <w:sz w:val="22"/>
          <w:szCs w:val="22"/>
        </w:rPr>
        <w:t xml:space="preserve">rigenerativa nasce dalla necessità di un sistema agricolo più sostenibile da un punto di vista sia ambientale (controllo dell’emissione dei gas serra) sia economico (approvvigionamenti delle materie prime agricole). Si tratta, </w:t>
      </w:r>
      <w:r w:rsidRPr="00921E2D">
        <w:rPr>
          <w:rFonts w:ascii="Calibri" w:hAnsi="Calibri" w:cs="Calibri"/>
          <w:sz w:val="22"/>
          <w:szCs w:val="22"/>
        </w:rPr>
        <w:t>un’agricoltura integrata</w:t>
      </w:r>
      <w:r w:rsidR="00907C1F" w:rsidRPr="00921E2D">
        <w:rPr>
          <w:rFonts w:ascii="Calibri" w:hAnsi="Calibri" w:cs="Calibri"/>
          <w:sz w:val="22"/>
          <w:szCs w:val="22"/>
        </w:rPr>
        <w:t xml:space="preserve"> e aggiornata </w:t>
      </w:r>
      <w:r w:rsidR="004F68A4" w:rsidRPr="00921E2D">
        <w:rPr>
          <w:rFonts w:ascii="Calibri" w:hAnsi="Calibri" w:cs="Calibri"/>
          <w:sz w:val="22"/>
          <w:szCs w:val="22"/>
        </w:rPr>
        <w:t>con</w:t>
      </w:r>
      <w:r w:rsidRPr="00921E2D">
        <w:rPr>
          <w:rFonts w:ascii="Calibri" w:hAnsi="Calibri" w:cs="Calibri"/>
          <w:sz w:val="22"/>
          <w:szCs w:val="22"/>
        </w:rPr>
        <w:t xml:space="preserve"> l’approccio olistico dell’agricoltura biologica, senza limiti all’adozione di innovazioni tecnologiche </w:t>
      </w:r>
      <w:r w:rsidR="004F68A4" w:rsidRPr="00921E2D">
        <w:rPr>
          <w:rFonts w:ascii="Calibri" w:hAnsi="Calibri" w:cs="Calibri"/>
          <w:sz w:val="22"/>
          <w:szCs w:val="22"/>
        </w:rPr>
        <w:t>n</w:t>
      </w:r>
      <w:r w:rsidRPr="00921E2D">
        <w:rPr>
          <w:rFonts w:ascii="Calibri" w:hAnsi="Calibri" w:cs="Calibri"/>
          <w:sz w:val="22"/>
          <w:szCs w:val="22"/>
        </w:rPr>
        <w:t>ella nutrizion</w:t>
      </w:r>
      <w:r w:rsidR="004F68A4" w:rsidRPr="00921E2D">
        <w:rPr>
          <w:rFonts w:ascii="Calibri" w:hAnsi="Calibri" w:cs="Calibri"/>
          <w:sz w:val="22"/>
          <w:szCs w:val="22"/>
        </w:rPr>
        <w:t>e, n</w:t>
      </w:r>
      <w:r w:rsidRPr="00921E2D">
        <w:rPr>
          <w:rFonts w:ascii="Calibri" w:hAnsi="Calibri" w:cs="Calibri"/>
          <w:sz w:val="22"/>
          <w:szCs w:val="22"/>
        </w:rPr>
        <w:t xml:space="preserve">ella difesa </w:t>
      </w:r>
      <w:r w:rsidR="004F68A4" w:rsidRPr="00921E2D">
        <w:rPr>
          <w:rFonts w:ascii="Calibri" w:hAnsi="Calibri" w:cs="Calibri"/>
          <w:sz w:val="22"/>
          <w:szCs w:val="22"/>
        </w:rPr>
        <w:t>e nel</w:t>
      </w:r>
      <w:r w:rsidRPr="00921E2D">
        <w:rPr>
          <w:rFonts w:ascii="Calibri" w:hAnsi="Calibri" w:cs="Calibri"/>
          <w:sz w:val="22"/>
          <w:szCs w:val="22"/>
        </w:rPr>
        <w:t xml:space="preserve"> miglioramento genetico,</w:t>
      </w:r>
      <w:r w:rsidR="004F68A4" w:rsidRPr="00921E2D">
        <w:rPr>
          <w:rFonts w:ascii="Calibri" w:hAnsi="Calibri" w:cs="Calibri"/>
          <w:sz w:val="22"/>
          <w:szCs w:val="22"/>
        </w:rPr>
        <w:t xml:space="preserve"> che</w:t>
      </w:r>
      <w:r w:rsidRPr="00921E2D">
        <w:rPr>
          <w:rFonts w:ascii="Calibri" w:hAnsi="Calibri" w:cs="Calibri"/>
          <w:sz w:val="22"/>
          <w:szCs w:val="22"/>
        </w:rPr>
        <w:t xml:space="preserve"> incorpora gli obiettivi della carbon farming</w:t>
      </w:r>
      <w:r w:rsidR="004F68A4" w:rsidRPr="00921E2D">
        <w:rPr>
          <w:rFonts w:ascii="Calibri" w:hAnsi="Calibri" w:cs="Calibri"/>
          <w:sz w:val="22"/>
          <w:szCs w:val="22"/>
        </w:rPr>
        <w:t xml:space="preserve"> e </w:t>
      </w:r>
      <w:r w:rsidRPr="00921E2D">
        <w:rPr>
          <w:rFonts w:ascii="Calibri" w:hAnsi="Calibri" w:cs="Calibri"/>
          <w:sz w:val="22"/>
          <w:szCs w:val="22"/>
        </w:rPr>
        <w:t>una visione più vicina al mercato e ai consumatori.</w:t>
      </w:r>
      <w:r>
        <w:rPr>
          <w:rFonts w:ascii="Calibri" w:hAnsi="Calibri" w:cs="Calibri"/>
          <w:sz w:val="22"/>
          <w:szCs w:val="22"/>
        </w:rPr>
        <w:t xml:space="preserve"> </w:t>
      </w:r>
    </w:p>
    <w:p w14:paraId="3F253CAC" w14:textId="7883F0F6" w:rsidR="005D0ED2" w:rsidRDefault="005D0ED2" w:rsidP="005D0ED2">
      <w:pPr>
        <w:spacing w:after="120"/>
        <w:ind w:right="-1"/>
        <w:jc w:val="both"/>
        <w:rPr>
          <w:rFonts w:ascii="Calibri" w:hAnsi="Calibri" w:cs="Calibri"/>
          <w:sz w:val="22"/>
          <w:szCs w:val="22"/>
        </w:rPr>
      </w:pPr>
      <w:r>
        <w:rPr>
          <w:rFonts w:ascii="Calibri" w:hAnsi="Calibri" w:cs="Calibri"/>
          <w:b/>
          <w:bCs/>
          <w:sz w:val="22"/>
          <w:szCs w:val="22"/>
        </w:rPr>
        <w:t>Il mais potrebbe rappresentare la coltura chiave per sostenere il bilancio carbonico delle aziende agricole in quanto ha una capacità produttiva superiore a quella di tutti gli altri diffusi seminativi nazionali</w:t>
      </w:r>
      <w:r>
        <w:rPr>
          <w:rFonts w:ascii="Calibri" w:hAnsi="Calibri" w:cs="Calibri"/>
          <w:sz w:val="22"/>
          <w:szCs w:val="22"/>
        </w:rPr>
        <w:t xml:space="preserve"> che alla maturazione sono</w:t>
      </w:r>
      <w:r w:rsidR="004F68A4">
        <w:rPr>
          <w:rFonts w:ascii="Calibri" w:hAnsi="Calibri" w:cs="Calibri"/>
          <w:sz w:val="22"/>
          <w:szCs w:val="22"/>
        </w:rPr>
        <w:t>:</w:t>
      </w:r>
      <w:r>
        <w:rPr>
          <w:rFonts w:ascii="Calibri" w:hAnsi="Calibri" w:cs="Calibri"/>
          <w:sz w:val="22"/>
          <w:szCs w:val="22"/>
        </w:rPr>
        <w:t xml:space="preserve"> </w:t>
      </w:r>
      <w:bookmarkStart w:id="0" w:name="_Hlk156313707"/>
      <w:r>
        <w:rPr>
          <w:rFonts w:ascii="Calibri" w:hAnsi="Calibri" w:cs="Calibri"/>
          <w:sz w:val="22"/>
          <w:szCs w:val="22"/>
        </w:rPr>
        <w:t xml:space="preserve">in termini di </w:t>
      </w:r>
      <w:r w:rsidRPr="004F68A4">
        <w:rPr>
          <w:rFonts w:ascii="Calibri" w:hAnsi="Calibri" w:cs="Calibri"/>
          <w:b/>
          <w:bCs/>
          <w:sz w:val="22"/>
          <w:szCs w:val="22"/>
        </w:rPr>
        <w:t>sostanza organica</w:t>
      </w:r>
      <w:r>
        <w:rPr>
          <w:rFonts w:ascii="Calibri" w:hAnsi="Calibri" w:cs="Calibri"/>
          <w:sz w:val="22"/>
          <w:szCs w:val="22"/>
        </w:rPr>
        <w:t xml:space="preserve"> pari </w:t>
      </w:r>
      <w:bookmarkEnd w:id="0"/>
      <w:r>
        <w:rPr>
          <w:rFonts w:ascii="Calibri" w:hAnsi="Calibri" w:cs="Calibri"/>
          <w:sz w:val="22"/>
          <w:szCs w:val="22"/>
        </w:rPr>
        <w:t xml:space="preserve">a 22:27 t/ha per il mais, 11:18 t/ha  per il frumento, 5:9 t/ha per la soia e 7:10 </w:t>
      </w:r>
      <w:bookmarkStart w:id="1" w:name="_Hlk156313573"/>
      <w:r>
        <w:rPr>
          <w:rFonts w:ascii="Calibri" w:hAnsi="Calibri" w:cs="Calibri"/>
          <w:sz w:val="22"/>
          <w:szCs w:val="22"/>
        </w:rPr>
        <w:t xml:space="preserve">t/ha </w:t>
      </w:r>
      <w:bookmarkEnd w:id="1"/>
      <w:r>
        <w:rPr>
          <w:rFonts w:ascii="Calibri" w:hAnsi="Calibri" w:cs="Calibri"/>
          <w:sz w:val="22"/>
          <w:szCs w:val="22"/>
        </w:rPr>
        <w:t>per il girasole</w:t>
      </w:r>
      <w:r w:rsidR="004F68A4">
        <w:rPr>
          <w:rFonts w:ascii="Calibri" w:hAnsi="Calibri" w:cs="Calibri"/>
          <w:sz w:val="22"/>
          <w:szCs w:val="22"/>
        </w:rPr>
        <w:t>;</w:t>
      </w:r>
      <w:r>
        <w:rPr>
          <w:rFonts w:ascii="Calibri" w:hAnsi="Calibri" w:cs="Calibri"/>
          <w:sz w:val="22"/>
          <w:szCs w:val="22"/>
        </w:rPr>
        <w:t xml:space="preserve"> capacità di lasciare </w:t>
      </w:r>
      <w:r w:rsidRPr="004F68A4">
        <w:rPr>
          <w:rFonts w:ascii="Calibri" w:hAnsi="Calibri" w:cs="Calibri"/>
          <w:b/>
          <w:bCs/>
          <w:sz w:val="22"/>
          <w:szCs w:val="22"/>
        </w:rPr>
        <w:t>residui colturali dopo la raccolta e di incorporarli nel terreno in termini di sostanza organica</w:t>
      </w:r>
      <w:r>
        <w:rPr>
          <w:rFonts w:ascii="Calibri" w:hAnsi="Calibri" w:cs="Calibri"/>
          <w:sz w:val="22"/>
          <w:szCs w:val="22"/>
        </w:rPr>
        <w:t xml:space="preserve"> pari a 11:18 </w:t>
      </w:r>
      <w:bookmarkStart w:id="2" w:name="_Hlk156313783"/>
      <w:r>
        <w:rPr>
          <w:rFonts w:ascii="Calibri" w:hAnsi="Calibri" w:cs="Calibri"/>
          <w:sz w:val="22"/>
          <w:szCs w:val="22"/>
        </w:rPr>
        <w:t xml:space="preserve">t/ha </w:t>
      </w:r>
      <w:bookmarkEnd w:id="2"/>
      <w:r>
        <w:rPr>
          <w:rFonts w:ascii="Calibri" w:hAnsi="Calibri" w:cs="Calibri"/>
          <w:sz w:val="22"/>
          <w:szCs w:val="22"/>
        </w:rPr>
        <w:t xml:space="preserve">per il mais granella, 4:9 t/ha per frumento con interramento paglie, 1:3 t/ha per frumento con asporto paglie; 4:7 t/ha per soia e 4:9 t/ha per girasole. Infine, </w:t>
      </w:r>
      <w:r>
        <w:rPr>
          <w:rFonts w:ascii="Calibri" w:hAnsi="Calibri" w:cs="Calibri"/>
          <w:b/>
          <w:bCs/>
          <w:sz w:val="22"/>
          <w:szCs w:val="22"/>
        </w:rPr>
        <w:t>ha un’ottima capacità di sequestro di gas serra in termini di anidride carbonica</w:t>
      </w:r>
      <w:r>
        <w:rPr>
          <w:rFonts w:ascii="Calibri" w:hAnsi="Calibri" w:cs="Calibri"/>
          <w:sz w:val="22"/>
          <w:szCs w:val="22"/>
        </w:rPr>
        <w:t xml:space="preserve"> </w:t>
      </w:r>
      <w:proofErr w:type="spellStart"/>
      <w:r>
        <w:rPr>
          <w:rFonts w:ascii="Calibri" w:hAnsi="Calibri" w:cs="Calibri"/>
          <w:sz w:val="22"/>
          <w:szCs w:val="22"/>
        </w:rPr>
        <w:t>eq</w:t>
      </w:r>
      <w:proofErr w:type="spellEnd"/>
      <w:r>
        <w:rPr>
          <w:rFonts w:ascii="Calibri" w:hAnsi="Calibri" w:cs="Calibri"/>
          <w:sz w:val="22"/>
          <w:szCs w:val="22"/>
        </w:rPr>
        <w:t>., che risulta essere per il mais granella 3.0:4.3 t/ha, per il frumento 1.1:1.4 t/ha per la soia 0.9:1.2(t/ha) e per il girasole 0.8:1.2 t/ha.</w:t>
      </w:r>
    </w:p>
    <w:p w14:paraId="12957B2A" w14:textId="77777777" w:rsidR="005D0ED2" w:rsidRDefault="005D0ED2" w:rsidP="005D0ED2">
      <w:pPr>
        <w:spacing w:after="120"/>
        <w:ind w:right="-1"/>
        <w:jc w:val="both"/>
        <w:rPr>
          <w:rFonts w:ascii="Calibri" w:hAnsi="Calibri" w:cs="Calibri"/>
          <w:b/>
          <w:bCs/>
          <w:sz w:val="22"/>
          <w:szCs w:val="22"/>
        </w:rPr>
      </w:pPr>
    </w:p>
    <w:p w14:paraId="0BA2A439" w14:textId="77777777" w:rsidR="005D0ED2" w:rsidRDefault="005D0ED2" w:rsidP="005D0ED2">
      <w:pPr>
        <w:spacing w:after="120"/>
        <w:ind w:right="-1"/>
        <w:jc w:val="both"/>
        <w:rPr>
          <w:rFonts w:ascii="Calibri" w:hAnsi="Calibri" w:cs="Calibri"/>
          <w:b/>
          <w:bCs/>
          <w:sz w:val="22"/>
          <w:szCs w:val="22"/>
        </w:rPr>
      </w:pPr>
      <w:r>
        <w:rPr>
          <w:rFonts w:ascii="Calibri" w:hAnsi="Calibri" w:cs="Calibri"/>
          <w:b/>
          <w:bCs/>
          <w:sz w:val="22"/>
          <w:szCs w:val="22"/>
        </w:rPr>
        <w:t>Le nuove biotecnologie consentono di ottenere varietà adatte all’agricoltura rigenerativa</w:t>
      </w:r>
    </w:p>
    <w:p w14:paraId="072DB6AD" w14:textId="5D4EBF85" w:rsidR="005D0ED2" w:rsidRDefault="005D0ED2" w:rsidP="005D0ED2">
      <w:pPr>
        <w:spacing w:after="120"/>
        <w:ind w:right="-1"/>
        <w:jc w:val="both"/>
        <w:rPr>
          <w:rFonts w:ascii="Calibri" w:hAnsi="Calibri" w:cs="Calibri"/>
          <w:sz w:val="22"/>
          <w:szCs w:val="22"/>
        </w:rPr>
      </w:pPr>
      <w:r>
        <w:rPr>
          <w:rFonts w:ascii="Calibri" w:hAnsi="Calibri" w:cs="Calibri"/>
          <w:b/>
          <w:bCs/>
          <w:sz w:val="22"/>
          <w:szCs w:val="22"/>
        </w:rPr>
        <w:t>I risultati del monitoraggio del contenuto di micotossine in granella condotto dalla Rete Qualità Mais, coordinata dal CREA Cerealicoltura e Colture Industriali di Bergamo</w:t>
      </w:r>
      <w:r>
        <w:rPr>
          <w:rFonts w:ascii="Calibri" w:hAnsi="Calibri" w:cs="Calibri"/>
          <w:sz w:val="22"/>
          <w:szCs w:val="22"/>
        </w:rPr>
        <w:t xml:space="preserve">, ha evidenziato che il </w:t>
      </w:r>
      <w:r w:rsidRPr="004F68A4">
        <w:rPr>
          <w:rFonts w:ascii="Calibri" w:hAnsi="Calibri" w:cs="Calibri"/>
          <w:b/>
          <w:bCs/>
          <w:sz w:val="22"/>
          <w:szCs w:val="22"/>
        </w:rPr>
        <w:t>7% dei campioni analizzati presenta un contenuto in aflatossine superiore ai 20 µg/kg (Regolamento EU 574/2011), un dato estremamente inferiore a quanto rilevato per la campagna maidicola 2022,</w:t>
      </w:r>
      <w:r>
        <w:rPr>
          <w:rFonts w:ascii="Calibri" w:hAnsi="Calibri" w:cs="Calibri"/>
          <w:sz w:val="22"/>
          <w:szCs w:val="22"/>
        </w:rPr>
        <w:t xml:space="preserve"> nella quale il </w:t>
      </w:r>
      <w:r w:rsidRPr="005954BC">
        <w:rPr>
          <w:rFonts w:ascii="Calibri" w:hAnsi="Calibri" w:cs="Calibri"/>
          <w:b/>
          <w:bCs/>
          <w:sz w:val="22"/>
          <w:szCs w:val="22"/>
        </w:rPr>
        <w:t>26% dei campioni era al di sopra di tale valore</w:t>
      </w:r>
      <w:r>
        <w:rPr>
          <w:rFonts w:ascii="Calibri" w:hAnsi="Calibri" w:cs="Calibri"/>
          <w:sz w:val="22"/>
          <w:szCs w:val="22"/>
        </w:rPr>
        <w:t>. Lo sviluppo di resistenze e/o tolleranze agli stress passa necessariamente attraverso il miglioramento genetico e la scelta delle varietà più idonee a tali scopi. Ciò è reso possibile anche grazie al lavoro della Rete Nazionale di confronto varietale, che annualmente fornisce informazioni utili sulla base dei dati ottenuti puntualmente e in maniera accurata per supportare questa scelta.</w:t>
      </w:r>
    </w:p>
    <w:p w14:paraId="3A0EF515" w14:textId="32B7FCD4" w:rsidR="00CF6D90" w:rsidRDefault="00557BE3" w:rsidP="005D0ED2">
      <w:pPr>
        <w:spacing w:after="120"/>
        <w:ind w:right="-1"/>
        <w:jc w:val="both"/>
        <w:rPr>
          <w:rFonts w:ascii="Calibri" w:hAnsi="Calibri" w:cs="Calibri"/>
          <w:sz w:val="22"/>
          <w:szCs w:val="22"/>
        </w:rPr>
      </w:pPr>
      <w:r>
        <w:rPr>
          <w:rFonts w:ascii="Calibri" w:hAnsi="Calibri" w:cs="Calibri"/>
          <w:sz w:val="22"/>
          <w:szCs w:val="22"/>
        </w:rPr>
        <w:t>Interve</w:t>
      </w:r>
      <w:r w:rsidR="007A08DA">
        <w:rPr>
          <w:rFonts w:ascii="Calibri" w:hAnsi="Calibri" w:cs="Calibri"/>
          <w:sz w:val="22"/>
          <w:szCs w:val="22"/>
        </w:rPr>
        <w:t>ngono</w:t>
      </w:r>
      <w:r w:rsidR="00CF6D90" w:rsidRPr="00921E2D">
        <w:rPr>
          <w:rFonts w:ascii="Calibri" w:hAnsi="Calibri" w:cs="Calibri"/>
          <w:sz w:val="22"/>
          <w:szCs w:val="22"/>
        </w:rPr>
        <w:t xml:space="preserve">: Salvatore Roberto </w:t>
      </w:r>
      <w:proofErr w:type="spellStart"/>
      <w:r w:rsidR="00CF6D90" w:rsidRPr="00921E2D">
        <w:rPr>
          <w:rFonts w:ascii="Calibri" w:hAnsi="Calibri" w:cs="Calibri"/>
          <w:sz w:val="22"/>
          <w:szCs w:val="22"/>
        </w:rPr>
        <w:t>Pilu</w:t>
      </w:r>
      <w:proofErr w:type="spellEnd"/>
      <w:r w:rsidR="00CF6D90" w:rsidRPr="00921E2D">
        <w:rPr>
          <w:rFonts w:ascii="Calibri" w:hAnsi="Calibri" w:cs="Calibri"/>
          <w:sz w:val="22"/>
          <w:szCs w:val="22"/>
        </w:rPr>
        <w:t xml:space="preserve"> (Università di Milano), Dario Frisio, (Università degli Studi di Milano), Carmine Genovese (</w:t>
      </w:r>
      <w:proofErr w:type="spellStart"/>
      <w:r w:rsidR="00CF6D90" w:rsidRPr="00921E2D">
        <w:rPr>
          <w:rFonts w:ascii="Calibri" w:hAnsi="Calibri" w:cs="Calibri"/>
          <w:sz w:val="22"/>
          <w:szCs w:val="22"/>
        </w:rPr>
        <w:t>Masaf</w:t>
      </w:r>
      <w:proofErr w:type="spellEnd"/>
      <w:r w:rsidR="00CF6D90" w:rsidRPr="00921E2D">
        <w:rPr>
          <w:rFonts w:ascii="Calibri" w:hAnsi="Calibri" w:cs="Calibri"/>
          <w:sz w:val="22"/>
          <w:szCs w:val="22"/>
        </w:rPr>
        <w:t xml:space="preserve">), Gian Michele Passarini (CIA - Agricoltori Italiani), Ermes </w:t>
      </w:r>
      <w:proofErr w:type="spellStart"/>
      <w:r w:rsidR="00CF6D90" w:rsidRPr="00921E2D">
        <w:rPr>
          <w:rFonts w:ascii="Calibri" w:hAnsi="Calibri" w:cs="Calibri"/>
          <w:sz w:val="22"/>
          <w:szCs w:val="22"/>
        </w:rPr>
        <w:t>Sagula</w:t>
      </w:r>
      <w:proofErr w:type="spellEnd"/>
      <w:r w:rsidR="00CF6D90" w:rsidRPr="00921E2D">
        <w:rPr>
          <w:rFonts w:ascii="Calibri" w:hAnsi="Calibri" w:cs="Calibri"/>
          <w:sz w:val="22"/>
          <w:szCs w:val="22"/>
        </w:rPr>
        <w:t xml:space="preserve"> (Coldiretti), Phil Thurn Valsassina (Confagricoltura), Alessandra Oldoni (Copagri), Daniele </w:t>
      </w:r>
      <w:proofErr w:type="spellStart"/>
      <w:r w:rsidR="00CF6D90" w:rsidRPr="00921E2D">
        <w:rPr>
          <w:rFonts w:ascii="Calibri" w:hAnsi="Calibri" w:cs="Calibri"/>
          <w:sz w:val="22"/>
          <w:szCs w:val="22"/>
        </w:rPr>
        <w:t>Castagnaviz</w:t>
      </w:r>
      <w:proofErr w:type="spellEnd"/>
      <w:r w:rsidR="00CF6D90" w:rsidRPr="00921E2D">
        <w:rPr>
          <w:rFonts w:ascii="Calibri" w:hAnsi="Calibri" w:cs="Calibri"/>
          <w:sz w:val="22"/>
          <w:szCs w:val="22"/>
        </w:rPr>
        <w:t xml:space="preserve"> (Confcooperative </w:t>
      </w:r>
      <w:proofErr w:type="spellStart"/>
      <w:r w:rsidR="00CF6D90" w:rsidRPr="00921E2D">
        <w:rPr>
          <w:rFonts w:ascii="Calibri" w:hAnsi="Calibri" w:cs="Calibri"/>
          <w:sz w:val="22"/>
          <w:szCs w:val="22"/>
        </w:rPr>
        <w:t>Fedagripesca</w:t>
      </w:r>
      <w:proofErr w:type="spellEnd"/>
      <w:r w:rsidR="00CF6D90" w:rsidRPr="00921E2D">
        <w:rPr>
          <w:rFonts w:ascii="Calibri" w:hAnsi="Calibri" w:cs="Calibri"/>
          <w:sz w:val="22"/>
          <w:szCs w:val="22"/>
        </w:rPr>
        <w:t>), Giulio Gavino Usai (</w:t>
      </w:r>
      <w:proofErr w:type="spellStart"/>
      <w:r w:rsidR="00CF6D90" w:rsidRPr="00921E2D">
        <w:rPr>
          <w:rFonts w:ascii="Calibri" w:hAnsi="Calibri" w:cs="Calibri"/>
          <w:sz w:val="22"/>
          <w:szCs w:val="22"/>
        </w:rPr>
        <w:t>Assalzoo</w:t>
      </w:r>
      <w:proofErr w:type="spellEnd"/>
      <w:r w:rsidR="00CF6D90" w:rsidRPr="00921E2D">
        <w:rPr>
          <w:rFonts w:ascii="Calibri" w:hAnsi="Calibri" w:cs="Calibri"/>
          <w:sz w:val="22"/>
          <w:szCs w:val="22"/>
        </w:rPr>
        <w:t>), Gianfranco Pizzolato, Aires Amedeo Reyneri (Università di Torino), Serena Varotto (Università di Padova), Massimo Blandino (Università di Torino), Gianfranco Mazzinelli (CREA), Sabrina Monica Locatelli (CREA), Anna Pia Maria Giulini (CREA),</w:t>
      </w:r>
      <w:r w:rsidR="00B071FD">
        <w:rPr>
          <w:rFonts w:ascii="Calibri" w:hAnsi="Calibri" w:cs="Calibri"/>
          <w:sz w:val="22"/>
          <w:szCs w:val="22"/>
        </w:rPr>
        <w:t xml:space="preserve"> </w:t>
      </w:r>
      <w:r w:rsidR="00CF6D90" w:rsidRPr="00921E2D">
        <w:rPr>
          <w:rFonts w:ascii="Calibri" w:hAnsi="Calibri" w:cs="Calibri"/>
          <w:sz w:val="22"/>
          <w:szCs w:val="22"/>
        </w:rPr>
        <w:t>Barbara Righini (</w:t>
      </w:r>
      <w:proofErr w:type="spellStart"/>
      <w:r w:rsidR="00CF6D90" w:rsidRPr="00921E2D">
        <w:rPr>
          <w:rFonts w:ascii="Calibri" w:hAnsi="Calibri" w:cs="Calibri"/>
          <w:sz w:val="22"/>
          <w:szCs w:val="22"/>
        </w:rPr>
        <w:t>Agronotizie</w:t>
      </w:r>
      <w:proofErr w:type="spellEnd"/>
      <w:r w:rsidR="00CF6D90" w:rsidRPr="00921E2D">
        <w:rPr>
          <w:rFonts w:ascii="Calibri" w:hAnsi="Calibri" w:cs="Calibri"/>
          <w:sz w:val="22"/>
          <w:szCs w:val="22"/>
        </w:rPr>
        <w:t>), Daniele Villa (Agricola 2000), Cesare Soldi (AMI), Giovanni Cabassi (CREA), Silvio Salvi (Università di Bologna), Giovanni Savoini (Università di Milano), Giuseppe Carli (</w:t>
      </w:r>
      <w:proofErr w:type="spellStart"/>
      <w:r w:rsidR="00CF6D90" w:rsidRPr="00921E2D">
        <w:rPr>
          <w:rFonts w:ascii="Calibri" w:hAnsi="Calibri" w:cs="Calibri"/>
          <w:sz w:val="22"/>
          <w:szCs w:val="22"/>
        </w:rPr>
        <w:t>Assosementi</w:t>
      </w:r>
      <w:proofErr w:type="spellEnd"/>
      <w:r w:rsidR="00CF6D90" w:rsidRPr="00921E2D">
        <w:rPr>
          <w:rFonts w:ascii="Calibri" w:hAnsi="Calibri" w:cs="Calibri"/>
          <w:sz w:val="22"/>
          <w:szCs w:val="22"/>
        </w:rPr>
        <w:t>).</w:t>
      </w:r>
    </w:p>
    <w:p w14:paraId="1117FE31" w14:textId="77777777" w:rsidR="006C624A" w:rsidRDefault="006C624A" w:rsidP="005D0ED2">
      <w:pPr>
        <w:ind w:right="-427"/>
        <w:rPr>
          <w:rFonts w:ascii="Calibri" w:hAnsi="Calibri"/>
          <w:bCs/>
          <w:i/>
          <w:iCs/>
          <w:sz w:val="22"/>
          <w:szCs w:val="22"/>
        </w:rPr>
      </w:pPr>
    </w:p>
    <w:p w14:paraId="30C6EE96" w14:textId="7EEE2540" w:rsidR="008A4F6E" w:rsidRDefault="0033077E" w:rsidP="005D0ED2">
      <w:pPr>
        <w:ind w:right="-427"/>
        <w:rPr>
          <w:rFonts w:ascii="Calibri" w:hAnsi="Calibri"/>
          <w:bCs/>
          <w:i/>
          <w:iCs/>
          <w:sz w:val="22"/>
          <w:szCs w:val="22"/>
        </w:rPr>
      </w:pPr>
      <w:r>
        <w:rPr>
          <w:rFonts w:ascii="Calibri" w:hAnsi="Calibri"/>
          <w:bCs/>
          <w:i/>
          <w:iCs/>
          <w:sz w:val="22"/>
          <w:szCs w:val="22"/>
        </w:rPr>
        <w:t>A cura d</w:t>
      </w:r>
      <w:r w:rsidR="001F10EE">
        <w:rPr>
          <w:rFonts w:ascii="Calibri" w:hAnsi="Calibri"/>
          <w:bCs/>
          <w:i/>
          <w:iCs/>
          <w:sz w:val="22"/>
          <w:szCs w:val="22"/>
        </w:rPr>
        <w:t xml:space="preserve">i </w:t>
      </w:r>
      <w:r w:rsidR="004C5C41" w:rsidRPr="00AE3BD9">
        <w:rPr>
          <w:rFonts w:ascii="Calibri" w:hAnsi="Calibri"/>
          <w:bCs/>
          <w:i/>
          <w:iCs/>
          <w:sz w:val="22"/>
          <w:szCs w:val="22"/>
        </w:rPr>
        <w:t xml:space="preserve">Giulio Viggiani 3384089972 </w:t>
      </w:r>
    </w:p>
    <w:p w14:paraId="63170272" w14:textId="77777777" w:rsidR="008C75BA" w:rsidRDefault="008C75BA" w:rsidP="005D0ED2">
      <w:pPr>
        <w:ind w:right="-427"/>
        <w:rPr>
          <w:rFonts w:ascii="Calibri" w:hAnsi="Calibri"/>
          <w:bCs/>
          <w:i/>
          <w:iCs/>
          <w:sz w:val="22"/>
          <w:szCs w:val="22"/>
        </w:rPr>
      </w:pPr>
    </w:p>
    <w:p w14:paraId="4CF17C9F" w14:textId="77777777" w:rsidR="0079325E" w:rsidRDefault="00686795" w:rsidP="0079325E">
      <w:pPr>
        <w:ind w:right="-427"/>
        <w:rPr>
          <w:rFonts w:ascii="Calibri" w:hAnsi="Calibri"/>
          <w:b/>
          <w:sz w:val="22"/>
          <w:szCs w:val="22"/>
        </w:rPr>
      </w:pPr>
      <w:r>
        <w:rPr>
          <w:noProof/>
        </w:rPr>
        <w:drawing>
          <wp:inline distT="0" distB="0" distL="0" distR="0" wp14:anchorId="28FA7755" wp14:editId="750910FE">
            <wp:extent cx="1750219" cy="2333625"/>
            <wp:effectExtent l="0" t="0" r="2540" b="0"/>
            <wp:docPr id="709322661" name="Immagine 1" descr="Immagine che contiene testo, vestiti, abito,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322661" name="Immagine 1" descr="Immagine che contiene testo, vestiti, abito, uom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6950" cy="2342599"/>
                    </a:xfrm>
                    <a:prstGeom prst="rect">
                      <a:avLst/>
                    </a:prstGeom>
                    <a:noFill/>
                    <a:ln>
                      <a:noFill/>
                    </a:ln>
                  </pic:spPr>
                </pic:pic>
              </a:graphicData>
            </a:graphic>
          </wp:inline>
        </w:drawing>
      </w:r>
    </w:p>
    <w:p w14:paraId="1A9F3B6E" w14:textId="2B8FF688" w:rsidR="008C75BA" w:rsidRPr="0079325E" w:rsidRDefault="00346AF5" w:rsidP="00D87DD6">
      <w:pPr>
        <w:ind w:right="-427"/>
        <w:rPr>
          <w:rFonts w:ascii="Calibri" w:hAnsi="Calibri"/>
          <w:bCs/>
          <w:i/>
          <w:iCs/>
          <w:sz w:val="20"/>
          <w:szCs w:val="20"/>
        </w:rPr>
      </w:pPr>
      <w:r w:rsidRPr="0079325E">
        <w:rPr>
          <w:rFonts w:ascii="Calibri" w:hAnsi="Calibri"/>
          <w:b/>
          <w:sz w:val="20"/>
          <w:szCs w:val="20"/>
        </w:rPr>
        <w:t xml:space="preserve">Il Direttore del CREA Cerealicoltura e Colture </w:t>
      </w:r>
      <w:r w:rsidR="0079325E" w:rsidRPr="0079325E">
        <w:rPr>
          <w:rFonts w:ascii="Calibri" w:hAnsi="Calibri"/>
          <w:b/>
          <w:sz w:val="20"/>
          <w:szCs w:val="20"/>
        </w:rPr>
        <w:t>Industriali, Nicola Pecchioni</w:t>
      </w:r>
    </w:p>
    <w:p w14:paraId="45E9AD7A" w14:textId="77777777" w:rsidR="008C75BA" w:rsidRPr="008C75BA" w:rsidRDefault="008C75BA" w:rsidP="005D0ED2">
      <w:pPr>
        <w:ind w:right="-427"/>
        <w:rPr>
          <w:rFonts w:asciiTheme="minorHAnsi" w:hAnsiTheme="minorHAnsi" w:cstheme="minorHAnsi"/>
          <w:sz w:val="22"/>
          <w:szCs w:val="22"/>
        </w:rPr>
      </w:pPr>
    </w:p>
    <w:sectPr w:rsidR="008C75BA" w:rsidRPr="008C75BA" w:rsidSect="001F7243">
      <w:headerReference w:type="default" r:id="rId12"/>
      <w:footerReference w:type="even" r:id="rId13"/>
      <w:footerReference w:type="default" r:id="rId14"/>
      <w:headerReference w:type="first" r:id="rId15"/>
      <w:footerReference w:type="first" r:id="rId16"/>
      <w:pgSz w:w="11906" w:h="16838" w:code="9"/>
      <w:pgMar w:top="1418" w:right="1134" w:bottom="1134"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91E4" w14:textId="77777777" w:rsidR="001F7243" w:rsidRDefault="001F7243">
      <w:r>
        <w:separator/>
      </w:r>
    </w:p>
  </w:endnote>
  <w:endnote w:type="continuationSeparator" w:id="0">
    <w:p w14:paraId="30D37A66" w14:textId="77777777" w:rsidR="001F7243" w:rsidRDefault="001F7243">
      <w:r>
        <w:continuationSeparator/>
      </w:r>
    </w:p>
  </w:endnote>
  <w:endnote w:type="continuationNotice" w:id="1">
    <w:p w14:paraId="1ABEF2D6" w14:textId="77777777" w:rsidR="001F7243" w:rsidRDefault="001F7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A3" w14:textId="77777777" w:rsidR="008E73F1" w:rsidRDefault="003D41CC" w:rsidP="0021647D">
    <w:pPr>
      <w:pStyle w:val="Pidipagina"/>
      <w:framePr w:wrap="around" w:vAnchor="text" w:hAnchor="margin" w:xAlign="right" w:y="1"/>
      <w:rPr>
        <w:rStyle w:val="Numeropagina"/>
      </w:rPr>
    </w:pPr>
    <w:r>
      <w:rPr>
        <w:rStyle w:val="Numeropagina"/>
      </w:rPr>
      <w:fldChar w:fldCharType="begin"/>
    </w:r>
    <w:r w:rsidR="008E73F1">
      <w:rPr>
        <w:rStyle w:val="Numeropagina"/>
      </w:rPr>
      <w:instrText xml:space="preserve">PAGE  </w:instrText>
    </w:r>
    <w:r>
      <w:rPr>
        <w:rStyle w:val="Numeropagina"/>
      </w:rPr>
      <w:fldChar w:fldCharType="end"/>
    </w:r>
  </w:p>
  <w:p w14:paraId="30C6EEA4" w14:textId="77777777" w:rsidR="008E73F1" w:rsidRDefault="008E73F1"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8" w:type="dxa"/>
      <w:tblLook w:val="01E0" w:firstRow="1" w:lastRow="1" w:firstColumn="1" w:lastColumn="1" w:noHBand="0" w:noVBand="0"/>
    </w:tblPr>
    <w:tblGrid>
      <w:gridCol w:w="4889"/>
      <w:gridCol w:w="6259"/>
    </w:tblGrid>
    <w:tr w:rsidR="008E73F1" w:rsidRPr="006845D1" w14:paraId="30C6EEA7" w14:textId="77777777" w:rsidTr="00486825">
      <w:tc>
        <w:tcPr>
          <w:tcW w:w="4889" w:type="dxa"/>
          <w:vAlign w:val="bottom"/>
        </w:tcPr>
        <w:p w14:paraId="30C6EEA5" w14:textId="77777777" w:rsidR="008E73F1" w:rsidRPr="006845D1" w:rsidRDefault="008E73F1" w:rsidP="00AA7C20">
          <w:pPr>
            <w:pStyle w:val="Testonormale"/>
            <w:rPr>
              <w:rFonts w:ascii="Verdana" w:hAnsi="Verdana"/>
              <w:noProof/>
              <w:sz w:val="16"/>
              <w:szCs w:val="16"/>
            </w:rPr>
          </w:pPr>
        </w:p>
      </w:tc>
      <w:tc>
        <w:tcPr>
          <w:tcW w:w="6259" w:type="dxa"/>
          <w:vAlign w:val="bottom"/>
        </w:tcPr>
        <w:p w14:paraId="30C6EEA6" w14:textId="77777777" w:rsidR="008E73F1" w:rsidRPr="006845D1" w:rsidRDefault="008E73F1" w:rsidP="00AA7C20">
          <w:pPr>
            <w:pStyle w:val="Testonormale"/>
            <w:jc w:val="right"/>
            <w:rPr>
              <w:rFonts w:ascii="Verdana" w:hAnsi="Verdana"/>
              <w:color w:val="006600"/>
              <w:sz w:val="18"/>
              <w:szCs w:val="16"/>
              <w:u w:val="single"/>
            </w:rPr>
          </w:pPr>
        </w:p>
      </w:tc>
    </w:tr>
    <w:tr w:rsidR="00486825" w:rsidRPr="006845D1" w14:paraId="30C6EEB4" w14:textId="77777777" w:rsidTr="00764B1E">
      <w:tc>
        <w:tcPr>
          <w:tcW w:w="4889" w:type="dxa"/>
        </w:tcPr>
        <w:p w14:paraId="30C6EEA8" w14:textId="77777777" w:rsidR="00ED7ACC"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UFFICIO STAMPA CREA</w:t>
          </w:r>
        </w:p>
        <w:p w14:paraId="30C6EEA9" w14:textId="7F189952"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Giulio Viggiani</w:t>
          </w:r>
          <w:r w:rsidR="00DE691A">
            <w:rPr>
              <w:rFonts w:ascii="Sylfaen" w:hAnsi="Sylfaen"/>
              <w:b/>
              <w:noProof/>
              <w:color w:val="288037"/>
              <w:sz w:val="16"/>
              <w:szCs w:val="16"/>
            </w:rPr>
            <w:t xml:space="preserve"> </w:t>
          </w:r>
          <w:r w:rsidR="00DE691A" w:rsidRPr="0022430F">
            <w:rPr>
              <w:rFonts w:ascii="Sylfaen" w:hAnsi="Sylfaen"/>
              <w:b/>
              <w:noProof/>
              <w:color w:val="288037"/>
              <w:sz w:val="16"/>
              <w:szCs w:val="16"/>
            </w:rPr>
            <w:t>- Giornalista</w:t>
          </w:r>
        </w:p>
        <w:p w14:paraId="30C6EEAA" w14:textId="77777777"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338 4089972</w:t>
          </w:r>
        </w:p>
        <w:p w14:paraId="30C6EEAB" w14:textId="7E275F1F" w:rsidR="00486825" w:rsidRDefault="00486825" w:rsidP="00486825">
          <w:pPr>
            <w:pStyle w:val="Testonormale"/>
            <w:ind w:right="-981"/>
            <w:jc w:val="both"/>
            <w:rPr>
              <w:rFonts w:ascii="Sylfaen" w:hAnsi="Sylfaen"/>
              <w:b/>
              <w:noProof/>
              <w:color w:val="288037"/>
              <w:sz w:val="16"/>
              <w:szCs w:val="16"/>
            </w:rPr>
          </w:pPr>
          <w:r>
            <w:rPr>
              <w:rFonts w:ascii="Sylfaen" w:hAnsi="Sylfaen"/>
              <w:b/>
              <w:noProof/>
              <w:color w:val="288037"/>
              <w:sz w:val="16"/>
              <w:szCs w:val="16"/>
            </w:rPr>
            <w:t>Tel 06 47 836 2</w:t>
          </w:r>
          <w:r w:rsidR="0024251E">
            <w:rPr>
              <w:rFonts w:ascii="Sylfaen" w:hAnsi="Sylfaen"/>
              <w:b/>
              <w:noProof/>
              <w:color w:val="288037"/>
              <w:sz w:val="16"/>
              <w:szCs w:val="16"/>
            </w:rPr>
            <w:t>1</w:t>
          </w:r>
          <w:r>
            <w:rPr>
              <w:rFonts w:ascii="Sylfaen" w:hAnsi="Sylfaen"/>
              <w:b/>
              <w:noProof/>
              <w:color w:val="288037"/>
              <w:sz w:val="16"/>
              <w:szCs w:val="16"/>
            </w:rPr>
            <w:t>9</w:t>
          </w:r>
        </w:p>
        <w:p w14:paraId="46FC4FB1" w14:textId="6A328C9E"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 xml:space="preserve">Capo Ufficio Stampa </w:t>
          </w:r>
        </w:p>
        <w:p w14:paraId="588A03B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CRISTINA GIANNETTI    345 0451707</w:t>
          </w:r>
        </w:p>
        <w:p w14:paraId="41BCF86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CREA – via della Navicella 2/4 – 00184 Roma</w:t>
          </w:r>
        </w:p>
        <w:p w14:paraId="30C6EEAC" w14:textId="0991F2AB" w:rsidR="00ED7ACC" w:rsidRPr="00071A1F" w:rsidRDefault="0024251E" w:rsidP="0024251E">
          <w:pPr>
            <w:pStyle w:val="Testonormale"/>
            <w:ind w:right="-981"/>
            <w:jc w:val="both"/>
            <w:rPr>
              <w:rFonts w:ascii="Sylfaen" w:hAnsi="Sylfaen"/>
              <w:b/>
              <w:noProof/>
              <w:color w:val="288037"/>
              <w:sz w:val="16"/>
              <w:szCs w:val="16"/>
            </w:rPr>
          </w:pPr>
          <w:r w:rsidRPr="0024251E">
            <w:rPr>
              <w:rFonts w:ascii="Sylfaen" w:hAnsi="Sylfaen"/>
              <w:b/>
              <w:noProof/>
              <w:color w:val="288037"/>
              <w:sz w:val="16"/>
              <w:szCs w:val="16"/>
            </w:rPr>
            <w:t>@  stampa@crea.gov.it  ∫  W  </w:t>
          </w:r>
          <w:hyperlink r:id="rId1" w:history="1">
            <w:r w:rsidRPr="0024251E">
              <w:rPr>
                <w:rStyle w:val="Collegamentoipertestuale"/>
                <w:rFonts w:ascii="Sylfaen" w:hAnsi="Sylfaen"/>
                <w:b/>
                <w:noProof/>
                <w:sz w:val="16"/>
                <w:szCs w:val="16"/>
              </w:rPr>
              <w:t>www.crea.gov.it</w:t>
            </w:r>
          </w:hyperlink>
        </w:p>
        <w:p w14:paraId="30C6EEAD" w14:textId="77777777" w:rsidR="00486825" w:rsidRPr="00ED7ACC" w:rsidRDefault="00486825" w:rsidP="00486825">
          <w:pPr>
            <w:pStyle w:val="Testonormale"/>
            <w:ind w:left="316" w:right="-981"/>
            <w:jc w:val="both"/>
            <w:rPr>
              <w:rFonts w:ascii="Sylfaen" w:hAnsi="Sylfaen"/>
              <w:b/>
              <w:noProof/>
              <w:color w:val="288037"/>
              <w:sz w:val="16"/>
              <w:szCs w:val="16"/>
            </w:rPr>
          </w:pPr>
        </w:p>
      </w:tc>
      <w:tc>
        <w:tcPr>
          <w:tcW w:w="6259" w:type="dxa"/>
        </w:tcPr>
        <w:p w14:paraId="565945B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Twitter  </w:t>
          </w:r>
          <w:proofErr w:type="spellStart"/>
          <w:r w:rsidRPr="008E200E">
            <w:rPr>
              <w:rFonts w:ascii="Sylfaen" w:hAnsi="Sylfaen"/>
              <w:b/>
              <w:color w:val="288037"/>
              <w:sz w:val="16"/>
              <w:szCs w:val="16"/>
            </w:rPr>
            <w:t>CREA_Ricerca</w:t>
          </w:r>
          <w:proofErr w:type="spellEnd"/>
        </w:p>
        <w:p w14:paraId="39D35D96"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7CBA058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linkedin</w:t>
          </w:r>
          <w:proofErr w:type="spellEnd"/>
          <w:r w:rsidRPr="008E200E">
            <w:rPr>
              <w:rFonts w:ascii="Sylfaen" w:hAnsi="Sylfaen"/>
              <w:b/>
              <w:color w:val="288037"/>
              <w:sz w:val="16"/>
              <w:szCs w:val="16"/>
            </w:rPr>
            <w:t xml:space="preserve">: CREA Ricerca </w:t>
          </w:r>
        </w:p>
        <w:p w14:paraId="077200AE"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instagram</w:t>
          </w:r>
          <w:proofErr w:type="spellEnd"/>
          <w:r w:rsidRPr="008E200E">
            <w:rPr>
              <w:rFonts w:ascii="Sylfaen" w:hAnsi="Sylfaen"/>
              <w:b/>
              <w:color w:val="288037"/>
              <w:sz w:val="16"/>
              <w:szCs w:val="16"/>
            </w:rPr>
            <w:t xml:space="preserve">: crearicerca  </w:t>
          </w:r>
        </w:p>
        <w:p w14:paraId="3B90CC62" w14:textId="77777777" w:rsidR="00DA5F11" w:rsidRPr="008E200E" w:rsidRDefault="00DA5F11" w:rsidP="00DA5F11">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w:t>
          </w:r>
          <w:proofErr w:type="spellStart"/>
          <w:r w:rsidRPr="008E200E">
            <w:rPr>
              <w:rFonts w:ascii="Sylfaen" w:hAnsi="Sylfaen"/>
              <w:b/>
              <w:bCs/>
              <w:color w:val="288037"/>
              <w:sz w:val="16"/>
              <w:szCs w:val="16"/>
            </w:rPr>
            <w:t>CREAtube</w:t>
          </w:r>
          <w:proofErr w:type="spellEnd"/>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30C6EEB3" w14:textId="239E7147" w:rsidR="00486825" w:rsidRPr="001748D2" w:rsidRDefault="00DA5F11" w:rsidP="00DA5F11">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w:t>
          </w:r>
          <w:proofErr w:type="spellStart"/>
          <w:r w:rsidRPr="0022430F">
            <w:rPr>
              <w:rFonts w:ascii="Sylfaen" w:hAnsi="Sylfaen"/>
              <w:b/>
              <w:bCs/>
              <w:color w:val="288037"/>
              <w:sz w:val="16"/>
              <w:szCs w:val="16"/>
            </w:rPr>
            <w:t>CREAfuturo</w:t>
          </w:r>
          <w:proofErr w:type="spellEnd"/>
          <w:r w:rsidRPr="0022430F">
            <w:rPr>
              <w:rFonts w:ascii="Sylfaen" w:hAnsi="Sylfaen"/>
              <w:b/>
              <w:bCs/>
              <w:color w:val="288037"/>
              <w:sz w:val="16"/>
              <w:szCs w:val="16"/>
            </w:rPr>
            <w:t xml:space="preserve">: </w:t>
          </w:r>
          <w:hyperlink r:id="rId3" w:history="1">
            <w:r w:rsidR="00E6637F" w:rsidRPr="008119BC">
              <w:rPr>
                <w:rStyle w:val="Collegamentoipertestuale"/>
                <w:rFonts w:ascii="Sylfaen" w:hAnsi="Sylfaen"/>
                <w:b/>
                <w:bCs/>
                <w:sz w:val="16"/>
                <w:szCs w:val="16"/>
              </w:rPr>
              <w:t>https://creafuturo.crea.gov.it/</w:t>
            </w:r>
          </w:hyperlink>
          <w:r w:rsidR="00E6637F">
            <w:rPr>
              <w:rFonts w:ascii="Sylfaen" w:hAnsi="Sylfaen"/>
              <w:b/>
              <w:bCs/>
              <w:color w:val="288037"/>
              <w:sz w:val="16"/>
              <w:szCs w:val="16"/>
            </w:rPr>
            <w:t xml:space="preserve"> </w:t>
          </w:r>
          <w:r w:rsidR="00E6637F" w:rsidRPr="001748D2">
            <w:rPr>
              <w:rFonts w:ascii="Sylfaen" w:hAnsi="Sylfaen"/>
              <w:b/>
              <w:color w:val="288037"/>
              <w:sz w:val="16"/>
              <w:szCs w:val="16"/>
            </w:rPr>
            <w:t xml:space="preserve"> </w:t>
          </w:r>
        </w:p>
      </w:tc>
    </w:tr>
    <w:tr w:rsidR="00486825" w:rsidRPr="006845D1" w14:paraId="30C6EEB7" w14:textId="77777777" w:rsidTr="00486825">
      <w:tc>
        <w:tcPr>
          <w:tcW w:w="4889" w:type="dxa"/>
          <w:vAlign w:val="bottom"/>
        </w:tcPr>
        <w:p w14:paraId="30C6EEB5"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6" w14:textId="77777777" w:rsidR="00486825" w:rsidRPr="006845D1" w:rsidRDefault="00486825" w:rsidP="00486825">
          <w:pPr>
            <w:pStyle w:val="Testonormale"/>
            <w:jc w:val="right"/>
            <w:rPr>
              <w:rFonts w:ascii="Verdana" w:hAnsi="Verdana"/>
              <w:b/>
              <w:color w:val="006600"/>
              <w:sz w:val="16"/>
              <w:szCs w:val="16"/>
            </w:rPr>
          </w:pPr>
        </w:p>
      </w:tc>
    </w:tr>
    <w:tr w:rsidR="00486825" w:rsidRPr="006845D1" w14:paraId="30C6EEBA" w14:textId="77777777" w:rsidTr="00486825">
      <w:tc>
        <w:tcPr>
          <w:tcW w:w="4889" w:type="dxa"/>
          <w:vAlign w:val="bottom"/>
        </w:tcPr>
        <w:p w14:paraId="30C6EEB8"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9" w14:textId="77777777" w:rsidR="00486825" w:rsidRPr="006845D1" w:rsidRDefault="00486825" w:rsidP="00486825">
          <w:pPr>
            <w:pStyle w:val="Testonormale"/>
            <w:jc w:val="right"/>
            <w:rPr>
              <w:rFonts w:ascii="Verdana" w:hAnsi="Verdana"/>
              <w:color w:val="006600"/>
              <w:sz w:val="16"/>
              <w:szCs w:val="16"/>
            </w:rPr>
          </w:pPr>
        </w:p>
      </w:tc>
    </w:tr>
  </w:tbl>
  <w:p w14:paraId="30C6EEBB" w14:textId="77777777" w:rsidR="008E73F1" w:rsidRDefault="008E73F1" w:rsidP="002164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7" w:type="dxa"/>
      <w:tblInd w:w="-600" w:type="dxa"/>
      <w:tblLayout w:type="fixed"/>
      <w:tblLook w:val="0000" w:firstRow="0" w:lastRow="0" w:firstColumn="0" w:lastColumn="0" w:noHBand="0" w:noVBand="0"/>
    </w:tblPr>
    <w:tblGrid>
      <w:gridCol w:w="4308"/>
      <w:gridCol w:w="6889"/>
    </w:tblGrid>
    <w:tr w:rsidR="008E73F1" w:rsidRPr="001748D2" w14:paraId="30C6EECE" w14:textId="77777777" w:rsidTr="00401AD9">
      <w:tc>
        <w:tcPr>
          <w:tcW w:w="4308" w:type="dxa"/>
          <w:shd w:val="clear" w:color="auto" w:fill="auto"/>
        </w:tcPr>
        <w:p w14:paraId="30C6EEC7" w14:textId="77777777" w:rsidR="008E73F1" w:rsidRPr="00C01809" w:rsidRDefault="008E73F1" w:rsidP="00AE0FCD">
          <w:pPr>
            <w:pStyle w:val="Testonormale"/>
            <w:ind w:left="316" w:right="-981"/>
            <w:jc w:val="both"/>
            <w:rPr>
              <w:rFonts w:ascii="Sylfaen" w:hAnsi="Sylfaen"/>
              <w:b/>
              <w:noProof/>
              <w:color w:val="288037"/>
              <w:sz w:val="16"/>
              <w:szCs w:val="16"/>
              <w:lang w:val="en-US"/>
            </w:rPr>
          </w:pPr>
          <w:bookmarkStart w:id="3" w:name="_Hlk19693438"/>
        </w:p>
      </w:tc>
      <w:tc>
        <w:tcPr>
          <w:tcW w:w="6889" w:type="dxa"/>
        </w:tcPr>
        <w:p w14:paraId="30C6EECD" w14:textId="77777777" w:rsidR="008A4F6E" w:rsidRPr="001748D2" w:rsidRDefault="008A4F6E" w:rsidP="00454BCD">
          <w:pPr>
            <w:pStyle w:val="Testonormale"/>
            <w:ind w:left="-1079" w:right="458"/>
            <w:jc w:val="right"/>
            <w:rPr>
              <w:rFonts w:ascii="Sylfaen" w:hAnsi="Sylfaen"/>
              <w:b/>
              <w:color w:val="288037"/>
              <w:sz w:val="16"/>
              <w:szCs w:val="16"/>
            </w:rPr>
          </w:pPr>
        </w:p>
      </w:tc>
    </w:tr>
    <w:bookmarkEnd w:id="3"/>
    <w:tr w:rsidR="005B7FAF" w:rsidRPr="001748D2" w14:paraId="7BD74AA7" w14:textId="77777777" w:rsidTr="00526C1B">
      <w:tc>
        <w:tcPr>
          <w:tcW w:w="4308" w:type="dxa"/>
          <w:shd w:val="clear" w:color="auto" w:fill="auto"/>
        </w:tcPr>
        <w:p w14:paraId="2030E0DD"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UFFICIO STAMPA CREA</w:t>
          </w:r>
        </w:p>
        <w:p w14:paraId="0E2F4851"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G</w:t>
          </w:r>
          <w:r>
            <w:rPr>
              <w:rFonts w:ascii="Sylfaen" w:hAnsi="Sylfaen"/>
              <w:b/>
              <w:noProof/>
              <w:color w:val="288037"/>
              <w:sz w:val="16"/>
              <w:szCs w:val="16"/>
            </w:rPr>
            <w:t xml:space="preserve">IULIO VIGGIANI </w:t>
          </w:r>
          <w:r w:rsidRPr="0022430F">
            <w:rPr>
              <w:rFonts w:ascii="Sylfaen" w:hAnsi="Sylfaen"/>
              <w:b/>
              <w:noProof/>
              <w:color w:val="288037"/>
              <w:sz w:val="16"/>
              <w:szCs w:val="16"/>
            </w:rPr>
            <w:t>- Giornalista</w:t>
          </w:r>
        </w:p>
        <w:p w14:paraId="46F61096"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338 4089972</w:t>
          </w:r>
        </w:p>
        <w:p w14:paraId="68E71711" w14:textId="12691F85"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Tel 06 47 836 2</w:t>
          </w:r>
          <w:r w:rsidR="0024251E">
            <w:rPr>
              <w:rFonts w:ascii="Sylfaen" w:hAnsi="Sylfaen"/>
              <w:b/>
              <w:noProof/>
              <w:color w:val="288037"/>
              <w:sz w:val="16"/>
              <w:szCs w:val="16"/>
            </w:rPr>
            <w:t>1</w:t>
          </w:r>
          <w:r w:rsidRPr="0022430F">
            <w:rPr>
              <w:rFonts w:ascii="Sylfaen" w:hAnsi="Sylfaen"/>
              <w:b/>
              <w:noProof/>
              <w:color w:val="288037"/>
              <w:sz w:val="16"/>
              <w:szCs w:val="16"/>
            </w:rPr>
            <w:t>9</w:t>
          </w:r>
        </w:p>
        <w:p w14:paraId="046CD972" w14:textId="77777777" w:rsidR="005B7FAF" w:rsidRPr="0022430F" w:rsidRDefault="005B7FAF" w:rsidP="005B7FAF">
          <w:pPr>
            <w:pStyle w:val="Testonormale"/>
            <w:ind w:left="316" w:right="-981"/>
            <w:jc w:val="both"/>
            <w:rPr>
              <w:rFonts w:ascii="Sylfaen" w:hAnsi="Sylfaen"/>
              <w:b/>
              <w:noProof/>
              <w:color w:val="288037"/>
              <w:sz w:val="16"/>
              <w:szCs w:val="16"/>
            </w:rPr>
          </w:pPr>
        </w:p>
        <w:p w14:paraId="5EDE9DF7"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1D5EE560"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02CD2C22" w14:textId="6C46B8BE" w:rsidR="00CC2862" w:rsidRPr="00CC2862" w:rsidRDefault="005B7FAF" w:rsidP="00CC2862">
          <w:pPr>
            <w:ind w:left="33" w:right="-981"/>
            <w:jc w:val="both"/>
            <w:rPr>
              <w:rFonts w:ascii="Sylfaen" w:hAnsi="Sylfaen"/>
              <w:b/>
              <w:color w:val="288037"/>
              <w:sz w:val="16"/>
              <w:szCs w:val="16"/>
            </w:rPr>
          </w:pPr>
          <w:r w:rsidRPr="006E63D4">
            <w:rPr>
              <w:rFonts w:ascii="Sylfaen" w:hAnsi="Sylfaen"/>
              <w:b/>
              <w:color w:val="288037"/>
              <w:sz w:val="16"/>
              <w:szCs w:val="16"/>
            </w:rPr>
            <w:t>CREA</w:t>
          </w:r>
          <w:r w:rsidR="00CC2862" w:rsidRPr="00CC2862">
            <w:rPr>
              <w:rFonts w:ascii="Sylfaen" w:hAnsi="Sylfaen"/>
              <w:b/>
              <w:color w:val="288037"/>
              <w:sz w:val="16"/>
              <w:szCs w:val="16"/>
            </w:rPr>
            <w:t xml:space="preserve"> – via della Navicella 2/4 – 00184 Roma</w:t>
          </w:r>
        </w:p>
        <w:p w14:paraId="7218C141" w14:textId="77777777" w:rsidR="005B7FAF" w:rsidRPr="004A6B78" w:rsidRDefault="005B7FAF" w:rsidP="005B7FAF">
          <w:pPr>
            <w:pStyle w:val="Testonormale"/>
            <w:ind w:right="-981"/>
            <w:jc w:val="both"/>
            <w:rPr>
              <w:rFonts w:ascii="Sylfaen" w:hAnsi="Sylfaen"/>
              <w:b/>
              <w:noProof/>
              <w:color w:val="288037"/>
              <w:sz w:val="16"/>
              <w:szCs w:val="16"/>
            </w:rPr>
          </w:pPr>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Pr="0022430F">
            <w:rPr>
              <w:rFonts w:ascii="Sylfaen" w:hAnsi="Sylfaen"/>
              <w:b/>
              <w:smallCaps/>
              <w:color w:val="288037"/>
              <w:sz w:val="16"/>
              <w:szCs w:val="16"/>
            </w:rPr>
            <w:t>W</w:t>
          </w:r>
          <w:r w:rsidRPr="0022430F">
            <w:rPr>
              <w:rFonts w:ascii="Sylfaen" w:hAnsi="Sylfaen"/>
              <w:b/>
              <w:color w:val="288037"/>
              <w:sz w:val="16"/>
              <w:szCs w:val="16"/>
            </w:rPr>
            <w:t>  </w:t>
          </w:r>
          <w:hyperlink r:id="rId1" w:history="1">
            <w:r w:rsidRPr="0022430F">
              <w:rPr>
                <w:rFonts w:ascii="Sylfaen" w:hAnsi="Sylfaen"/>
                <w:b/>
                <w:color w:val="0000FF"/>
                <w:sz w:val="16"/>
                <w:szCs w:val="16"/>
                <w:u w:val="single"/>
              </w:rPr>
              <w:t>www.crea.gov.it</w:t>
            </w:r>
          </w:hyperlink>
        </w:p>
      </w:tc>
      <w:tc>
        <w:tcPr>
          <w:tcW w:w="6889" w:type="dxa"/>
        </w:tcPr>
        <w:p w14:paraId="3ABAC935"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Twitter  </w:t>
          </w:r>
          <w:proofErr w:type="spellStart"/>
          <w:r w:rsidRPr="008E200E">
            <w:rPr>
              <w:rFonts w:ascii="Sylfaen" w:hAnsi="Sylfaen"/>
              <w:b/>
              <w:color w:val="288037"/>
              <w:sz w:val="16"/>
              <w:szCs w:val="16"/>
            </w:rPr>
            <w:t>CREA_Ricerca</w:t>
          </w:r>
          <w:proofErr w:type="spellEnd"/>
        </w:p>
        <w:p w14:paraId="2AC5D3FE"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026273AB"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linkedin</w:t>
          </w:r>
          <w:proofErr w:type="spellEnd"/>
          <w:r w:rsidRPr="008E200E">
            <w:rPr>
              <w:rFonts w:ascii="Sylfaen" w:hAnsi="Sylfaen"/>
              <w:b/>
              <w:color w:val="288037"/>
              <w:sz w:val="16"/>
              <w:szCs w:val="16"/>
            </w:rPr>
            <w:t xml:space="preserve">: CREA Ricerca </w:t>
          </w:r>
        </w:p>
        <w:p w14:paraId="15FC2A09"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instagram</w:t>
          </w:r>
          <w:proofErr w:type="spellEnd"/>
          <w:r w:rsidRPr="008E200E">
            <w:rPr>
              <w:rFonts w:ascii="Sylfaen" w:hAnsi="Sylfaen"/>
              <w:b/>
              <w:color w:val="288037"/>
              <w:sz w:val="16"/>
              <w:szCs w:val="16"/>
            </w:rPr>
            <w:t xml:space="preserve">: crearicerca  </w:t>
          </w:r>
        </w:p>
        <w:p w14:paraId="05E5569E" w14:textId="77777777" w:rsidR="005B7FAF" w:rsidRPr="008E200E" w:rsidRDefault="005B7FAF" w:rsidP="005B7FAF">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w:t>
          </w:r>
          <w:proofErr w:type="spellStart"/>
          <w:r w:rsidRPr="008E200E">
            <w:rPr>
              <w:rFonts w:ascii="Sylfaen" w:hAnsi="Sylfaen"/>
              <w:b/>
              <w:bCs/>
              <w:color w:val="288037"/>
              <w:sz w:val="16"/>
              <w:szCs w:val="16"/>
            </w:rPr>
            <w:t>CREAtube</w:t>
          </w:r>
          <w:proofErr w:type="spellEnd"/>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A38B07B" w14:textId="72FB45BF" w:rsidR="005B7FAF" w:rsidRPr="001748D2" w:rsidRDefault="005B7FAF" w:rsidP="005B7FAF">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w:t>
          </w:r>
          <w:proofErr w:type="spellStart"/>
          <w:r w:rsidRPr="0022430F">
            <w:rPr>
              <w:rFonts w:ascii="Sylfaen" w:hAnsi="Sylfaen"/>
              <w:b/>
              <w:bCs/>
              <w:color w:val="288037"/>
              <w:sz w:val="16"/>
              <w:szCs w:val="16"/>
            </w:rPr>
            <w:t>CREAfuturo</w:t>
          </w:r>
          <w:proofErr w:type="spellEnd"/>
          <w:r w:rsidRPr="0022430F">
            <w:rPr>
              <w:rFonts w:ascii="Sylfaen" w:hAnsi="Sylfaen"/>
              <w:b/>
              <w:bCs/>
              <w:color w:val="288037"/>
              <w:sz w:val="16"/>
              <w:szCs w:val="16"/>
            </w:rPr>
            <w:t xml:space="preserve">: </w:t>
          </w:r>
          <w:r w:rsidR="000F5D0A" w:rsidRPr="001748D2">
            <w:rPr>
              <w:rFonts w:ascii="Sylfaen" w:hAnsi="Sylfaen"/>
              <w:b/>
              <w:color w:val="288037"/>
              <w:sz w:val="16"/>
              <w:szCs w:val="16"/>
            </w:rPr>
            <w:t xml:space="preserve"> </w:t>
          </w:r>
          <w:hyperlink r:id="rId3" w:history="1">
            <w:r w:rsidR="000F5D0A" w:rsidRPr="004057C5">
              <w:rPr>
                <w:rStyle w:val="Collegamentoipertestuale"/>
                <w:rFonts w:ascii="Sylfaen" w:hAnsi="Sylfaen"/>
                <w:b/>
                <w:sz w:val="16"/>
                <w:szCs w:val="16"/>
              </w:rPr>
              <w:t>https://creafuturo.crea.gov.it/</w:t>
            </w:r>
          </w:hyperlink>
          <w:r w:rsidR="000F5D0A">
            <w:rPr>
              <w:rFonts w:ascii="Sylfaen" w:hAnsi="Sylfaen"/>
              <w:b/>
              <w:color w:val="288037"/>
              <w:sz w:val="16"/>
              <w:szCs w:val="16"/>
            </w:rPr>
            <w:t xml:space="preserve"> </w:t>
          </w:r>
        </w:p>
      </w:tc>
    </w:tr>
    <w:tr w:rsidR="005B7FAF" w:rsidRPr="001748D2" w14:paraId="621FD749" w14:textId="77777777" w:rsidTr="00526C1B">
      <w:tc>
        <w:tcPr>
          <w:tcW w:w="4308" w:type="dxa"/>
          <w:shd w:val="clear" w:color="auto" w:fill="auto"/>
        </w:tcPr>
        <w:p w14:paraId="0D57DF0F" w14:textId="77777777" w:rsidR="005B7FAF" w:rsidRPr="001748D2" w:rsidRDefault="005B7FAF" w:rsidP="005B7FAF">
          <w:pPr>
            <w:ind w:left="318" w:right="-981"/>
            <w:jc w:val="both"/>
            <w:rPr>
              <w:rFonts w:ascii="Sylfaen" w:hAnsi="Sylfaen"/>
              <w:b/>
              <w:noProof/>
              <w:color w:val="288037"/>
              <w:sz w:val="16"/>
              <w:szCs w:val="16"/>
            </w:rPr>
          </w:pPr>
        </w:p>
      </w:tc>
      <w:tc>
        <w:tcPr>
          <w:tcW w:w="6889" w:type="dxa"/>
        </w:tcPr>
        <w:p w14:paraId="7F14F59F" w14:textId="77777777" w:rsidR="005B7FAF" w:rsidRPr="001748D2" w:rsidRDefault="005B7FAF" w:rsidP="005B7FAF">
          <w:pPr>
            <w:spacing w:before="60"/>
            <w:ind w:left="-1079" w:right="456"/>
            <w:jc w:val="right"/>
            <w:rPr>
              <w:rFonts w:ascii="Sylfaen" w:hAnsi="Sylfaen"/>
              <w:b/>
              <w:color w:val="288037"/>
              <w:sz w:val="16"/>
              <w:szCs w:val="16"/>
            </w:rPr>
          </w:pPr>
        </w:p>
      </w:tc>
    </w:tr>
    <w:tr w:rsidR="008E73F1" w:rsidRPr="00C01809" w14:paraId="30C6EED1" w14:textId="77777777" w:rsidTr="00401AD9">
      <w:tc>
        <w:tcPr>
          <w:tcW w:w="4308" w:type="dxa"/>
          <w:shd w:val="clear" w:color="auto" w:fill="auto"/>
        </w:tcPr>
        <w:p w14:paraId="30C6EECF" w14:textId="77777777" w:rsidR="008E73F1" w:rsidRPr="001748D2" w:rsidRDefault="008E73F1" w:rsidP="00AA412B">
          <w:pPr>
            <w:ind w:left="318" w:right="-981"/>
            <w:jc w:val="both"/>
            <w:rPr>
              <w:rFonts w:ascii="Sylfaen" w:hAnsi="Sylfaen"/>
              <w:b/>
              <w:noProof/>
              <w:color w:val="288037"/>
              <w:sz w:val="16"/>
              <w:szCs w:val="16"/>
            </w:rPr>
          </w:pPr>
        </w:p>
      </w:tc>
      <w:tc>
        <w:tcPr>
          <w:tcW w:w="6889" w:type="dxa"/>
        </w:tcPr>
        <w:p w14:paraId="30C6EED0" w14:textId="77777777" w:rsidR="008E73F1" w:rsidRPr="001748D2" w:rsidRDefault="008E73F1" w:rsidP="0097323F">
          <w:pPr>
            <w:spacing w:before="60"/>
            <w:ind w:left="-1079" w:right="456"/>
            <w:jc w:val="right"/>
            <w:rPr>
              <w:rFonts w:ascii="Sylfaen" w:hAnsi="Sylfaen"/>
              <w:b/>
              <w:color w:val="288037"/>
              <w:sz w:val="16"/>
              <w:szCs w:val="16"/>
            </w:rPr>
          </w:pPr>
        </w:p>
      </w:tc>
    </w:tr>
  </w:tbl>
  <w:p w14:paraId="30C6EED2" w14:textId="77777777" w:rsidR="008E73F1" w:rsidRPr="001748D2" w:rsidRDefault="008E73F1" w:rsidP="000E0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662B" w14:textId="77777777" w:rsidR="001F7243" w:rsidRDefault="001F7243">
      <w:r>
        <w:separator/>
      </w:r>
    </w:p>
  </w:footnote>
  <w:footnote w:type="continuationSeparator" w:id="0">
    <w:p w14:paraId="42DD489B" w14:textId="77777777" w:rsidR="001F7243" w:rsidRDefault="001F7243">
      <w:r>
        <w:continuationSeparator/>
      </w:r>
    </w:p>
  </w:footnote>
  <w:footnote w:type="continuationNotice" w:id="1">
    <w:p w14:paraId="69757F2E" w14:textId="77777777" w:rsidR="001F7243" w:rsidRDefault="001F7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9B" w14:textId="77777777" w:rsidR="008E73F1" w:rsidRDefault="00C57A6E">
    <w:pPr>
      <w:pStyle w:val="Intestazione"/>
    </w:pPr>
    <w:r>
      <w:rPr>
        <w:noProof/>
      </w:rPr>
      <w:drawing>
        <wp:anchor distT="0" distB="0" distL="114300" distR="114300" simplePos="0" relativeHeight="251658241" behindDoc="0" locked="0" layoutInCell="1" allowOverlap="1" wp14:anchorId="30C6EED3" wp14:editId="30C6EED4">
          <wp:simplePos x="0" y="0"/>
          <wp:positionH relativeFrom="column">
            <wp:posOffset>-163830</wp:posOffset>
          </wp:positionH>
          <wp:positionV relativeFrom="paragraph">
            <wp:posOffset>-154305</wp:posOffset>
          </wp:positionV>
          <wp:extent cx="1657350" cy="895350"/>
          <wp:effectExtent l="19050" t="0" r="0" b="0"/>
          <wp:wrapNone/>
          <wp:docPr id="6" name="Immagine 6"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srcRect/>
                  <a:stretch>
                    <a:fillRect/>
                  </a:stretch>
                </pic:blipFill>
                <pic:spPr bwMode="auto">
                  <a:xfrm>
                    <a:off x="0" y="0"/>
                    <a:ext cx="1657350" cy="895350"/>
                  </a:xfrm>
                  <a:prstGeom prst="rect">
                    <a:avLst/>
                  </a:prstGeom>
                  <a:noFill/>
                  <a:ln w="9525">
                    <a:noFill/>
                    <a:miter lim="800000"/>
                    <a:headEnd/>
                    <a:tailEnd/>
                  </a:ln>
                </pic:spPr>
              </pic:pic>
            </a:graphicData>
          </a:graphic>
        </wp:anchor>
      </w:drawing>
    </w:r>
  </w:p>
  <w:p w14:paraId="30C6EE9C" w14:textId="77777777" w:rsidR="008E73F1" w:rsidRDefault="008E73F1" w:rsidP="007E2AB6">
    <w:pPr>
      <w:pStyle w:val="Intestazione"/>
      <w:tabs>
        <w:tab w:val="clear" w:pos="4819"/>
        <w:tab w:val="clear" w:pos="9638"/>
        <w:tab w:val="left" w:pos="3720"/>
      </w:tabs>
    </w:pPr>
    <w:r>
      <w:tab/>
    </w:r>
  </w:p>
  <w:p w14:paraId="30C6EE9D" w14:textId="77777777" w:rsidR="008E73F1" w:rsidRDefault="008E73F1" w:rsidP="007E2AB6">
    <w:pPr>
      <w:pStyle w:val="Intestazione"/>
      <w:tabs>
        <w:tab w:val="clear" w:pos="4819"/>
        <w:tab w:val="clear" w:pos="9638"/>
        <w:tab w:val="left" w:pos="3720"/>
      </w:tabs>
    </w:pPr>
  </w:p>
  <w:p w14:paraId="30C6EE9E" w14:textId="77777777" w:rsidR="008E73F1" w:rsidRDefault="008E73F1" w:rsidP="007E2AB6">
    <w:pPr>
      <w:pStyle w:val="Intestazione"/>
      <w:tabs>
        <w:tab w:val="clear" w:pos="4819"/>
        <w:tab w:val="clear" w:pos="9638"/>
        <w:tab w:val="left" w:pos="3720"/>
      </w:tabs>
    </w:pPr>
  </w:p>
  <w:p w14:paraId="30C6EE9F" w14:textId="77777777" w:rsidR="008E73F1" w:rsidRDefault="008E73F1" w:rsidP="007E2AB6">
    <w:pPr>
      <w:pStyle w:val="Intestazione"/>
      <w:tabs>
        <w:tab w:val="clear" w:pos="4819"/>
        <w:tab w:val="clear" w:pos="9638"/>
        <w:tab w:val="left" w:pos="3720"/>
      </w:tabs>
    </w:pPr>
  </w:p>
  <w:p w14:paraId="30C6EEA0" w14:textId="77777777" w:rsidR="008E73F1" w:rsidRDefault="008E73F1" w:rsidP="007E2AB6">
    <w:pPr>
      <w:pStyle w:val="Intestazione"/>
      <w:tabs>
        <w:tab w:val="clear" w:pos="4819"/>
        <w:tab w:val="clear" w:pos="9638"/>
        <w:tab w:val="left" w:pos="3720"/>
      </w:tabs>
    </w:pPr>
  </w:p>
  <w:p w14:paraId="30C6EEA1" w14:textId="77777777" w:rsidR="008E73F1" w:rsidRDefault="008E73F1" w:rsidP="007E2AB6">
    <w:pPr>
      <w:pStyle w:val="Intestazione"/>
      <w:tabs>
        <w:tab w:val="clear" w:pos="4819"/>
        <w:tab w:val="clear" w:pos="9638"/>
        <w:tab w:val="left" w:pos="3720"/>
      </w:tabs>
    </w:pPr>
  </w:p>
  <w:p w14:paraId="30C6EEA2" w14:textId="77777777" w:rsidR="008E73F1" w:rsidRDefault="008E7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BC" w14:textId="528944AC" w:rsidR="008E73F1" w:rsidRDefault="009C2BE9">
    <w:pPr>
      <w:pStyle w:val="Intestazione"/>
    </w:pPr>
    <w:r>
      <w:rPr>
        <w:noProof/>
      </w:rPr>
      <mc:AlternateContent>
        <mc:Choice Requires="wps">
          <w:drawing>
            <wp:anchor distT="0" distB="0" distL="114300" distR="114300" simplePos="0" relativeHeight="251658243" behindDoc="0" locked="0" layoutInCell="1" allowOverlap="1" wp14:anchorId="30C6EED5" wp14:editId="0D783BAA">
              <wp:simplePos x="0" y="0"/>
              <wp:positionH relativeFrom="column">
                <wp:posOffset>3845560</wp:posOffset>
              </wp:positionH>
              <wp:positionV relativeFrom="paragraph">
                <wp:posOffset>9525</wp:posOffset>
              </wp:positionV>
              <wp:extent cx="2445385" cy="1009650"/>
              <wp:effectExtent l="0" t="0" r="254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6D712D5C" w:rsidR="00ED7ACC" w:rsidRDefault="00EF3549" w:rsidP="00B126E0">
                          <w:pPr>
                            <w:jc w:val="center"/>
                            <w:rPr>
                              <w:rFonts w:ascii="Courier New" w:hAnsi="Courier New" w:cs="Courier New"/>
                              <w:b/>
                              <w:color w:val="2F5496"/>
                            </w:rPr>
                          </w:pPr>
                          <w:r>
                            <w:rPr>
                              <w:rFonts w:ascii="Courier New" w:hAnsi="Courier New" w:cs="Courier New"/>
                              <w:b/>
                              <w:color w:val="2F5496"/>
                            </w:rPr>
                            <w:t>05</w:t>
                          </w:r>
                          <w:r w:rsidR="00BA7BC5">
                            <w:rPr>
                              <w:rFonts w:ascii="Courier New" w:hAnsi="Courier New" w:cs="Courier New"/>
                              <w:b/>
                              <w:color w:val="2F5496"/>
                            </w:rPr>
                            <w:t>/</w:t>
                          </w:r>
                          <w:r w:rsidR="00ED7ACC">
                            <w:rPr>
                              <w:rFonts w:ascii="Courier New" w:hAnsi="Courier New" w:cs="Courier New"/>
                              <w:b/>
                              <w:color w:val="2F5496"/>
                            </w:rPr>
                            <w:t>202</w:t>
                          </w:r>
                          <w:r w:rsidR="00C20EC8">
                            <w:rPr>
                              <w:rFonts w:ascii="Courier New" w:hAnsi="Courier New" w:cs="Courier New"/>
                              <w:b/>
                              <w:color w:val="2F5496"/>
                            </w:rPr>
                            <w:t>4</w:t>
                          </w:r>
                        </w:p>
                        <w:p w14:paraId="30C6EEDC" w14:textId="4D5BF1ED" w:rsidR="00ED7ACC" w:rsidRPr="00ED7ACC" w:rsidRDefault="00F7177A" w:rsidP="00B126E0">
                          <w:pPr>
                            <w:jc w:val="center"/>
                            <w:rPr>
                              <w:rFonts w:ascii="Courier New" w:hAnsi="Courier New" w:cs="Courier New"/>
                              <w:b/>
                              <w:color w:val="2F5496"/>
                            </w:rPr>
                          </w:pPr>
                          <w:r>
                            <w:rPr>
                              <w:rFonts w:ascii="Courier New" w:hAnsi="Courier New" w:cs="Courier New"/>
                              <w:b/>
                              <w:color w:val="2F5496"/>
                            </w:rPr>
                            <w:t>2</w:t>
                          </w:r>
                          <w:r w:rsidR="00EF3549">
                            <w:rPr>
                              <w:rFonts w:ascii="Courier New" w:hAnsi="Courier New" w:cs="Courier New"/>
                              <w:b/>
                              <w:color w:val="2F5496"/>
                            </w:rPr>
                            <w:t>6</w:t>
                          </w:r>
                          <w:r w:rsidR="00ED7ACC">
                            <w:rPr>
                              <w:rFonts w:ascii="Courier New" w:hAnsi="Courier New" w:cs="Courier New"/>
                              <w:b/>
                              <w:color w:val="2F5496"/>
                            </w:rPr>
                            <w:t>/</w:t>
                          </w:r>
                          <w:r w:rsidR="00D052B2">
                            <w:rPr>
                              <w:rFonts w:ascii="Courier New" w:hAnsi="Courier New" w:cs="Courier New"/>
                              <w:b/>
                              <w:color w:val="2F5496"/>
                            </w:rPr>
                            <w:t>0</w:t>
                          </w:r>
                          <w:r w:rsidR="00EF3549">
                            <w:rPr>
                              <w:rFonts w:ascii="Courier New" w:hAnsi="Courier New" w:cs="Courier New"/>
                              <w:b/>
                              <w:color w:val="2F5496"/>
                            </w:rPr>
                            <w:t>1</w:t>
                          </w:r>
                          <w:r w:rsidR="00ED7ACC">
                            <w:rPr>
                              <w:rFonts w:ascii="Courier New" w:hAnsi="Courier New" w:cs="Courier New"/>
                              <w:b/>
                              <w:color w:val="2F5496"/>
                            </w:rPr>
                            <w:t>/202</w:t>
                          </w:r>
                          <w:r w:rsidR="00EF3549">
                            <w:rPr>
                              <w:rFonts w:ascii="Courier New" w:hAnsi="Courier New" w:cs="Courier New"/>
                              <w:b/>
                              <w:color w:val="2F5496"/>
                            </w:rPr>
                            <w:t>4</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0C6EED5" id="_x0000_t202" coordsize="21600,21600" o:spt="202" path="m,l,21600r21600,l21600,xe">
              <v:stroke joinstyle="miter"/>
              <v:path gradientshapeok="t" o:connecttype="rect"/>
            </v:shapetype>
            <v:shape id="Casella di testo 2" o:spid="_x0000_s1026" type="#_x0000_t202" style="position:absolute;margin-left:302.8pt;margin-top:.75pt;width:192.55pt;height:79.5pt;z-index:25165824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39QEAAMs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" stroked="f">
              <v:textbo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6D712D5C" w:rsidR="00ED7ACC" w:rsidRDefault="00EF3549" w:rsidP="00B126E0">
                    <w:pPr>
                      <w:jc w:val="center"/>
                      <w:rPr>
                        <w:rFonts w:ascii="Courier New" w:hAnsi="Courier New" w:cs="Courier New"/>
                        <w:b/>
                        <w:color w:val="2F5496"/>
                      </w:rPr>
                    </w:pPr>
                    <w:r>
                      <w:rPr>
                        <w:rFonts w:ascii="Courier New" w:hAnsi="Courier New" w:cs="Courier New"/>
                        <w:b/>
                        <w:color w:val="2F5496"/>
                      </w:rPr>
                      <w:t>05</w:t>
                    </w:r>
                    <w:r w:rsidR="00BA7BC5">
                      <w:rPr>
                        <w:rFonts w:ascii="Courier New" w:hAnsi="Courier New" w:cs="Courier New"/>
                        <w:b/>
                        <w:color w:val="2F5496"/>
                      </w:rPr>
                      <w:t>/</w:t>
                    </w:r>
                    <w:r w:rsidR="00ED7ACC">
                      <w:rPr>
                        <w:rFonts w:ascii="Courier New" w:hAnsi="Courier New" w:cs="Courier New"/>
                        <w:b/>
                        <w:color w:val="2F5496"/>
                      </w:rPr>
                      <w:t>202</w:t>
                    </w:r>
                    <w:r w:rsidR="00C20EC8">
                      <w:rPr>
                        <w:rFonts w:ascii="Courier New" w:hAnsi="Courier New" w:cs="Courier New"/>
                        <w:b/>
                        <w:color w:val="2F5496"/>
                      </w:rPr>
                      <w:t>4</w:t>
                    </w:r>
                  </w:p>
                  <w:p w14:paraId="30C6EEDC" w14:textId="4D5BF1ED" w:rsidR="00ED7ACC" w:rsidRPr="00ED7ACC" w:rsidRDefault="00F7177A" w:rsidP="00B126E0">
                    <w:pPr>
                      <w:jc w:val="center"/>
                      <w:rPr>
                        <w:rFonts w:ascii="Courier New" w:hAnsi="Courier New" w:cs="Courier New"/>
                        <w:b/>
                        <w:color w:val="2F5496"/>
                      </w:rPr>
                    </w:pPr>
                    <w:r>
                      <w:rPr>
                        <w:rFonts w:ascii="Courier New" w:hAnsi="Courier New" w:cs="Courier New"/>
                        <w:b/>
                        <w:color w:val="2F5496"/>
                      </w:rPr>
                      <w:t>2</w:t>
                    </w:r>
                    <w:r w:rsidR="00EF3549">
                      <w:rPr>
                        <w:rFonts w:ascii="Courier New" w:hAnsi="Courier New" w:cs="Courier New"/>
                        <w:b/>
                        <w:color w:val="2F5496"/>
                      </w:rPr>
                      <w:t>6</w:t>
                    </w:r>
                    <w:r w:rsidR="00ED7ACC">
                      <w:rPr>
                        <w:rFonts w:ascii="Courier New" w:hAnsi="Courier New" w:cs="Courier New"/>
                        <w:b/>
                        <w:color w:val="2F5496"/>
                      </w:rPr>
                      <w:t>/</w:t>
                    </w:r>
                    <w:r w:rsidR="00D052B2">
                      <w:rPr>
                        <w:rFonts w:ascii="Courier New" w:hAnsi="Courier New" w:cs="Courier New"/>
                        <w:b/>
                        <w:color w:val="2F5496"/>
                      </w:rPr>
                      <w:t>0</w:t>
                    </w:r>
                    <w:r w:rsidR="00EF3549">
                      <w:rPr>
                        <w:rFonts w:ascii="Courier New" w:hAnsi="Courier New" w:cs="Courier New"/>
                        <w:b/>
                        <w:color w:val="2F5496"/>
                      </w:rPr>
                      <w:t>1</w:t>
                    </w:r>
                    <w:r w:rsidR="00ED7ACC">
                      <w:rPr>
                        <w:rFonts w:ascii="Courier New" w:hAnsi="Courier New" w:cs="Courier New"/>
                        <w:b/>
                        <w:color w:val="2F5496"/>
                      </w:rPr>
                      <w:t>/202</w:t>
                    </w:r>
                    <w:r w:rsidR="00EF3549">
                      <w:rPr>
                        <w:rFonts w:ascii="Courier New" w:hAnsi="Courier New" w:cs="Courier New"/>
                        <w:b/>
                        <w:color w:val="2F5496"/>
                      </w:rPr>
                      <w:t>4</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v:textbox>
            </v:shape>
          </w:pict>
        </mc:Fallback>
      </mc:AlternateContent>
    </w:r>
    <w:r w:rsidR="00C57A6E">
      <w:rPr>
        <w:noProof/>
        <w:sz w:val="32"/>
        <w:szCs w:val="32"/>
      </w:rPr>
      <w:drawing>
        <wp:anchor distT="0" distB="0" distL="114300" distR="114300" simplePos="0" relativeHeight="251658240" behindDoc="0" locked="0" layoutInCell="1" allowOverlap="1" wp14:anchorId="30C6EED6" wp14:editId="30C6EED7">
          <wp:simplePos x="0" y="0"/>
          <wp:positionH relativeFrom="column">
            <wp:posOffset>-142240</wp:posOffset>
          </wp:positionH>
          <wp:positionV relativeFrom="paragraph">
            <wp:posOffset>-116840</wp:posOffset>
          </wp:positionV>
          <wp:extent cx="1936750" cy="1046480"/>
          <wp:effectExtent l="19050" t="0" r="6350" b="0"/>
          <wp:wrapNone/>
          <wp:docPr id="5" name="Immagine 5"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srcRect/>
                  <a:stretch>
                    <a:fillRect/>
                  </a:stretch>
                </pic:blipFill>
                <pic:spPr bwMode="auto">
                  <a:xfrm>
                    <a:off x="0" y="0"/>
                    <a:ext cx="1936750" cy="1046480"/>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58242" behindDoc="0" locked="0" layoutInCell="1" allowOverlap="1" wp14:anchorId="30C6EED8" wp14:editId="3D14951C">
              <wp:simplePos x="0" y="0"/>
              <wp:positionH relativeFrom="column">
                <wp:posOffset>3978275</wp:posOffset>
              </wp:positionH>
              <wp:positionV relativeFrom="paragraph">
                <wp:posOffset>50165</wp:posOffset>
              </wp:positionV>
              <wp:extent cx="2444115" cy="350520"/>
              <wp:effectExtent l="0" t="254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F" w14:textId="77777777" w:rsidR="008E73F1" w:rsidRPr="005D71FB" w:rsidRDefault="008E73F1" w:rsidP="005D71FB">
                          <w:pPr>
                            <w:jc w:val="center"/>
                            <w:rPr>
                              <w:rFonts w:ascii="Courier New" w:hAnsi="Courier New" w:cs="Courier New"/>
                              <w:b/>
                              <w:sz w:val="36"/>
                              <w:szCs w:val="3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C6EED8" id="Text Box 7" o:spid="_x0000_s1027" type="#_x0000_t202" style="position:absolute;margin-left:313.25pt;margin-top:3.95pt;width:192.45pt;height:27.6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" stroked="f">
              <v:textbox style="mso-fit-shape-to-text:t">
                <w:txbxContent>
                  <w:p w14:paraId="30C6EEDF" w14:textId="77777777" w:rsidR="008E73F1" w:rsidRPr="005D71FB" w:rsidRDefault="008E73F1" w:rsidP="005D71FB">
                    <w:pPr>
                      <w:jc w:val="center"/>
                      <w:rPr>
                        <w:rFonts w:ascii="Courier New" w:hAnsi="Courier New" w:cs="Courier New"/>
                        <w:b/>
                        <w:sz w:val="36"/>
                        <w:szCs w:val="36"/>
                      </w:rPr>
                    </w:pPr>
                  </w:p>
                </w:txbxContent>
              </v:textbox>
            </v:shape>
          </w:pict>
        </mc:Fallback>
      </mc:AlternateContent>
    </w:r>
    <w:r w:rsidR="00EF3549">
      <w:t>05</w:t>
    </w:r>
  </w:p>
  <w:p w14:paraId="30C6EEBD" w14:textId="77777777" w:rsidR="008E73F1" w:rsidRDefault="008E73F1">
    <w:pPr>
      <w:pStyle w:val="Intestazione"/>
    </w:pPr>
  </w:p>
  <w:p w14:paraId="30C6EEBE" w14:textId="77777777" w:rsidR="008E73F1" w:rsidRDefault="008E73F1">
    <w:pPr>
      <w:pStyle w:val="Intestazione"/>
    </w:pPr>
  </w:p>
  <w:p w14:paraId="30C6EEBF" w14:textId="77777777" w:rsidR="008E73F1" w:rsidRDefault="008E73F1" w:rsidP="0021647D">
    <w:pPr>
      <w:spacing w:before="240"/>
      <w:ind w:left="-601"/>
      <w:rPr>
        <w:rFonts w:ascii="Verdana" w:hAnsi="Verdana"/>
        <w:b/>
        <w:smallCaps/>
        <w:noProof/>
        <w:sz w:val="20"/>
        <w:szCs w:val="20"/>
      </w:rPr>
    </w:pPr>
  </w:p>
  <w:p w14:paraId="30C6EEC0" w14:textId="77777777" w:rsidR="008E73F1" w:rsidRDefault="008E7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3FF"/>
    <w:multiLevelType w:val="hybridMultilevel"/>
    <w:tmpl w:val="0B6A5246"/>
    <w:lvl w:ilvl="0" w:tplc="D2B27580">
      <w:start w:val="1"/>
      <w:numFmt w:val="bullet"/>
      <w:lvlText w:val="•"/>
      <w:lvlJc w:val="left"/>
      <w:pPr>
        <w:tabs>
          <w:tab w:val="num" w:pos="720"/>
        </w:tabs>
        <w:ind w:left="720" w:hanging="360"/>
      </w:pPr>
      <w:rPr>
        <w:rFonts w:ascii="Arial" w:hAnsi="Arial" w:hint="default"/>
      </w:rPr>
    </w:lvl>
    <w:lvl w:ilvl="1" w:tplc="478AF3C2" w:tentative="1">
      <w:start w:val="1"/>
      <w:numFmt w:val="bullet"/>
      <w:lvlText w:val="•"/>
      <w:lvlJc w:val="left"/>
      <w:pPr>
        <w:tabs>
          <w:tab w:val="num" w:pos="1440"/>
        </w:tabs>
        <w:ind w:left="1440" w:hanging="360"/>
      </w:pPr>
      <w:rPr>
        <w:rFonts w:ascii="Arial" w:hAnsi="Arial" w:hint="default"/>
      </w:rPr>
    </w:lvl>
    <w:lvl w:ilvl="2" w:tplc="E56CF472" w:tentative="1">
      <w:start w:val="1"/>
      <w:numFmt w:val="bullet"/>
      <w:lvlText w:val="•"/>
      <w:lvlJc w:val="left"/>
      <w:pPr>
        <w:tabs>
          <w:tab w:val="num" w:pos="2160"/>
        </w:tabs>
        <w:ind w:left="2160" w:hanging="360"/>
      </w:pPr>
      <w:rPr>
        <w:rFonts w:ascii="Arial" w:hAnsi="Arial" w:hint="default"/>
      </w:rPr>
    </w:lvl>
    <w:lvl w:ilvl="3" w:tplc="46881DC2" w:tentative="1">
      <w:start w:val="1"/>
      <w:numFmt w:val="bullet"/>
      <w:lvlText w:val="•"/>
      <w:lvlJc w:val="left"/>
      <w:pPr>
        <w:tabs>
          <w:tab w:val="num" w:pos="2880"/>
        </w:tabs>
        <w:ind w:left="2880" w:hanging="360"/>
      </w:pPr>
      <w:rPr>
        <w:rFonts w:ascii="Arial" w:hAnsi="Arial" w:hint="default"/>
      </w:rPr>
    </w:lvl>
    <w:lvl w:ilvl="4" w:tplc="F2B23682" w:tentative="1">
      <w:start w:val="1"/>
      <w:numFmt w:val="bullet"/>
      <w:lvlText w:val="•"/>
      <w:lvlJc w:val="left"/>
      <w:pPr>
        <w:tabs>
          <w:tab w:val="num" w:pos="3600"/>
        </w:tabs>
        <w:ind w:left="3600" w:hanging="360"/>
      </w:pPr>
      <w:rPr>
        <w:rFonts w:ascii="Arial" w:hAnsi="Arial" w:hint="default"/>
      </w:rPr>
    </w:lvl>
    <w:lvl w:ilvl="5" w:tplc="6B52C946" w:tentative="1">
      <w:start w:val="1"/>
      <w:numFmt w:val="bullet"/>
      <w:lvlText w:val="•"/>
      <w:lvlJc w:val="left"/>
      <w:pPr>
        <w:tabs>
          <w:tab w:val="num" w:pos="4320"/>
        </w:tabs>
        <w:ind w:left="4320" w:hanging="360"/>
      </w:pPr>
      <w:rPr>
        <w:rFonts w:ascii="Arial" w:hAnsi="Arial" w:hint="default"/>
      </w:rPr>
    </w:lvl>
    <w:lvl w:ilvl="6" w:tplc="16C60598" w:tentative="1">
      <w:start w:val="1"/>
      <w:numFmt w:val="bullet"/>
      <w:lvlText w:val="•"/>
      <w:lvlJc w:val="left"/>
      <w:pPr>
        <w:tabs>
          <w:tab w:val="num" w:pos="5040"/>
        </w:tabs>
        <w:ind w:left="5040" w:hanging="360"/>
      </w:pPr>
      <w:rPr>
        <w:rFonts w:ascii="Arial" w:hAnsi="Arial" w:hint="default"/>
      </w:rPr>
    </w:lvl>
    <w:lvl w:ilvl="7" w:tplc="D4F0A4A0" w:tentative="1">
      <w:start w:val="1"/>
      <w:numFmt w:val="bullet"/>
      <w:lvlText w:val="•"/>
      <w:lvlJc w:val="left"/>
      <w:pPr>
        <w:tabs>
          <w:tab w:val="num" w:pos="5760"/>
        </w:tabs>
        <w:ind w:left="5760" w:hanging="360"/>
      </w:pPr>
      <w:rPr>
        <w:rFonts w:ascii="Arial" w:hAnsi="Arial" w:hint="default"/>
      </w:rPr>
    </w:lvl>
    <w:lvl w:ilvl="8" w:tplc="0574A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20063"/>
    <w:multiLevelType w:val="hybridMultilevel"/>
    <w:tmpl w:val="07885BBE"/>
    <w:lvl w:ilvl="0" w:tplc="0E82E1B8">
      <w:start w:val="1"/>
      <w:numFmt w:val="bullet"/>
      <w:lvlText w:val="•"/>
      <w:lvlJc w:val="left"/>
      <w:pPr>
        <w:tabs>
          <w:tab w:val="num" w:pos="720"/>
        </w:tabs>
        <w:ind w:left="720" w:hanging="360"/>
      </w:pPr>
      <w:rPr>
        <w:rFonts w:ascii="Arial" w:hAnsi="Arial" w:hint="default"/>
      </w:rPr>
    </w:lvl>
    <w:lvl w:ilvl="1" w:tplc="CFEACE6E" w:tentative="1">
      <w:start w:val="1"/>
      <w:numFmt w:val="bullet"/>
      <w:lvlText w:val="•"/>
      <w:lvlJc w:val="left"/>
      <w:pPr>
        <w:tabs>
          <w:tab w:val="num" w:pos="1440"/>
        </w:tabs>
        <w:ind w:left="1440" w:hanging="360"/>
      </w:pPr>
      <w:rPr>
        <w:rFonts w:ascii="Arial" w:hAnsi="Arial" w:hint="default"/>
      </w:rPr>
    </w:lvl>
    <w:lvl w:ilvl="2" w:tplc="CF662C2E" w:tentative="1">
      <w:start w:val="1"/>
      <w:numFmt w:val="bullet"/>
      <w:lvlText w:val="•"/>
      <w:lvlJc w:val="left"/>
      <w:pPr>
        <w:tabs>
          <w:tab w:val="num" w:pos="2160"/>
        </w:tabs>
        <w:ind w:left="2160" w:hanging="360"/>
      </w:pPr>
      <w:rPr>
        <w:rFonts w:ascii="Arial" w:hAnsi="Arial" w:hint="default"/>
      </w:rPr>
    </w:lvl>
    <w:lvl w:ilvl="3" w:tplc="4AF2B1E0" w:tentative="1">
      <w:start w:val="1"/>
      <w:numFmt w:val="bullet"/>
      <w:lvlText w:val="•"/>
      <w:lvlJc w:val="left"/>
      <w:pPr>
        <w:tabs>
          <w:tab w:val="num" w:pos="2880"/>
        </w:tabs>
        <w:ind w:left="2880" w:hanging="360"/>
      </w:pPr>
      <w:rPr>
        <w:rFonts w:ascii="Arial" w:hAnsi="Arial" w:hint="default"/>
      </w:rPr>
    </w:lvl>
    <w:lvl w:ilvl="4" w:tplc="4D38B1F6" w:tentative="1">
      <w:start w:val="1"/>
      <w:numFmt w:val="bullet"/>
      <w:lvlText w:val="•"/>
      <w:lvlJc w:val="left"/>
      <w:pPr>
        <w:tabs>
          <w:tab w:val="num" w:pos="3600"/>
        </w:tabs>
        <w:ind w:left="3600" w:hanging="360"/>
      </w:pPr>
      <w:rPr>
        <w:rFonts w:ascii="Arial" w:hAnsi="Arial" w:hint="default"/>
      </w:rPr>
    </w:lvl>
    <w:lvl w:ilvl="5" w:tplc="CBAAB8C8" w:tentative="1">
      <w:start w:val="1"/>
      <w:numFmt w:val="bullet"/>
      <w:lvlText w:val="•"/>
      <w:lvlJc w:val="left"/>
      <w:pPr>
        <w:tabs>
          <w:tab w:val="num" w:pos="4320"/>
        </w:tabs>
        <w:ind w:left="4320" w:hanging="360"/>
      </w:pPr>
      <w:rPr>
        <w:rFonts w:ascii="Arial" w:hAnsi="Arial" w:hint="default"/>
      </w:rPr>
    </w:lvl>
    <w:lvl w:ilvl="6" w:tplc="88A6AA60" w:tentative="1">
      <w:start w:val="1"/>
      <w:numFmt w:val="bullet"/>
      <w:lvlText w:val="•"/>
      <w:lvlJc w:val="left"/>
      <w:pPr>
        <w:tabs>
          <w:tab w:val="num" w:pos="5040"/>
        </w:tabs>
        <w:ind w:left="5040" w:hanging="360"/>
      </w:pPr>
      <w:rPr>
        <w:rFonts w:ascii="Arial" w:hAnsi="Arial" w:hint="default"/>
      </w:rPr>
    </w:lvl>
    <w:lvl w:ilvl="7" w:tplc="AF689D2A" w:tentative="1">
      <w:start w:val="1"/>
      <w:numFmt w:val="bullet"/>
      <w:lvlText w:val="•"/>
      <w:lvlJc w:val="left"/>
      <w:pPr>
        <w:tabs>
          <w:tab w:val="num" w:pos="5760"/>
        </w:tabs>
        <w:ind w:left="5760" w:hanging="360"/>
      </w:pPr>
      <w:rPr>
        <w:rFonts w:ascii="Arial" w:hAnsi="Arial" w:hint="default"/>
      </w:rPr>
    </w:lvl>
    <w:lvl w:ilvl="8" w:tplc="D77C3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D3A53"/>
    <w:multiLevelType w:val="hybridMultilevel"/>
    <w:tmpl w:val="67A21DE6"/>
    <w:lvl w:ilvl="0" w:tplc="48DEEC0C">
      <w:start w:val="1"/>
      <w:numFmt w:val="bullet"/>
      <w:lvlText w:val="•"/>
      <w:lvlJc w:val="left"/>
      <w:pPr>
        <w:tabs>
          <w:tab w:val="num" w:pos="720"/>
        </w:tabs>
        <w:ind w:left="720" w:hanging="360"/>
      </w:pPr>
      <w:rPr>
        <w:rFonts w:ascii="Arial" w:hAnsi="Arial" w:hint="default"/>
      </w:rPr>
    </w:lvl>
    <w:lvl w:ilvl="1" w:tplc="0E8A48BE" w:tentative="1">
      <w:start w:val="1"/>
      <w:numFmt w:val="bullet"/>
      <w:lvlText w:val="•"/>
      <w:lvlJc w:val="left"/>
      <w:pPr>
        <w:tabs>
          <w:tab w:val="num" w:pos="1440"/>
        </w:tabs>
        <w:ind w:left="1440" w:hanging="360"/>
      </w:pPr>
      <w:rPr>
        <w:rFonts w:ascii="Arial" w:hAnsi="Arial" w:hint="default"/>
      </w:rPr>
    </w:lvl>
    <w:lvl w:ilvl="2" w:tplc="FEFEFAC4" w:tentative="1">
      <w:start w:val="1"/>
      <w:numFmt w:val="bullet"/>
      <w:lvlText w:val="•"/>
      <w:lvlJc w:val="left"/>
      <w:pPr>
        <w:tabs>
          <w:tab w:val="num" w:pos="2160"/>
        </w:tabs>
        <w:ind w:left="2160" w:hanging="360"/>
      </w:pPr>
      <w:rPr>
        <w:rFonts w:ascii="Arial" w:hAnsi="Arial" w:hint="default"/>
      </w:rPr>
    </w:lvl>
    <w:lvl w:ilvl="3" w:tplc="C73A89BC" w:tentative="1">
      <w:start w:val="1"/>
      <w:numFmt w:val="bullet"/>
      <w:lvlText w:val="•"/>
      <w:lvlJc w:val="left"/>
      <w:pPr>
        <w:tabs>
          <w:tab w:val="num" w:pos="2880"/>
        </w:tabs>
        <w:ind w:left="2880" w:hanging="360"/>
      </w:pPr>
      <w:rPr>
        <w:rFonts w:ascii="Arial" w:hAnsi="Arial" w:hint="default"/>
      </w:rPr>
    </w:lvl>
    <w:lvl w:ilvl="4" w:tplc="90B62F0C" w:tentative="1">
      <w:start w:val="1"/>
      <w:numFmt w:val="bullet"/>
      <w:lvlText w:val="•"/>
      <w:lvlJc w:val="left"/>
      <w:pPr>
        <w:tabs>
          <w:tab w:val="num" w:pos="3600"/>
        </w:tabs>
        <w:ind w:left="3600" w:hanging="360"/>
      </w:pPr>
      <w:rPr>
        <w:rFonts w:ascii="Arial" w:hAnsi="Arial" w:hint="default"/>
      </w:rPr>
    </w:lvl>
    <w:lvl w:ilvl="5" w:tplc="4352FC82" w:tentative="1">
      <w:start w:val="1"/>
      <w:numFmt w:val="bullet"/>
      <w:lvlText w:val="•"/>
      <w:lvlJc w:val="left"/>
      <w:pPr>
        <w:tabs>
          <w:tab w:val="num" w:pos="4320"/>
        </w:tabs>
        <w:ind w:left="4320" w:hanging="360"/>
      </w:pPr>
      <w:rPr>
        <w:rFonts w:ascii="Arial" w:hAnsi="Arial" w:hint="default"/>
      </w:rPr>
    </w:lvl>
    <w:lvl w:ilvl="6" w:tplc="B42A2098" w:tentative="1">
      <w:start w:val="1"/>
      <w:numFmt w:val="bullet"/>
      <w:lvlText w:val="•"/>
      <w:lvlJc w:val="left"/>
      <w:pPr>
        <w:tabs>
          <w:tab w:val="num" w:pos="5040"/>
        </w:tabs>
        <w:ind w:left="5040" w:hanging="360"/>
      </w:pPr>
      <w:rPr>
        <w:rFonts w:ascii="Arial" w:hAnsi="Arial" w:hint="default"/>
      </w:rPr>
    </w:lvl>
    <w:lvl w:ilvl="7" w:tplc="B39CE01E" w:tentative="1">
      <w:start w:val="1"/>
      <w:numFmt w:val="bullet"/>
      <w:lvlText w:val="•"/>
      <w:lvlJc w:val="left"/>
      <w:pPr>
        <w:tabs>
          <w:tab w:val="num" w:pos="5760"/>
        </w:tabs>
        <w:ind w:left="5760" w:hanging="360"/>
      </w:pPr>
      <w:rPr>
        <w:rFonts w:ascii="Arial" w:hAnsi="Arial" w:hint="default"/>
      </w:rPr>
    </w:lvl>
    <w:lvl w:ilvl="8" w:tplc="99C49B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57D1A"/>
    <w:multiLevelType w:val="hybridMultilevel"/>
    <w:tmpl w:val="5B8473EA"/>
    <w:lvl w:ilvl="0" w:tplc="5398785A">
      <w:start w:val="1"/>
      <w:numFmt w:val="bullet"/>
      <w:lvlText w:val="•"/>
      <w:lvlJc w:val="left"/>
      <w:pPr>
        <w:tabs>
          <w:tab w:val="num" w:pos="720"/>
        </w:tabs>
        <w:ind w:left="720" w:hanging="360"/>
      </w:pPr>
      <w:rPr>
        <w:rFonts w:ascii="Arial" w:hAnsi="Arial" w:hint="default"/>
      </w:rPr>
    </w:lvl>
    <w:lvl w:ilvl="1" w:tplc="8BA229E2" w:tentative="1">
      <w:start w:val="1"/>
      <w:numFmt w:val="bullet"/>
      <w:lvlText w:val="•"/>
      <w:lvlJc w:val="left"/>
      <w:pPr>
        <w:tabs>
          <w:tab w:val="num" w:pos="1440"/>
        </w:tabs>
        <w:ind w:left="1440" w:hanging="360"/>
      </w:pPr>
      <w:rPr>
        <w:rFonts w:ascii="Arial" w:hAnsi="Arial" w:hint="default"/>
      </w:rPr>
    </w:lvl>
    <w:lvl w:ilvl="2" w:tplc="19623532" w:tentative="1">
      <w:start w:val="1"/>
      <w:numFmt w:val="bullet"/>
      <w:lvlText w:val="•"/>
      <w:lvlJc w:val="left"/>
      <w:pPr>
        <w:tabs>
          <w:tab w:val="num" w:pos="2160"/>
        </w:tabs>
        <w:ind w:left="2160" w:hanging="360"/>
      </w:pPr>
      <w:rPr>
        <w:rFonts w:ascii="Arial" w:hAnsi="Arial" w:hint="default"/>
      </w:rPr>
    </w:lvl>
    <w:lvl w:ilvl="3" w:tplc="1F4054BC" w:tentative="1">
      <w:start w:val="1"/>
      <w:numFmt w:val="bullet"/>
      <w:lvlText w:val="•"/>
      <w:lvlJc w:val="left"/>
      <w:pPr>
        <w:tabs>
          <w:tab w:val="num" w:pos="2880"/>
        </w:tabs>
        <w:ind w:left="2880" w:hanging="360"/>
      </w:pPr>
      <w:rPr>
        <w:rFonts w:ascii="Arial" w:hAnsi="Arial" w:hint="default"/>
      </w:rPr>
    </w:lvl>
    <w:lvl w:ilvl="4" w:tplc="2F541FB2" w:tentative="1">
      <w:start w:val="1"/>
      <w:numFmt w:val="bullet"/>
      <w:lvlText w:val="•"/>
      <w:lvlJc w:val="left"/>
      <w:pPr>
        <w:tabs>
          <w:tab w:val="num" w:pos="3600"/>
        </w:tabs>
        <w:ind w:left="3600" w:hanging="360"/>
      </w:pPr>
      <w:rPr>
        <w:rFonts w:ascii="Arial" w:hAnsi="Arial" w:hint="default"/>
      </w:rPr>
    </w:lvl>
    <w:lvl w:ilvl="5" w:tplc="2FBE10BE" w:tentative="1">
      <w:start w:val="1"/>
      <w:numFmt w:val="bullet"/>
      <w:lvlText w:val="•"/>
      <w:lvlJc w:val="left"/>
      <w:pPr>
        <w:tabs>
          <w:tab w:val="num" w:pos="4320"/>
        </w:tabs>
        <w:ind w:left="4320" w:hanging="360"/>
      </w:pPr>
      <w:rPr>
        <w:rFonts w:ascii="Arial" w:hAnsi="Arial" w:hint="default"/>
      </w:rPr>
    </w:lvl>
    <w:lvl w:ilvl="6" w:tplc="AEF0A438" w:tentative="1">
      <w:start w:val="1"/>
      <w:numFmt w:val="bullet"/>
      <w:lvlText w:val="•"/>
      <w:lvlJc w:val="left"/>
      <w:pPr>
        <w:tabs>
          <w:tab w:val="num" w:pos="5040"/>
        </w:tabs>
        <w:ind w:left="5040" w:hanging="360"/>
      </w:pPr>
      <w:rPr>
        <w:rFonts w:ascii="Arial" w:hAnsi="Arial" w:hint="default"/>
      </w:rPr>
    </w:lvl>
    <w:lvl w:ilvl="7" w:tplc="6310B40E" w:tentative="1">
      <w:start w:val="1"/>
      <w:numFmt w:val="bullet"/>
      <w:lvlText w:val="•"/>
      <w:lvlJc w:val="left"/>
      <w:pPr>
        <w:tabs>
          <w:tab w:val="num" w:pos="5760"/>
        </w:tabs>
        <w:ind w:left="5760" w:hanging="360"/>
      </w:pPr>
      <w:rPr>
        <w:rFonts w:ascii="Arial" w:hAnsi="Arial" w:hint="default"/>
      </w:rPr>
    </w:lvl>
    <w:lvl w:ilvl="8" w:tplc="32D45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E49FE"/>
    <w:multiLevelType w:val="hybridMultilevel"/>
    <w:tmpl w:val="C136E760"/>
    <w:lvl w:ilvl="0" w:tplc="EDF43F72">
      <w:start w:val="1"/>
      <w:numFmt w:val="bullet"/>
      <w:lvlText w:val="•"/>
      <w:lvlJc w:val="left"/>
      <w:pPr>
        <w:tabs>
          <w:tab w:val="num" w:pos="720"/>
        </w:tabs>
        <w:ind w:left="720" w:hanging="360"/>
      </w:pPr>
      <w:rPr>
        <w:rFonts w:ascii="Arial" w:hAnsi="Arial" w:hint="default"/>
      </w:rPr>
    </w:lvl>
    <w:lvl w:ilvl="1" w:tplc="780AAEE4" w:tentative="1">
      <w:start w:val="1"/>
      <w:numFmt w:val="bullet"/>
      <w:lvlText w:val="•"/>
      <w:lvlJc w:val="left"/>
      <w:pPr>
        <w:tabs>
          <w:tab w:val="num" w:pos="1440"/>
        </w:tabs>
        <w:ind w:left="1440" w:hanging="360"/>
      </w:pPr>
      <w:rPr>
        <w:rFonts w:ascii="Arial" w:hAnsi="Arial" w:hint="default"/>
      </w:rPr>
    </w:lvl>
    <w:lvl w:ilvl="2" w:tplc="FD5C6B62" w:tentative="1">
      <w:start w:val="1"/>
      <w:numFmt w:val="bullet"/>
      <w:lvlText w:val="•"/>
      <w:lvlJc w:val="left"/>
      <w:pPr>
        <w:tabs>
          <w:tab w:val="num" w:pos="2160"/>
        </w:tabs>
        <w:ind w:left="2160" w:hanging="360"/>
      </w:pPr>
      <w:rPr>
        <w:rFonts w:ascii="Arial" w:hAnsi="Arial" w:hint="default"/>
      </w:rPr>
    </w:lvl>
    <w:lvl w:ilvl="3" w:tplc="1C80D122" w:tentative="1">
      <w:start w:val="1"/>
      <w:numFmt w:val="bullet"/>
      <w:lvlText w:val="•"/>
      <w:lvlJc w:val="left"/>
      <w:pPr>
        <w:tabs>
          <w:tab w:val="num" w:pos="2880"/>
        </w:tabs>
        <w:ind w:left="2880" w:hanging="360"/>
      </w:pPr>
      <w:rPr>
        <w:rFonts w:ascii="Arial" w:hAnsi="Arial" w:hint="default"/>
      </w:rPr>
    </w:lvl>
    <w:lvl w:ilvl="4" w:tplc="95A69656" w:tentative="1">
      <w:start w:val="1"/>
      <w:numFmt w:val="bullet"/>
      <w:lvlText w:val="•"/>
      <w:lvlJc w:val="left"/>
      <w:pPr>
        <w:tabs>
          <w:tab w:val="num" w:pos="3600"/>
        </w:tabs>
        <w:ind w:left="3600" w:hanging="360"/>
      </w:pPr>
      <w:rPr>
        <w:rFonts w:ascii="Arial" w:hAnsi="Arial" w:hint="default"/>
      </w:rPr>
    </w:lvl>
    <w:lvl w:ilvl="5" w:tplc="FFC6109E" w:tentative="1">
      <w:start w:val="1"/>
      <w:numFmt w:val="bullet"/>
      <w:lvlText w:val="•"/>
      <w:lvlJc w:val="left"/>
      <w:pPr>
        <w:tabs>
          <w:tab w:val="num" w:pos="4320"/>
        </w:tabs>
        <w:ind w:left="4320" w:hanging="360"/>
      </w:pPr>
      <w:rPr>
        <w:rFonts w:ascii="Arial" w:hAnsi="Arial" w:hint="default"/>
      </w:rPr>
    </w:lvl>
    <w:lvl w:ilvl="6" w:tplc="CDD636C2" w:tentative="1">
      <w:start w:val="1"/>
      <w:numFmt w:val="bullet"/>
      <w:lvlText w:val="•"/>
      <w:lvlJc w:val="left"/>
      <w:pPr>
        <w:tabs>
          <w:tab w:val="num" w:pos="5040"/>
        </w:tabs>
        <w:ind w:left="5040" w:hanging="360"/>
      </w:pPr>
      <w:rPr>
        <w:rFonts w:ascii="Arial" w:hAnsi="Arial" w:hint="default"/>
      </w:rPr>
    </w:lvl>
    <w:lvl w:ilvl="7" w:tplc="16EA7B0C" w:tentative="1">
      <w:start w:val="1"/>
      <w:numFmt w:val="bullet"/>
      <w:lvlText w:val="•"/>
      <w:lvlJc w:val="left"/>
      <w:pPr>
        <w:tabs>
          <w:tab w:val="num" w:pos="5760"/>
        </w:tabs>
        <w:ind w:left="5760" w:hanging="360"/>
      </w:pPr>
      <w:rPr>
        <w:rFonts w:ascii="Arial" w:hAnsi="Arial" w:hint="default"/>
      </w:rPr>
    </w:lvl>
    <w:lvl w:ilvl="8" w:tplc="1E20FC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914AE"/>
    <w:multiLevelType w:val="hybridMultilevel"/>
    <w:tmpl w:val="8F90F4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EB006B"/>
    <w:multiLevelType w:val="hybridMultilevel"/>
    <w:tmpl w:val="5DB428D0"/>
    <w:lvl w:ilvl="0" w:tplc="15141B6C">
      <w:start w:val="1"/>
      <w:numFmt w:val="bullet"/>
      <w:lvlText w:val="•"/>
      <w:lvlJc w:val="left"/>
      <w:pPr>
        <w:tabs>
          <w:tab w:val="num" w:pos="720"/>
        </w:tabs>
        <w:ind w:left="720" w:hanging="360"/>
      </w:pPr>
      <w:rPr>
        <w:rFonts w:ascii="Arial" w:hAnsi="Arial" w:hint="default"/>
      </w:rPr>
    </w:lvl>
    <w:lvl w:ilvl="1" w:tplc="3F26F9A8" w:tentative="1">
      <w:start w:val="1"/>
      <w:numFmt w:val="bullet"/>
      <w:lvlText w:val="•"/>
      <w:lvlJc w:val="left"/>
      <w:pPr>
        <w:tabs>
          <w:tab w:val="num" w:pos="1440"/>
        </w:tabs>
        <w:ind w:left="1440" w:hanging="360"/>
      </w:pPr>
      <w:rPr>
        <w:rFonts w:ascii="Arial" w:hAnsi="Arial" w:hint="default"/>
      </w:rPr>
    </w:lvl>
    <w:lvl w:ilvl="2" w:tplc="48FC83E4" w:tentative="1">
      <w:start w:val="1"/>
      <w:numFmt w:val="bullet"/>
      <w:lvlText w:val="•"/>
      <w:lvlJc w:val="left"/>
      <w:pPr>
        <w:tabs>
          <w:tab w:val="num" w:pos="2160"/>
        </w:tabs>
        <w:ind w:left="2160" w:hanging="360"/>
      </w:pPr>
      <w:rPr>
        <w:rFonts w:ascii="Arial" w:hAnsi="Arial" w:hint="default"/>
      </w:rPr>
    </w:lvl>
    <w:lvl w:ilvl="3" w:tplc="5E94E30C" w:tentative="1">
      <w:start w:val="1"/>
      <w:numFmt w:val="bullet"/>
      <w:lvlText w:val="•"/>
      <w:lvlJc w:val="left"/>
      <w:pPr>
        <w:tabs>
          <w:tab w:val="num" w:pos="2880"/>
        </w:tabs>
        <w:ind w:left="2880" w:hanging="360"/>
      </w:pPr>
      <w:rPr>
        <w:rFonts w:ascii="Arial" w:hAnsi="Arial" w:hint="default"/>
      </w:rPr>
    </w:lvl>
    <w:lvl w:ilvl="4" w:tplc="F670D4D4" w:tentative="1">
      <w:start w:val="1"/>
      <w:numFmt w:val="bullet"/>
      <w:lvlText w:val="•"/>
      <w:lvlJc w:val="left"/>
      <w:pPr>
        <w:tabs>
          <w:tab w:val="num" w:pos="3600"/>
        </w:tabs>
        <w:ind w:left="3600" w:hanging="360"/>
      </w:pPr>
      <w:rPr>
        <w:rFonts w:ascii="Arial" w:hAnsi="Arial" w:hint="default"/>
      </w:rPr>
    </w:lvl>
    <w:lvl w:ilvl="5" w:tplc="8876B4F2" w:tentative="1">
      <w:start w:val="1"/>
      <w:numFmt w:val="bullet"/>
      <w:lvlText w:val="•"/>
      <w:lvlJc w:val="left"/>
      <w:pPr>
        <w:tabs>
          <w:tab w:val="num" w:pos="4320"/>
        </w:tabs>
        <w:ind w:left="4320" w:hanging="360"/>
      </w:pPr>
      <w:rPr>
        <w:rFonts w:ascii="Arial" w:hAnsi="Arial" w:hint="default"/>
      </w:rPr>
    </w:lvl>
    <w:lvl w:ilvl="6" w:tplc="53182280" w:tentative="1">
      <w:start w:val="1"/>
      <w:numFmt w:val="bullet"/>
      <w:lvlText w:val="•"/>
      <w:lvlJc w:val="left"/>
      <w:pPr>
        <w:tabs>
          <w:tab w:val="num" w:pos="5040"/>
        </w:tabs>
        <w:ind w:left="5040" w:hanging="360"/>
      </w:pPr>
      <w:rPr>
        <w:rFonts w:ascii="Arial" w:hAnsi="Arial" w:hint="default"/>
      </w:rPr>
    </w:lvl>
    <w:lvl w:ilvl="7" w:tplc="FF2E4944" w:tentative="1">
      <w:start w:val="1"/>
      <w:numFmt w:val="bullet"/>
      <w:lvlText w:val="•"/>
      <w:lvlJc w:val="left"/>
      <w:pPr>
        <w:tabs>
          <w:tab w:val="num" w:pos="5760"/>
        </w:tabs>
        <w:ind w:left="5760" w:hanging="360"/>
      </w:pPr>
      <w:rPr>
        <w:rFonts w:ascii="Arial" w:hAnsi="Arial" w:hint="default"/>
      </w:rPr>
    </w:lvl>
    <w:lvl w:ilvl="8" w:tplc="43E89D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F66F95"/>
    <w:multiLevelType w:val="hybridMultilevel"/>
    <w:tmpl w:val="CC0A2C44"/>
    <w:lvl w:ilvl="0" w:tplc="1EB8F1B2">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8FAC62EC">
      <w:numFmt w:val="bullet"/>
      <w:lvlText w:val="•"/>
      <w:lvlJc w:val="left"/>
      <w:pPr>
        <w:ind w:left="1800" w:hanging="360"/>
      </w:pPr>
      <w:rPr>
        <w:rFonts w:ascii="Calibri" w:eastAsia="Calibri" w:hAnsi="Calibri" w:cs="Times New Roman" w:hint="default"/>
      </w:rPr>
    </w:lvl>
    <w:lvl w:ilvl="3" w:tplc="84E8326C">
      <w:numFmt w:val="bullet"/>
      <w:lvlText w:val=""/>
      <w:lvlJc w:val="left"/>
      <w:pPr>
        <w:ind w:left="2520" w:hanging="360"/>
      </w:pPr>
      <w:rPr>
        <w:rFonts w:ascii="Symbol" w:eastAsia="Calibri" w:hAnsi="Symbol" w:cs="Times New Roman"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47BC494B"/>
    <w:multiLevelType w:val="hybridMultilevel"/>
    <w:tmpl w:val="1AAA5002"/>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64DB7628"/>
    <w:multiLevelType w:val="hybridMultilevel"/>
    <w:tmpl w:val="45DEC2E0"/>
    <w:lvl w:ilvl="0" w:tplc="86A61F38">
      <w:start w:val="1"/>
      <w:numFmt w:val="bullet"/>
      <w:lvlText w:val="•"/>
      <w:lvlJc w:val="left"/>
      <w:pPr>
        <w:tabs>
          <w:tab w:val="num" w:pos="720"/>
        </w:tabs>
        <w:ind w:left="720" w:hanging="360"/>
      </w:pPr>
      <w:rPr>
        <w:rFonts w:ascii="Arial" w:hAnsi="Arial" w:hint="default"/>
      </w:rPr>
    </w:lvl>
    <w:lvl w:ilvl="1" w:tplc="28D00C06" w:tentative="1">
      <w:start w:val="1"/>
      <w:numFmt w:val="bullet"/>
      <w:lvlText w:val="•"/>
      <w:lvlJc w:val="left"/>
      <w:pPr>
        <w:tabs>
          <w:tab w:val="num" w:pos="1440"/>
        </w:tabs>
        <w:ind w:left="1440" w:hanging="360"/>
      </w:pPr>
      <w:rPr>
        <w:rFonts w:ascii="Arial" w:hAnsi="Arial" w:hint="default"/>
      </w:rPr>
    </w:lvl>
    <w:lvl w:ilvl="2" w:tplc="8E609D52" w:tentative="1">
      <w:start w:val="1"/>
      <w:numFmt w:val="bullet"/>
      <w:lvlText w:val="•"/>
      <w:lvlJc w:val="left"/>
      <w:pPr>
        <w:tabs>
          <w:tab w:val="num" w:pos="2160"/>
        </w:tabs>
        <w:ind w:left="2160" w:hanging="360"/>
      </w:pPr>
      <w:rPr>
        <w:rFonts w:ascii="Arial" w:hAnsi="Arial" w:hint="default"/>
      </w:rPr>
    </w:lvl>
    <w:lvl w:ilvl="3" w:tplc="CD3AB5EA" w:tentative="1">
      <w:start w:val="1"/>
      <w:numFmt w:val="bullet"/>
      <w:lvlText w:val="•"/>
      <w:lvlJc w:val="left"/>
      <w:pPr>
        <w:tabs>
          <w:tab w:val="num" w:pos="2880"/>
        </w:tabs>
        <w:ind w:left="2880" w:hanging="360"/>
      </w:pPr>
      <w:rPr>
        <w:rFonts w:ascii="Arial" w:hAnsi="Arial" w:hint="default"/>
      </w:rPr>
    </w:lvl>
    <w:lvl w:ilvl="4" w:tplc="56F8DAD0" w:tentative="1">
      <w:start w:val="1"/>
      <w:numFmt w:val="bullet"/>
      <w:lvlText w:val="•"/>
      <w:lvlJc w:val="left"/>
      <w:pPr>
        <w:tabs>
          <w:tab w:val="num" w:pos="3600"/>
        </w:tabs>
        <w:ind w:left="3600" w:hanging="360"/>
      </w:pPr>
      <w:rPr>
        <w:rFonts w:ascii="Arial" w:hAnsi="Arial" w:hint="default"/>
      </w:rPr>
    </w:lvl>
    <w:lvl w:ilvl="5" w:tplc="012C5D14" w:tentative="1">
      <w:start w:val="1"/>
      <w:numFmt w:val="bullet"/>
      <w:lvlText w:val="•"/>
      <w:lvlJc w:val="left"/>
      <w:pPr>
        <w:tabs>
          <w:tab w:val="num" w:pos="4320"/>
        </w:tabs>
        <w:ind w:left="4320" w:hanging="360"/>
      </w:pPr>
      <w:rPr>
        <w:rFonts w:ascii="Arial" w:hAnsi="Arial" w:hint="default"/>
      </w:rPr>
    </w:lvl>
    <w:lvl w:ilvl="6" w:tplc="64EC2DC8" w:tentative="1">
      <w:start w:val="1"/>
      <w:numFmt w:val="bullet"/>
      <w:lvlText w:val="•"/>
      <w:lvlJc w:val="left"/>
      <w:pPr>
        <w:tabs>
          <w:tab w:val="num" w:pos="5040"/>
        </w:tabs>
        <w:ind w:left="5040" w:hanging="360"/>
      </w:pPr>
      <w:rPr>
        <w:rFonts w:ascii="Arial" w:hAnsi="Arial" w:hint="default"/>
      </w:rPr>
    </w:lvl>
    <w:lvl w:ilvl="7" w:tplc="C6903904" w:tentative="1">
      <w:start w:val="1"/>
      <w:numFmt w:val="bullet"/>
      <w:lvlText w:val="•"/>
      <w:lvlJc w:val="left"/>
      <w:pPr>
        <w:tabs>
          <w:tab w:val="num" w:pos="5760"/>
        </w:tabs>
        <w:ind w:left="5760" w:hanging="360"/>
      </w:pPr>
      <w:rPr>
        <w:rFonts w:ascii="Arial" w:hAnsi="Arial" w:hint="default"/>
      </w:rPr>
    </w:lvl>
    <w:lvl w:ilvl="8" w:tplc="DB503E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3C04C5"/>
    <w:multiLevelType w:val="hybridMultilevel"/>
    <w:tmpl w:val="423EB7CA"/>
    <w:lvl w:ilvl="0" w:tplc="3F6EDA72">
      <w:start w:val="1"/>
      <w:numFmt w:val="bullet"/>
      <w:lvlText w:val="•"/>
      <w:lvlJc w:val="left"/>
      <w:pPr>
        <w:tabs>
          <w:tab w:val="num" w:pos="720"/>
        </w:tabs>
        <w:ind w:left="720" w:hanging="360"/>
      </w:pPr>
      <w:rPr>
        <w:rFonts w:ascii="Arial" w:hAnsi="Arial" w:hint="default"/>
      </w:rPr>
    </w:lvl>
    <w:lvl w:ilvl="1" w:tplc="0846BC48">
      <w:start w:val="1420"/>
      <w:numFmt w:val="bullet"/>
      <w:lvlText w:val="•"/>
      <w:lvlJc w:val="left"/>
      <w:pPr>
        <w:tabs>
          <w:tab w:val="num" w:pos="1440"/>
        </w:tabs>
        <w:ind w:left="1440" w:hanging="360"/>
      </w:pPr>
      <w:rPr>
        <w:rFonts w:ascii="Arial" w:hAnsi="Arial" w:hint="default"/>
      </w:rPr>
    </w:lvl>
    <w:lvl w:ilvl="2" w:tplc="C6DCA0EC" w:tentative="1">
      <w:start w:val="1"/>
      <w:numFmt w:val="bullet"/>
      <w:lvlText w:val="•"/>
      <w:lvlJc w:val="left"/>
      <w:pPr>
        <w:tabs>
          <w:tab w:val="num" w:pos="2160"/>
        </w:tabs>
        <w:ind w:left="2160" w:hanging="360"/>
      </w:pPr>
      <w:rPr>
        <w:rFonts w:ascii="Arial" w:hAnsi="Arial" w:hint="default"/>
      </w:rPr>
    </w:lvl>
    <w:lvl w:ilvl="3" w:tplc="235CC5B0" w:tentative="1">
      <w:start w:val="1"/>
      <w:numFmt w:val="bullet"/>
      <w:lvlText w:val="•"/>
      <w:lvlJc w:val="left"/>
      <w:pPr>
        <w:tabs>
          <w:tab w:val="num" w:pos="2880"/>
        </w:tabs>
        <w:ind w:left="2880" w:hanging="360"/>
      </w:pPr>
      <w:rPr>
        <w:rFonts w:ascii="Arial" w:hAnsi="Arial" w:hint="default"/>
      </w:rPr>
    </w:lvl>
    <w:lvl w:ilvl="4" w:tplc="8BCEDBFA" w:tentative="1">
      <w:start w:val="1"/>
      <w:numFmt w:val="bullet"/>
      <w:lvlText w:val="•"/>
      <w:lvlJc w:val="left"/>
      <w:pPr>
        <w:tabs>
          <w:tab w:val="num" w:pos="3600"/>
        </w:tabs>
        <w:ind w:left="3600" w:hanging="360"/>
      </w:pPr>
      <w:rPr>
        <w:rFonts w:ascii="Arial" w:hAnsi="Arial" w:hint="default"/>
      </w:rPr>
    </w:lvl>
    <w:lvl w:ilvl="5" w:tplc="AD6EE3C8" w:tentative="1">
      <w:start w:val="1"/>
      <w:numFmt w:val="bullet"/>
      <w:lvlText w:val="•"/>
      <w:lvlJc w:val="left"/>
      <w:pPr>
        <w:tabs>
          <w:tab w:val="num" w:pos="4320"/>
        </w:tabs>
        <w:ind w:left="4320" w:hanging="360"/>
      </w:pPr>
      <w:rPr>
        <w:rFonts w:ascii="Arial" w:hAnsi="Arial" w:hint="default"/>
      </w:rPr>
    </w:lvl>
    <w:lvl w:ilvl="6" w:tplc="2C7A9B5E" w:tentative="1">
      <w:start w:val="1"/>
      <w:numFmt w:val="bullet"/>
      <w:lvlText w:val="•"/>
      <w:lvlJc w:val="left"/>
      <w:pPr>
        <w:tabs>
          <w:tab w:val="num" w:pos="5040"/>
        </w:tabs>
        <w:ind w:left="5040" w:hanging="360"/>
      </w:pPr>
      <w:rPr>
        <w:rFonts w:ascii="Arial" w:hAnsi="Arial" w:hint="default"/>
      </w:rPr>
    </w:lvl>
    <w:lvl w:ilvl="7" w:tplc="CFAEC234" w:tentative="1">
      <w:start w:val="1"/>
      <w:numFmt w:val="bullet"/>
      <w:lvlText w:val="•"/>
      <w:lvlJc w:val="left"/>
      <w:pPr>
        <w:tabs>
          <w:tab w:val="num" w:pos="5760"/>
        </w:tabs>
        <w:ind w:left="5760" w:hanging="360"/>
      </w:pPr>
      <w:rPr>
        <w:rFonts w:ascii="Arial" w:hAnsi="Arial" w:hint="default"/>
      </w:rPr>
    </w:lvl>
    <w:lvl w:ilvl="8" w:tplc="EEE8BD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741F1C"/>
    <w:multiLevelType w:val="hybridMultilevel"/>
    <w:tmpl w:val="43D0024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B642A53"/>
    <w:multiLevelType w:val="hybridMultilevel"/>
    <w:tmpl w:val="DF984EA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73402285"/>
    <w:multiLevelType w:val="hybridMultilevel"/>
    <w:tmpl w:val="09566ACC"/>
    <w:lvl w:ilvl="0" w:tplc="3B6E3E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8E2091"/>
    <w:multiLevelType w:val="hybridMultilevel"/>
    <w:tmpl w:val="0F0EDDF4"/>
    <w:lvl w:ilvl="0" w:tplc="796A7ACC">
      <w:start w:val="1"/>
      <w:numFmt w:val="bullet"/>
      <w:lvlText w:val="•"/>
      <w:lvlJc w:val="left"/>
      <w:pPr>
        <w:tabs>
          <w:tab w:val="num" w:pos="720"/>
        </w:tabs>
        <w:ind w:left="720" w:hanging="360"/>
      </w:pPr>
      <w:rPr>
        <w:rFonts w:ascii="Arial" w:hAnsi="Arial" w:hint="default"/>
      </w:rPr>
    </w:lvl>
    <w:lvl w:ilvl="1" w:tplc="5AFA906E">
      <w:start w:val="1482"/>
      <w:numFmt w:val="bullet"/>
      <w:lvlText w:val="•"/>
      <w:lvlJc w:val="left"/>
      <w:pPr>
        <w:tabs>
          <w:tab w:val="num" w:pos="1440"/>
        </w:tabs>
        <w:ind w:left="1440" w:hanging="360"/>
      </w:pPr>
      <w:rPr>
        <w:rFonts w:ascii="Arial" w:hAnsi="Arial" w:hint="default"/>
      </w:rPr>
    </w:lvl>
    <w:lvl w:ilvl="2" w:tplc="31DAE094" w:tentative="1">
      <w:start w:val="1"/>
      <w:numFmt w:val="bullet"/>
      <w:lvlText w:val="•"/>
      <w:lvlJc w:val="left"/>
      <w:pPr>
        <w:tabs>
          <w:tab w:val="num" w:pos="2160"/>
        </w:tabs>
        <w:ind w:left="2160" w:hanging="360"/>
      </w:pPr>
      <w:rPr>
        <w:rFonts w:ascii="Arial" w:hAnsi="Arial" w:hint="default"/>
      </w:rPr>
    </w:lvl>
    <w:lvl w:ilvl="3" w:tplc="0C3CDB00" w:tentative="1">
      <w:start w:val="1"/>
      <w:numFmt w:val="bullet"/>
      <w:lvlText w:val="•"/>
      <w:lvlJc w:val="left"/>
      <w:pPr>
        <w:tabs>
          <w:tab w:val="num" w:pos="2880"/>
        </w:tabs>
        <w:ind w:left="2880" w:hanging="360"/>
      </w:pPr>
      <w:rPr>
        <w:rFonts w:ascii="Arial" w:hAnsi="Arial" w:hint="default"/>
      </w:rPr>
    </w:lvl>
    <w:lvl w:ilvl="4" w:tplc="1D9C6330" w:tentative="1">
      <w:start w:val="1"/>
      <w:numFmt w:val="bullet"/>
      <w:lvlText w:val="•"/>
      <w:lvlJc w:val="left"/>
      <w:pPr>
        <w:tabs>
          <w:tab w:val="num" w:pos="3600"/>
        </w:tabs>
        <w:ind w:left="3600" w:hanging="360"/>
      </w:pPr>
      <w:rPr>
        <w:rFonts w:ascii="Arial" w:hAnsi="Arial" w:hint="default"/>
      </w:rPr>
    </w:lvl>
    <w:lvl w:ilvl="5" w:tplc="B852A308" w:tentative="1">
      <w:start w:val="1"/>
      <w:numFmt w:val="bullet"/>
      <w:lvlText w:val="•"/>
      <w:lvlJc w:val="left"/>
      <w:pPr>
        <w:tabs>
          <w:tab w:val="num" w:pos="4320"/>
        </w:tabs>
        <w:ind w:left="4320" w:hanging="360"/>
      </w:pPr>
      <w:rPr>
        <w:rFonts w:ascii="Arial" w:hAnsi="Arial" w:hint="default"/>
      </w:rPr>
    </w:lvl>
    <w:lvl w:ilvl="6" w:tplc="0C207554" w:tentative="1">
      <w:start w:val="1"/>
      <w:numFmt w:val="bullet"/>
      <w:lvlText w:val="•"/>
      <w:lvlJc w:val="left"/>
      <w:pPr>
        <w:tabs>
          <w:tab w:val="num" w:pos="5040"/>
        </w:tabs>
        <w:ind w:left="5040" w:hanging="360"/>
      </w:pPr>
      <w:rPr>
        <w:rFonts w:ascii="Arial" w:hAnsi="Arial" w:hint="default"/>
      </w:rPr>
    </w:lvl>
    <w:lvl w:ilvl="7" w:tplc="B99AEE6A" w:tentative="1">
      <w:start w:val="1"/>
      <w:numFmt w:val="bullet"/>
      <w:lvlText w:val="•"/>
      <w:lvlJc w:val="left"/>
      <w:pPr>
        <w:tabs>
          <w:tab w:val="num" w:pos="5760"/>
        </w:tabs>
        <w:ind w:left="5760" w:hanging="360"/>
      </w:pPr>
      <w:rPr>
        <w:rFonts w:ascii="Arial" w:hAnsi="Arial" w:hint="default"/>
      </w:rPr>
    </w:lvl>
    <w:lvl w:ilvl="8" w:tplc="03A054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987D36"/>
    <w:multiLevelType w:val="hybridMultilevel"/>
    <w:tmpl w:val="8E5C092C"/>
    <w:lvl w:ilvl="0" w:tplc="0DC6B8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4720408">
    <w:abstractNumId w:val="5"/>
  </w:num>
  <w:num w:numId="2" w16cid:durableId="1989698987">
    <w:abstractNumId w:val="13"/>
  </w:num>
  <w:num w:numId="3" w16cid:durableId="1594049955">
    <w:abstractNumId w:val="6"/>
  </w:num>
  <w:num w:numId="4" w16cid:durableId="1186866396">
    <w:abstractNumId w:val="4"/>
  </w:num>
  <w:num w:numId="5" w16cid:durableId="114717376">
    <w:abstractNumId w:val="3"/>
  </w:num>
  <w:num w:numId="6" w16cid:durableId="1905409089">
    <w:abstractNumId w:val="10"/>
  </w:num>
  <w:num w:numId="7" w16cid:durableId="270941046">
    <w:abstractNumId w:val="14"/>
  </w:num>
  <w:num w:numId="8" w16cid:durableId="1595016318">
    <w:abstractNumId w:val="1"/>
  </w:num>
  <w:num w:numId="9" w16cid:durableId="667826195">
    <w:abstractNumId w:val="0"/>
  </w:num>
  <w:num w:numId="10" w16cid:durableId="652371196">
    <w:abstractNumId w:val="9"/>
  </w:num>
  <w:num w:numId="11" w16cid:durableId="354043385">
    <w:abstractNumId w:val="2"/>
  </w:num>
  <w:num w:numId="12" w16cid:durableId="1192454570">
    <w:abstractNumId w:val="7"/>
  </w:num>
  <w:num w:numId="13" w16cid:durableId="2079941621">
    <w:abstractNumId w:val="7"/>
  </w:num>
  <w:num w:numId="14" w16cid:durableId="1692998751">
    <w:abstractNumId w:val="11"/>
  </w:num>
  <w:num w:numId="15" w16cid:durableId="831069885">
    <w:abstractNumId w:val="8"/>
  </w:num>
  <w:num w:numId="16" w16cid:durableId="1338919007">
    <w:abstractNumId w:val="12"/>
  </w:num>
  <w:num w:numId="17" w16cid:durableId="1020080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065A6"/>
    <w:rsid w:val="000101D0"/>
    <w:rsid w:val="00020017"/>
    <w:rsid w:val="000210DB"/>
    <w:rsid w:val="0002373A"/>
    <w:rsid w:val="00023E8E"/>
    <w:rsid w:val="00030E21"/>
    <w:rsid w:val="00031DE3"/>
    <w:rsid w:val="00032087"/>
    <w:rsid w:val="00033E53"/>
    <w:rsid w:val="000354E9"/>
    <w:rsid w:val="000365C8"/>
    <w:rsid w:val="00042255"/>
    <w:rsid w:val="000448B8"/>
    <w:rsid w:val="000454FA"/>
    <w:rsid w:val="00046623"/>
    <w:rsid w:val="00050A88"/>
    <w:rsid w:val="00050D35"/>
    <w:rsid w:val="00052840"/>
    <w:rsid w:val="00052F28"/>
    <w:rsid w:val="00054A50"/>
    <w:rsid w:val="000557A8"/>
    <w:rsid w:val="0005586E"/>
    <w:rsid w:val="000602AD"/>
    <w:rsid w:val="00060EA7"/>
    <w:rsid w:val="000634C2"/>
    <w:rsid w:val="0006423E"/>
    <w:rsid w:val="000649B0"/>
    <w:rsid w:val="00071A1F"/>
    <w:rsid w:val="00074E3C"/>
    <w:rsid w:val="000814B7"/>
    <w:rsid w:val="000832CE"/>
    <w:rsid w:val="00087257"/>
    <w:rsid w:val="00093C9D"/>
    <w:rsid w:val="00093CA3"/>
    <w:rsid w:val="000A18DC"/>
    <w:rsid w:val="000A5EDD"/>
    <w:rsid w:val="000B4A80"/>
    <w:rsid w:val="000B50C2"/>
    <w:rsid w:val="000B5605"/>
    <w:rsid w:val="000C1AD3"/>
    <w:rsid w:val="000C4A87"/>
    <w:rsid w:val="000C518E"/>
    <w:rsid w:val="000C5748"/>
    <w:rsid w:val="000D0F30"/>
    <w:rsid w:val="000D1F1A"/>
    <w:rsid w:val="000E0D3C"/>
    <w:rsid w:val="000E1120"/>
    <w:rsid w:val="000E2885"/>
    <w:rsid w:val="000E35DA"/>
    <w:rsid w:val="000E4369"/>
    <w:rsid w:val="000E5FA5"/>
    <w:rsid w:val="000F0466"/>
    <w:rsid w:val="000F5D0A"/>
    <w:rsid w:val="000F79E4"/>
    <w:rsid w:val="00102CC2"/>
    <w:rsid w:val="00103EB1"/>
    <w:rsid w:val="00104CA0"/>
    <w:rsid w:val="001107E0"/>
    <w:rsid w:val="00110AF3"/>
    <w:rsid w:val="00110EDB"/>
    <w:rsid w:val="001116D6"/>
    <w:rsid w:val="00113A02"/>
    <w:rsid w:val="00113A9D"/>
    <w:rsid w:val="00113DA9"/>
    <w:rsid w:val="00115A23"/>
    <w:rsid w:val="0011631F"/>
    <w:rsid w:val="00116588"/>
    <w:rsid w:val="00116B30"/>
    <w:rsid w:val="00121036"/>
    <w:rsid w:val="0012190D"/>
    <w:rsid w:val="001221D3"/>
    <w:rsid w:val="00122D9D"/>
    <w:rsid w:val="001231F9"/>
    <w:rsid w:val="0012578D"/>
    <w:rsid w:val="00137797"/>
    <w:rsid w:val="00145F30"/>
    <w:rsid w:val="001479B9"/>
    <w:rsid w:val="00151137"/>
    <w:rsid w:val="00163153"/>
    <w:rsid w:val="00164335"/>
    <w:rsid w:val="0016659D"/>
    <w:rsid w:val="001748D2"/>
    <w:rsid w:val="0018029B"/>
    <w:rsid w:val="001836AC"/>
    <w:rsid w:val="00184E18"/>
    <w:rsid w:val="00184FC9"/>
    <w:rsid w:val="0019777B"/>
    <w:rsid w:val="001A437D"/>
    <w:rsid w:val="001A5EE8"/>
    <w:rsid w:val="001A6B12"/>
    <w:rsid w:val="001A755B"/>
    <w:rsid w:val="001A758F"/>
    <w:rsid w:val="001A7D01"/>
    <w:rsid w:val="001B1868"/>
    <w:rsid w:val="001B253C"/>
    <w:rsid w:val="001B3198"/>
    <w:rsid w:val="001B4F2B"/>
    <w:rsid w:val="001B74D8"/>
    <w:rsid w:val="001C457A"/>
    <w:rsid w:val="001C4D51"/>
    <w:rsid w:val="001C5FED"/>
    <w:rsid w:val="001C6F61"/>
    <w:rsid w:val="001C74FF"/>
    <w:rsid w:val="001D00B2"/>
    <w:rsid w:val="001E400B"/>
    <w:rsid w:val="001E747B"/>
    <w:rsid w:val="001F10EE"/>
    <w:rsid w:val="001F1246"/>
    <w:rsid w:val="001F5910"/>
    <w:rsid w:val="001F7165"/>
    <w:rsid w:val="001F7243"/>
    <w:rsid w:val="0020044B"/>
    <w:rsid w:val="002014CB"/>
    <w:rsid w:val="002014F7"/>
    <w:rsid w:val="00201EAC"/>
    <w:rsid w:val="00202D2C"/>
    <w:rsid w:val="00205E94"/>
    <w:rsid w:val="00206D7E"/>
    <w:rsid w:val="002107E1"/>
    <w:rsid w:val="0021406E"/>
    <w:rsid w:val="0021499A"/>
    <w:rsid w:val="0021647D"/>
    <w:rsid w:val="002225F7"/>
    <w:rsid w:val="00226FEC"/>
    <w:rsid w:val="0023215F"/>
    <w:rsid w:val="002326ED"/>
    <w:rsid w:val="00235D23"/>
    <w:rsid w:val="00237783"/>
    <w:rsid w:val="0024251E"/>
    <w:rsid w:val="00246210"/>
    <w:rsid w:val="00246C89"/>
    <w:rsid w:val="0024791D"/>
    <w:rsid w:val="00260DBB"/>
    <w:rsid w:val="00260E43"/>
    <w:rsid w:val="00261E24"/>
    <w:rsid w:val="00261F47"/>
    <w:rsid w:val="00263BCA"/>
    <w:rsid w:val="00264A64"/>
    <w:rsid w:val="002663EC"/>
    <w:rsid w:val="0027079C"/>
    <w:rsid w:val="00270FDE"/>
    <w:rsid w:val="0027522D"/>
    <w:rsid w:val="002775C3"/>
    <w:rsid w:val="002848A6"/>
    <w:rsid w:val="00287086"/>
    <w:rsid w:val="00287FEF"/>
    <w:rsid w:val="00291660"/>
    <w:rsid w:val="0029298E"/>
    <w:rsid w:val="00293125"/>
    <w:rsid w:val="00297D88"/>
    <w:rsid w:val="002A28FB"/>
    <w:rsid w:val="002B046B"/>
    <w:rsid w:val="002B0E34"/>
    <w:rsid w:val="002B3D7A"/>
    <w:rsid w:val="002B3E72"/>
    <w:rsid w:val="002B71F6"/>
    <w:rsid w:val="002C652F"/>
    <w:rsid w:val="002C6F31"/>
    <w:rsid w:val="002C72C5"/>
    <w:rsid w:val="002D3F4E"/>
    <w:rsid w:val="002D72B0"/>
    <w:rsid w:val="002D767A"/>
    <w:rsid w:val="002D7B56"/>
    <w:rsid w:val="002E4C04"/>
    <w:rsid w:val="002E55D8"/>
    <w:rsid w:val="002E6024"/>
    <w:rsid w:val="002E62EB"/>
    <w:rsid w:val="002F03F3"/>
    <w:rsid w:val="002F0E91"/>
    <w:rsid w:val="002F43D9"/>
    <w:rsid w:val="002F5083"/>
    <w:rsid w:val="002F7B4A"/>
    <w:rsid w:val="00300FD0"/>
    <w:rsid w:val="00301FA8"/>
    <w:rsid w:val="00303649"/>
    <w:rsid w:val="00307D0A"/>
    <w:rsid w:val="00314BEF"/>
    <w:rsid w:val="00315407"/>
    <w:rsid w:val="00315793"/>
    <w:rsid w:val="0031625E"/>
    <w:rsid w:val="00317817"/>
    <w:rsid w:val="00322703"/>
    <w:rsid w:val="00322ED6"/>
    <w:rsid w:val="003241B1"/>
    <w:rsid w:val="003269C9"/>
    <w:rsid w:val="003304A4"/>
    <w:rsid w:val="0033077E"/>
    <w:rsid w:val="00330B04"/>
    <w:rsid w:val="00331881"/>
    <w:rsid w:val="00341774"/>
    <w:rsid w:val="00344C86"/>
    <w:rsid w:val="00346AF5"/>
    <w:rsid w:val="00351AB4"/>
    <w:rsid w:val="003541ED"/>
    <w:rsid w:val="003554DB"/>
    <w:rsid w:val="00360188"/>
    <w:rsid w:val="0036315B"/>
    <w:rsid w:val="003663C9"/>
    <w:rsid w:val="0037075D"/>
    <w:rsid w:val="0037338F"/>
    <w:rsid w:val="003766AE"/>
    <w:rsid w:val="0039223A"/>
    <w:rsid w:val="003927FA"/>
    <w:rsid w:val="00392FE4"/>
    <w:rsid w:val="00397575"/>
    <w:rsid w:val="003A1C70"/>
    <w:rsid w:val="003A59EF"/>
    <w:rsid w:val="003B25C5"/>
    <w:rsid w:val="003B5E17"/>
    <w:rsid w:val="003C010E"/>
    <w:rsid w:val="003C49AE"/>
    <w:rsid w:val="003C5398"/>
    <w:rsid w:val="003C66AA"/>
    <w:rsid w:val="003C71C1"/>
    <w:rsid w:val="003D41CC"/>
    <w:rsid w:val="003D52E0"/>
    <w:rsid w:val="003D6077"/>
    <w:rsid w:val="003D66BF"/>
    <w:rsid w:val="003E004E"/>
    <w:rsid w:val="003E08AA"/>
    <w:rsid w:val="003E5475"/>
    <w:rsid w:val="003E67E7"/>
    <w:rsid w:val="003F0F00"/>
    <w:rsid w:val="003F1269"/>
    <w:rsid w:val="003F2B10"/>
    <w:rsid w:val="003F521B"/>
    <w:rsid w:val="003F6F91"/>
    <w:rsid w:val="00401AD9"/>
    <w:rsid w:val="0040288A"/>
    <w:rsid w:val="00405BED"/>
    <w:rsid w:val="004067C9"/>
    <w:rsid w:val="0041164F"/>
    <w:rsid w:val="00411941"/>
    <w:rsid w:val="0041220A"/>
    <w:rsid w:val="00413F26"/>
    <w:rsid w:val="00420FF9"/>
    <w:rsid w:val="00424DD0"/>
    <w:rsid w:val="00430FF6"/>
    <w:rsid w:val="0043185F"/>
    <w:rsid w:val="00434641"/>
    <w:rsid w:val="004369B4"/>
    <w:rsid w:val="00436C99"/>
    <w:rsid w:val="00437BCE"/>
    <w:rsid w:val="00440AA8"/>
    <w:rsid w:val="004419AF"/>
    <w:rsid w:val="004426BA"/>
    <w:rsid w:val="0044298B"/>
    <w:rsid w:val="00443213"/>
    <w:rsid w:val="00446412"/>
    <w:rsid w:val="004468C6"/>
    <w:rsid w:val="00450438"/>
    <w:rsid w:val="004505E9"/>
    <w:rsid w:val="004518B7"/>
    <w:rsid w:val="004529D5"/>
    <w:rsid w:val="00452D42"/>
    <w:rsid w:val="00454B20"/>
    <w:rsid w:val="00454BCD"/>
    <w:rsid w:val="00455A8E"/>
    <w:rsid w:val="00456957"/>
    <w:rsid w:val="004652EF"/>
    <w:rsid w:val="004676C7"/>
    <w:rsid w:val="004724A5"/>
    <w:rsid w:val="00476D8A"/>
    <w:rsid w:val="00477990"/>
    <w:rsid w:val="00483105"/>
    <w:rsid w:val="00486825"/>
    <w:rsid w:val="00486D1B"/>
    <w:rsid w:val="00491A5C"/>
    <w:rsid w:val="004921BA"/>
    <w:rsid w:val="004938EE"/>
    <w:rsid w:val="004969A4"/>
    <w:rsid w:val="004A37D5"/>
    <w:rsid w:val="004A39A7"/>
    <w:rsid w:val="004A498B"/>
    <w:rsid w:val="004A53C6"/>
    <w:rsid w:val="004A5A3A"/>
    <w:rsid w:val="004A6B78"/>
    <w:rsid w:val="004B5A61"/>
    <w:rsid w:val="004C1FE4"/>
    <w:rsid w:val="004C5C41"/>
    <w:rsid w:val="004D094B"/>
    <w:rsid w:val="004D5354"/>
    <w:rsid w:val="004D65E3"/>
    <w:rsid w:val="004F4837"/>
    <w:rsid w:val="004F68A4"/>
    <w:rsid w:val="005016B7"/>
    <w:rsid w:val="00503B1B"/>
    <w:rsid w:val="005042F4"/>
    <w:rsid w:val="00506581"/>
    <w:rsid w:val="0050788D"/>
    <w:rsid w:val="005108E2"/>
    <w:rsid w:val="00512AE2"/>
    <w:rsid w:val="0051347A"/>
    <w:rsid w:val="00516A9D"/>
    <w:rsid w:val="005221B1"/>
    <w:rsid w:val="00534D13"/>
    <w:rsid w:val="00535B87"/>
    <w:rsid w:val="00535EF2"/>
    <w:rsid w:val="00537A57"/>
    <w:rsid w:val="00540D20"/>
    <w:rsid w:val="00541A56"/>
    <w:rsid w:val="005503B4"/>
    <w:rsid w:val="005505BD"/>
    <w:rsid w:val="00550BAB"/>
    <w:rsid w:val="0055101E"/>
    <w:rsid w:val="0055592E"/>
    <w:rsid w:val="00557BE3"/>
    <w:rsid w:val="00562993"/>
    <w:rsid w:val="00563696"/>
    <w:rsid w:val="005651CA"/>
    <w:rsid w:val="00570263"/>
    <w:rsid w:val="005828CA"/>
    <w:rsid w:val="0059177F"/>
    <w:rsid w:val="00591BFE"/>
    <w:rsid w:val="00594FA2"/>
    <w:rsid w:val="0059532E"/>
    <w:rsid w:val="005954BC"/>
    <w:rsid w:val="00595839"/>
    <w:rsid w:val="005A342E"/>
    <w:rsid w:val="005A555B"/>
    <w:rsid w:val="005A5BB9"/>
    <w:rsid w:val="005A684D"/>
    <w:rsid w:val="005B22D1"/>
    <w:rsid w:val="005B49DA"/>
    <w:rsid w:val="005B50BC"/>
    <w:rsid w:val="005B638A"/>
    <w:rsid w:val="005B7FAF"/>
    <w:rsid w:val="005C0D21"/>
    <w:rsid w:val="005C1B81"/>
    <w:rsid w:val="005C45CE"/>
    <w:rsid w:val="005C7783"/>
    <w:rsid w:val="005D0ED2"/>
    <w:rsid w:val="005D1599"/>
    <w:rsid w:val="005D5F94"/>
    <w:rsid w:val="005D71FB"/>
    <w:rsid w:val="005E0278"/>
    <w:rsid w:val="005E0650"/>
    <w:rsid w:val="005E0F85"/>
    <w:rsid w:val="005E2074"/>
    <w:rsid w:val="005E3980"/>
    <w:rsid w:val="005E422A"/>
    <w:rsid w:val="005E4DEB"/>
    <w:rsid w:val="005E5998"/>
    <w:rsid w:val="005E6060"/>
    <w:rsid w:val="005F67C6"/>
    <w:rsid w:val="005F7F00"/>
    <w:rsid w:val="006018A0"/>
    <w:rsid w:val="006019C5"/>
    <w:rsid w:val="00605170"/>
    <w:rsid w:val="006117B3"/>
    <w:rsid w:val="006129DB"/>
    <w:rsid w:val="00613FD7"/>
    <w:rsid w:val="00616C23"/>
    <w:rsid w:val="00616EA5"/>
    <w:rsid w:val="0062105A"/>
    <w:rsid w:val="00626A74"/>
    <w:rsid w:val="0063049B"/>
    <w:rsid w:val="0063184E"/>
    <w:rsid w:val="006349D9"/>
    <w:rsid w:val="00641F75"/>
    <w:rsid w:val="00642546"/>
    <w:rsid w:val="00645ABA"/>
    <w:rsid w:val="00654DE4"/>
    <w:rsid w:val="00656957"/>
    <w:rsid w:val="00660CF5"/>
    <w:rsid w:val="00665A16"/>
    <w:rsid w:val="00672992"/>
    <w:rsid w:val="00672AAD"/>
    <w:rsid w:val="006832DC"/>
    <w:rsid w:val="00685767"/>
    <w:rsid w:val="00686795"/>
    <w:rsid w:val="006920AE"/>
    <w:rsid w:val="00694C26"/>
    <w:rsid w:val="006A06A1"/>
    <w:rsid w:val="006A3E1D"/>
    <w:rsid w:val="006A43A2"/>
    <w:rsid w:val="006A6253"/>
    <w:rsid w:val="006B05DF"/>
    <w:rsid w:val="006B0F7E"/>
    <w:rsid w:val="006B1118"/>
    <w:rsid w:val="006B28B9"/>
    <w:rsid w:val="006B3730"/>
    <w:rsid w:val="006B762F"/>
    <w:rsid w:val="006C2DE8"/>
    <w:rsid w:val="006C3F14"/>
    <w:rsid w:val="006C3F1B"/>
    <w:rsid w:val="006C4D0B"/>
    <w:rsid w:val="006C5424"/>
    <w:rsid w:val="006C624A"/>
    <w:rsid w:val="006D1C32"/>
    <w:rsid w:val="006D3E9A"/>
    <w:rsid w:val="006D593B"/>
    <w:rsid w:val="006D6F08"/>
    <w:rsid w:val="006E04DF"/>
    <w:rsid w:val="006E23F5"/>
    <w:rsid w:val="006E339E"/>
    <w:rsid w:val="006E40AC"/>
    <w:rsid w:val="006E55A0"/>
    <w:rsid w:val="006F09AF"/>
    <w:rsid w:val="006F637E"/>
    <w:rsid w:val="006F7629"/>
    <w:rsid w:val="00700C85"/>
    <w:rsid w:val="00701368"/>
    <w:rsid w:val="00702B18"/>
    <w:rsid w:val="00703C8A"/>
    <w:rsid w:val="00707ADF"/>
    <w:rsid w:val="00710163"/>
    <w:rsid w:val="00715763"/>
    <w:rsid w:val="00715A3C"/>
    <w:rsid w:val="00722F89"/>
    <w:rsid w:val="00723FEF"/>
    <w:rsid w:val="00727B12"/>
    <w:rsid w:val="0073084A"/>
    <w:rsid w:val="00730C07"/>
    <w:rsid w:val="0073178E"/>
    <w:rsid w:val="00733A56"/>
    <w:rsid w:val="00740BB5"/>
    <w:rsid w:val="00742234"/>
    <w:rsid w:val="00742717"/>
    <w:rsid w:val="00750605"/>
    <w:rsid w:val="00752202"/>
    <w:rsid w:val="00757EAC"/>
    <w:rsid w:val="00762DB1"/>
    <w:rsid w:val="00763DEA"/>
    <w:rsid w:val="00764281"/>
    <w:rsid w:val="00764B1E"/>
    <w:rsid w:val="00765BEA"/>
    <w:rsid w:val="00766026"/>
    <w:rsid w:val="00767483"/>
    <w:rsid w:val="00770FD3"/>
    <w:rsid w:val="00772106"/>
    <w:rsid w:val="007748D4"/>
    <w:rsid w:val="0077573F"/>
    <w:rsid w:val="007810BF"/>
    <w:rsid w:val="007910BE"/>
    <w:rsid w:val="00791412"/>
    <w:rsid w:val="0079325E"/>
    <w:rsid w:val="00793813"/>
    <w:rsid w:val="00796606"/>
    <w:rsid w:val="007A02F4"/>
    <w:rsid w:val="007A08DA"/>
    <w:rsid w:val="007A14E9"/>
    <w:rsid w:val="007A26BD"/>
    <w:rsid w:val="007B07F2"/>
    <w:rsid w:val="007B2787"/>
    <w:rsid w:val="007B5DCA"/>
    <w:rsid w:val="007B632A"/>
    <w:rsid w:val="007C0828"/>
    <w:rsid w:val="007C1EFA"/>
    <w:rsid w:val="007C49C8"/>
    <w:rsid w:val="007C68C7"/>
    <w:rsid w:val="007C6D49"/>
    <w:rsid w:val="007C7EB0"/>
    <w:rsid w:val="007D157A"/>
    <w:rsid w:val="007D2A23"/>
    <w:rsid w:val="007D2F43"/>
    <w:rsid w:val="007D696E"/>
    <w:rsid w:val="007D6B6E"/>
    <w:rsid w:val="007D6E03"/>
    <w:rsid w:val="007E06D9"/>
    <w:rsid w:val="007E1D46"/>
    <w:rsid w:val="007E21E5"/>
    <w:rsid w:val="007E2AB6"/>
    <w:rsid w:val="007F138E"/>
    <w:rsid w:val="007F39FE"/>
    <w:rsid w:val="0080458C"/>
    <w:rsid w:val="00810F45"/>
    <w:rsid w:val="0081420D"/>
    <w:rsid w:val="00827A5A"/>
    <w:rsid w:val="00827B77"/>
    <w:rsid w:val="00830F67"/>
    <w:rsid w:val="00834ADA"/>
    <w:rsid w:val="00834DE9"/>
    <w:rsid w:val="008350F9"/>
    <w:rsid w:val="00835A0E"/>
    <w:rsid w:val="00836594"/>
    <w:rsid w:val="00836BD6"/>
    <w:rsid w:val="00837638"/>
    <w:rsid w:val="008505D8"/>
    <w:rsid w:val="0085202B"/>
    <w:rsid w:val="008550EF"/>
    <w:rsid w:val="00863E07"/>
    <w:rsid w:val="008649AA"/>
    <w:rsid w:val="00874597"/>
    <w:rsid w:val="00874D9A"/>
    <w:rsid w:val="00875B3E"/>
    <w:rsid w:val="00876549"/>
    <w:rsid w:val="00882A2B"/>
    <w:rsid w:val="00885468"/>
    <w:rsid w:val="008933A5"/>
    <w:rsid w:val="00893A55"/>
    <w:rsid w:val="00893C86"/>
    <w:rsid w:val="00894FA7"/>
    <w:rsid w:val="00895B6A"/>
    <w:rsid w:val="008A0F4F"/>
    <w:rsid w:val="008A435D"/>
    <w:rsid w:val="008A4F6E"/>
    <w:rsid w:val="008A681D"/>
    <w:rsid w:val="008B24C3"/>
    <w:rsid w:val="008B2EE3"/>
    <w:rsid w:val="008B3B3A"/>
    <w:rsid w:val="008B52CD"/>
    <w:rsid w:val="008C597B"/>
    <w:rsid w:val="008C75BA"/>
    <w:rsid w:val="008D1B2E"/>
    <w:rsid w:val="008D6A89"/>
    <w:rsid w:val="008D7F3C"/>
    <w:rsid w:val="008E021A"/>
    <w:rsid w:val="008E0A9D"/>
    <w:rsid w:val="008E1AB5"/>
    <w:rsid w:val="008E73F1"/>
    <w:rsid w:val="008F26BD"/>
    <w:rsid w:val="008F45B9"/>
    <w:rsid w:val="008F7033"/>
    <w:rsid w:val="00902D82"/>
    <w:rsid w:val="00907C1F"/>
    <w:rsid w:val="009106E5"/>
    <w:rsid w:val="009106FA"/>
    <w:rsid w:val="00913C03"/>
    <w:rsid w:val="00914677"/>
    <w:rsid w:val="00921E2D"/>
    <w:rsid w:val="00924255"/>
    <w:rsid w:val="00926DB3"/>
    <w:rsid w:val="00932180"/>
    <w:rsid w:val="00933400"/>
    <w:rsid w:val="0093588A"/>
    <w:rsid w:val="00935EFE"/>
    <w:rsid w:val="009455F2"/>
    <w:rsid w:val="009543E2"/>
    <w:rsid w:val="0095505C"/>
    <w:rsid w:val="00955E86"/>
    <w:rsid w:val="00961B66"/>
    <w:rsid w:val="00962AF1"/>
    <w:rsid w:val="0096753B"/>
    <w:rsid w:val="00967E59"/>
    <w:rsid w:val="00972CB4"/>
    <w:rsid w:val="0097323F"/>
    <w:rsid w:val="009736D1"/>
    <w:rsid w:val="00974B7F"/>
    <w:rsid w:val="009772AE"/>
    <w:rsid w:val="00986F8F"/>
    <w:rsid w:val="0099089E"/>
    <w:rsid w:val="009923E6"/>
    <w:rsid w:val="00993D16"/>
    <w:rsid w:val="00994137"/>
    <w:rsid w:val="00994E08"/>
    <w:rsid w:val="009A20E5"/>
    <w:rsid w:val="009A3E93"/>
    <w:rsid w:val="009A7B65"/>
    <w:rsid w:val="009B1564"/>
    <w:rsid w:val="009B1BCC"/>
    <w:rsid w:val="009B1C37"/>
    <w:rsid w:val="009B434E"/>
    <w:rsid w:val="009B6367"/>
    <w:rsid w:val="009B6C3F"/>
    <w:rsid w:val="009C0576"/>
    <w:rsid w:val="009C07B3"/>
    <w:rsid w:val="009C0B15"/>
    <w:rsid w:val="009C2BE9"/>
    <w:rsid w:val="009C5A90"/>
    <w:rsid w:val="009C5D96"/>
    <w:rsid w:val="009C6608"/>
    <w:rsid w:val="009C7D00"/>
    <w:rsid w:val="009D146D"/>
    <w:rsid w:val="009D2CD8"/>
    <w:rsid w:val="009D3005"/>
    <w:rsid w:val="009D64B1"/>
    <w:rsid w:val="009D6EF2"/>
    <w:rsid w:val="009D7B6D"/>
    <w:rsid w:val="009E368F"/>
    <w:rsid w:val="009E7E62"/>
    <w:rsid w:val="00A03A50"/>
    <w:rsid w:val="00A04672"/>
    <w:rsid w:val="00A05D74"/>
    <w:rsid w:val="00A07D56"/>
    <w:rsid w:val="00A2011E"/>
    <w:rsid w:val="00A23E57"/>
    <w:rsid w:val="00A24493"/>
    <w:rsid w:val="00A279D1"/>
    <w:rsid w:val="00A27DDE"/>
    <w:rsid w:val="00A34499"/>
    <w:rsid w:val="00A403B2"/>
    <w:rsid w:val="00A42D71"/>
    <w:rsid w:val="00A432A2"/>
    <w:rsid w:val="00A54968"/>
    <w:rsid w:val="00A569B8"/>
    <w:rsid w:val="00A601FB"/>
    <w:rsid w:val="00A644AA"/>
    <w:rsid w:val="00A6682A"/>
    <w:rsid w:val="00A7269B"/>
    <w:rsid w:val="00A72C07"/>
    <w:rsid w:val="00A746B0"/>
    <w:rsid w:val="00A771D9"/>
    <w:rsid w:val="00A82B12"/>
    <w:rsid w:val="00A85315"/>
    <w:rsid w:val="00A871E8"/>
    <w:rsid w:val="00A9144B"/>
    <w:rsid w:val="00A93B82"/>
    <w:rsid w:val="00A95ABA"/>
    <w:rsid w:val="00AA2E41"/>
    <w:rsid w:val="00AA3ADE"/>
    <w:rsid w:val="00AA412B"/>
    <w:rsid w:val="00AA7B9F"/>
    <w:rsid w:val="00AA7C20"/>
    <w:rsid w:val="00AB3249"/>
    <w:rsid w:val="00AB3D49"/>
    <w:rsid w:val="00AC0D3D"/>
    <w:rsid w:val="00AC0E1C"/>
    <w:rsid w:val="00AC1527"/>
    <w:rsid w:val="00AC42B0"/>
    <w:rsid w:val="00AC5652"/>
    <w:rsid w:val="00AC58A6"/>
    <w:rsid w:val="00AC62A4"/>
    <w:rsid w:val="00AC7F15"/>
    <w:rsid w:val="00AD1445"/>
    <w:rsid w:val="00AD4E30"/>
    <w:rsid w:val="00AD4EFB"/>
    <w:rsid w:val="00AD53C9"/>
    <w:rsid w:val="00AD7336"/>
    <w:rsid w:val="00AE021E"/>
    <w:rsid w:val="00AE0FCD"/>
    <w:rsid w:val="00AE2BDD"/>
    <w:rsid w:val="00AE3571"/>
    <w:rsid w:val="00AE3BD9"/>
    <w:rsid w:val="00AE5126"/>
    <w:rsid w:val="00AF0825"/>
    <w:rsid w:val="00AF09B8"/>
    <w:rsid w:val="00AF1023"/>
    <w:rsid w:val="00AF17B0"/>
    <w:rsid w:val="00AF1DA4"/>
    <w:rsid w:val="00AF536F"/>
    <w:rsid w:val="00AF78CB"/>
    <w:rsid w:val="00B057E6"/>
    <w:rsid w:val="00B05817"/>
    <w:rsid w:val="00B071FD"/>
    <w:rsid w:val="00B123E0"/>
    <w:rsid w:val="00B126E0"/>
    <w:rsid w:val="00B13B32"/>
    <w:rsid w:val="00B21A0F"/>
    <w:rsid w:val="00B22DD2"/>
    <w:rsid w:val="00B267AF"/>
    <w:rsid w:val="00B33D27"/>
    <w:rsid w:val="00B34C83"/>
    <w:rsid w:val="00B364A9"/>
    <w:rsid w:val="00B402F1"/>
    <w:rsid w:val="00B41682"/>
    <w:rsid w:val="00B454C0"/>
    <w:rsid w:val="00B45809"/>
    <w:rsid w:val="00B4709B"/>
    <w:rsid w:val="00B5201F"/>
    <w:rsid w:val="00B52066"/>
    <w:rsid w:val="00B60BBA"/>
    <w:rsid w:val="00B6421A"/>
    <w:rsid w:val="00B67C09"/>
    <w:rsid w:val="00B700D3"/>
    <w:rsid w:val="00B7415C"/>
    <w:rsid w:val="00B751E9"/>
    <w:rsid w:val="00B76065"/>
    <w:rsid w:val="00B77241"/>
    <w:rsid w:val="00B82A07"/>
    <w:rsid w:val="00B85AF9"/>
    <w:rsid w:val="00B860E5"/>
    <w:rsid w:val="00B93B6D"/>
    <w:rsid w:val="00B94F67"/>
    <w:rsid w:val="00B97263"/>
    <w:rsid w:val="00BA0239"/>
    <w:rsid w:val="00BA25FA"/>
    <w:rsid w:val="00BA2BC8"/>
    <w:rsid w:val="00BA4430"/>
    <w:rsid w:val="00BA4592"/>
    <w:rsid w:val="00BA7BC5"/>
    <w:rsid w:val="00BB3A5C"/>
    <w:rsid w:val="00BB681B"/>
    <w:rsid w:val="00BB718E"/>
    <w:rsid w:val="00BC47EB"/>
    <w:rsid w:val="00BC4EE6"/>
    <w:rsid w:val="00BC6972"/>
    <w:rsid w:val="00BC79B2"/>
    <w:rsid w:val="00BC79E2"/>
    <w:rsid w:val="00BD42B3"/>
    <w:rsid w:val="00BD5B07"/>
    <w:rsid w:val="00BE5975"/>
    <w:rsid w:val="00BE7242"/>
    <w:rsid w:val="00BF150A"/>
    <w:rsid w:val="00BF1CCC"/>
    <w:rsid w:val="00BF3E00"/>
    <w:rsid w:val="00BF5285"/>
    <w:rsid w:val="00BF5B01"/>
    <w:rsid w:val="00BF7D2D"/>
    <w:rsid w:val="00C01809"/>
    <w:rsid w:val="00C04AD6"/>
    <w:rsid w:val="00C056FE"/>
    <w:rsid w:val="00C113EC"/>
    <w:rsid w:val="00C17771"/>
    <w:rsid w:val="00C20EC8"/>
    <w:rsid w:val="00C214F7"/>
    <w:rsid w:val="00C2161B"/>
    <w:rsid w:val="00C22C3A"/>
    <w:rsid w:val="00C24109"/>
    <w:rsid w:val="00C31ADE"/>
    <w:rsid w:val="00C358A2"/>
    <w:rsid w:val="00C37D1F"/>
    <w:rsid w:val="00C40BDC"/>
    <w:rsid w:val="00C42171"/>
    <w:rsid w:val="00C422FD"/>
    <w:rsid w:val="00C4760E"/>
    <w:rsid w:val="00C513F6"/>
    <w:rsid w:val="00C520C7"/>
    <w:rsid w:val="00C53925"/>
    <w:rsid w:val="00C5453E"/>
    <w:rsid w:val="00C57A6E"/>
    <w:rsid w:val="00C61390"/>
    <w:rsid w:val="00C614AD"/>
    <w:rsid w:val="00C64247"/>
    <w:rsid w:val="00C65648"/>
    <w:rsid w:val="00C73CF9"/>
    <w:rsid w:val="00C749D7"/>
    <w:rsid w:val="00C74BC1"/>
    <w:rsid w:val="00C81F6B"/>
    <w:rsid w:val="00C82DFC"/>
    <w:rsid w:val="00C83055"/>
    <w:rsid w:val="00C875D9"/>
    <w:rsid w:val="00C90B8F"/>
    <w:rsid w:val="00C92FDE"/>
    <w:rsid w:val="00C93493"/>
    <w:rsid w:val="00C945EB"/>
    <w:rsid w:val="00C9550A"/>
    <w:rsid w:val="00C97844"/>
    <w:rsid w:val="00CA130E"/>
    <w:rsid w:val="00CA1972"/>
    <w:rsid w:val="00CA3989"/>
    <w:rsid w:val="00CA504B"/>
    <w:rsid w:val="00CB1718"/>
    <w:rsid w:val="00CB2691"/>
    <w:rsid w:val="00CB2AD9"/>
    <w:rsid w:val="00CC0318"/>
    <w:rsid w:val="00CC13E1"/>
    <w:rsid w:val="00CC1C87"/>
    <w:rsid w:val="00CC2799"/>
    <w:rsid w:val="00CC27DE"/>
    <w:rsid w:val="00CC2862"/>
    <w:rsid w:val="00CC32ED"/>
    <w:rsid w:val="00CC435D"/>
    <w:rsid w:val="00CD0CB0"/>
    <w:rsid w:val="00CD44C0"/>
    <w:rsid w:val="00CD541E"/>
    <w:rsid w:val="00CD695B"/>
    <w:rsid w:val="00CF2CD3"/>
    <w:rsid w:val="00CF4621"/>
    <w:rsid w:val="00CF6D90"/>
    <w:rsid w:val="00D02CB1"/>
    <w:rsid w:val="00D02E7D"/>
    <w:rsid w:val="00D0362D"/>
    <w:rsid w:val="00D05000"/>
    <w:rsid w:val="00D051A3"/>
    <w:rsid w:val="00D052B2"/>
    <w:rsid w:val="00D1189B"/>
    <w:rsid w:val="00D14125"/>
    <w:rsid w:val="00D15DC6"/>
    <w:rsid w:val="00D1653B"/>
    <w:rsid w:val="00D20977"/>
    <w:rsid w:val="00D272CE"/>
    <w:rsid w:val="00D32ACA"/>
    <w:rsid w:val="00D33D87"/>
    <w:rsid w:val="00D350EC"/>
    <w:rsid w:val="00D36196"/>
    <w:rsid w:val="00D42EDF"/>
    <w:rsid w:val="00D43990"/>
    <w:rsid w:val="00D4621A"/>
    <w:rsid w:val="00D4662D"/>
    <w:rsid w:val="00D56C33"/>
    <w:rsid w:val="00D56CE2"/>
    <w:rsid w:val="00D6239B"/>
    <w:rsid w:val="00D62FF1"/>
    <w:rsid w:val="00D63087"/>
    <w:rsid w:val="00D63C97"/>
    <w:rsid w:val="00D67E9D"/>
    <w:rsid w:val="00D70B2C"/>
    <w:rsid w:val="00D71599"/>
    <w:rsid w:val="00D71801"/>
    <w:rsid w:val="00D723BE"/>
    <w:rsid w:val="00D731D5"/>
    <w:rsid w:val="00D74865"/>
    <w:rsid w:val="00D81BAE"/>
    <w:rsid w:val="00D86F1C"/>
    <w:rsid w:val="00D87D80"/>
    <w:rsid w:val="00D87DD6"/>
    <w:rsid w:val="00D90218"/>
    <w:rsid w:val="00D93E4C"/>
    <w:rsid w:val="00D974DB"/>
    <w:rsid w:val="00DA2700"/>
    <w:rsid w:val="00DA2E82"/>
    <w:rsid w:val="00DA3E91"/>
    <w:rsid w:val="00DA5F11"/>
    <w:rsid w:val="00DC08DC"/>
    <w:rsid w:val="00DC0FBA"/>
    <w:rsid w:val="00DC319F"/>
    <w:rsid w:val="00DC5CA4"/>
    <w:rsid w:val="00DC61C2"/>
    <w:rsid w:val="00DC61C4"/>
    <w:rsid w:val="00DC70EF"/>
    <w:rsid w:val="00DC736B"/>
    <w:rsid w:val="00DD161C"/>
    <w:rsid w:val="00DD2A66"/>
    <w:rsid w:val="00DD43D6"/>
    <w:rsid w:val="00DD4E21"/>
    <w:rsid w:val="00DD7DA9"/>
    <w:rsid w:val="00DE0C27"/>
    <w:rsid w:val="00DE0C2F"/>
    <w:rsid w:val="00DE4476"/>
    <w:rsid w:val="00DE52A5"/>
    <w:rsid w:val="00DE691A"/>
    <w:rsid w:val="00DF7025"/>
    <w:rsid w:val="00E0116D"/>
    <w:rsid w:val="00E016DF"/>
    <w:rsid w:val="00E047F7"/>
    <w:rsid w:val="00E06371"/>
    <w:rsid w:val="00E078AD"/>
    <w:rsid w:val="00E227C8"/>
    <w:rsid w:val="00E22EC3"/>
    <w:rsid w:val="00E24A99"/>
    <w:rsid w:val="00E27BCC"/>
    <w:rsid w:val="00E34F8E"/>
    <w:rsid w:val="00E40A85"/>
    <w:rsid w:val="00E42032"/>
    <w:rsid w:val="00E428A7"/>
    <w:rsid w:val="00E42EBC"/>
    <w:rsid w:val="00E52D9A"/>
    <w:rsid w:val="00E6158D"/>
    <w:rsid w:val="00E6572A"/>
    <w:rsid w:val="00E6637F"/>
    <w:rsid w:val="00E66A40"/>
    <w:rsid w:val="00E66B13"/>
    <w:rsid w:val="00E70F26"/>
    <w:rsid w:val="00E712C3"/>
    <w:rsid w:val="00E720CF"/>
    <w:rsid w:val="00E736B7"/>
    <w:rsid w:val="00E73CD1"/>
    <w:rsid w:val="00E777AA"/>
    <w:rsid w:val="00E77C1D"/>
    <w:rsid w:val="00E8032B"/>
    <w:rsid w:val="00E805FB"/>
    <w:rsid w:val="00E81784"/>
    <w:rsid w:val="00E86D78"/>
    <w:rsid w:val="00E87ABA"/>
    <w:rsid w:val="00E90866"/>
    <w:rsid w:val="00E9474C"/>
    <w:rsid w:val="00E96E0A"/>
    <w:rsid w:val="00E97E4E"/>
    <w:rsid w:val="00E97FD3"/>
    <w:rsid w:val="00EA0149"/>
    <w:rsid w:val="00EA0B0E"/>
    <w:rsid w:val="00EA0DB0"/>
    <w:rsid w:val="00EA2DAD"/>
    <w:rsid w:val="00EB5609"/>
    <w:rsid w:val="00EB62A0"/>
    <w:rsid w:val="00EC24E1"/>
    <w:rsid w:val="00EC7D95"/>
    <w:rsid w:val="00ED7ACC"/>
    <w:rsid w:val="00EE0660"/>
    <w:rsid w:val="00EE3348"/>
    <w:rsid w:val="00EE474E"/>
    <w:rsid w:val="00EE79C5"/>
    <w:rsid w:val="00EF1934"/>
    <w:rsid w:val="00EF2355"/>
    <w:rsid w:val="00EF3208"/>
    <w:rsid w:val="00EF3549"/>
    <w:rsid w:val="00EF35E3"/>
    <w:rsid w:val="00F014BA"/>
    <w:rsid w:val="00F02B5D"/>
    <w:rsid w:val="00F033CD"/>
    <w:rsid w:val="00F120D7"/>
    <w:rsid w:val="00F12F4A"/>
    <w:rsid w:val="00F20519"/>
    <w:rsid w:val="00F2461E"/>
    <w:rsid w:val="00F268E3"/>
    <w:rsid w:val="00F26A9C"/>
    <w:rsid w:val="00F27BF6"/>
    <w:rsid w:val="00F3154C"/>
    <w:rsid w:val="00F33A87"/>
    <w:rsid w:val="00F37491"/>
    <w:rsid w:val="00F420C0"/>
    <w:rsid w:val="00F422D0"/>
    <w:rsid w:val="00F45A23"/>
    <w:rsid w:val="00F54039"/>
    <w:rsid w:val="00F54AB5"/>
    <w:rsid w:val="00F562EE"/>
    <w:rsid w:val="00F576B2"/>
    <w:rsid w:val="00F61867"/>
    <w:rsid w:val="00F624A8"/>
    <w:rsid w:val="00F6260E"/>
    <w:rsid w:val="00F63ECD"/>
    <w:rsid w:val="00F64CA5"/>
    <w:rsid w:val="00F7056E"/>
    <w:rsid w:val="00F7177A"/>
    <w:rsid w:val="00F726DA"/>
    <w:rsid w:val="00F73437"/>
    <w:rsid w:val="00F7474E"/>
    <w:rsid w:val="00F75DCB"/>
    <w:rsid w:val="00F7612F"/>
    <w:rsid w:val="00F767BD"/>
    <w:rsid w:val="00F76C92"/>
    <w:rsid w:val="00F76F60"/>
    <w:rsid w:val="00F776AF"/>
    <w:rsid w:val="00F806E6"/>
    <w:rsid w:val="00F80C10"/>
    <w:rsid w:val="00F80C6D"/>
    <w:rsid w:val="00F81282"/>
    <w:rsid w:val="00F829DB"/>
    <w:rsid w:val="00F83E90"/>
    <w:rsid w:val="00F8458D"/>
    <w:rsid w:val="00F86A71"/>
    <w:rsid w:val="00F91366"/>
    <w:rsid w:val="00F92112"/>
    <w:rsid w:val="00F92D1A"/>
    <w:rsid w:val="00FA08B6"/>
    <w:rsid w:val="00FA4D3A"/>
    <w:rsid w:val="00FA69E1"/>
    <w:rsid w:val="00FB4B27"/>
    <w:rsid w:val="00FB4DE4"/>
    <w:rsid w:val="00FB50E3"/>
    <w:rsid w:val="00FD3629"/>
    <w:rsid w:val="00FD695E"/>
    <w:rsid w:val="00FD7A6F"/>
    <w:rsid w:val="00FE578B"/>
    <w:rsid w:val="00FF4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6EE76"/>
  <w15:docId w15:val="{1E4C8715-9999-43BE-B94B-330103F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F28"/>
    <w:rPr>
      <w:sz w:val="24"/>
      <w:szCs w:val="24"/>
    </w:rPr>
  </w:style>
  <w:style w:type="paragraph" w:styleId="Titolo1">
    <w:name w:val="heading 1"/>
    <w:basedOn w:val="Normale"/>
    <w:next w:val="Normale"/>
    <w:link w:val="Titolo1Carattere"/>
    <w:qFormat/>
    <w:rsid w:val="00F73437"/>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
    <w:semiHidden/>
    <w:unhideWhenUsed/>
    <w:qFormat/>
    <w:rsid w:val="00710163"/>
    <w:pPr>
      <w:spacing w:before="100" w:beforeAutospacing="1" w:after="100" w:afterAutospacing="1"/>
      <w:outlineLvl w:val="1"/>
    </w:pPr>
    <w:rPr>
      <w:rFonts w:eastAsia="Calibri"/>
      <w:b/>
      <w:bCs/>
      <w:sz w:val="36"/>
      <w:szCs w:val="36"/>
    </w:rPr>
  </w:style>
  <w:style w:type="paragraph" w:styleId="Titolo4">
    <w:name w:val="heading 4"/>
    <w:basedOn w:val="Normale"/>
    <w:next w:val="Normale"/>
    <w:link w:val="Titolo4Carattere"/>
    <w:semiHidden/>
    <w:unhideWhenUsed/>
    <w:qFormat/>
    <w:rsid w:val="00C056FE"/>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C056F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uiPriority w:val="99"/>
    <w:rsid w:val="0021647D"/>
    <w:rPr>
      <w:rFonts w:ascii="Trebuchet MS" w:hAnsi="Trebuchet MS"/>
      <w:sz w:val="20"/>
      <w:szCs w:val="20"/>
    </w:rPr>
  </w:style>
  <w:style w:type="character" w:customStyle="1" w:styleId="TestonormaleCarattere">
    <w:name w:val="Testo normale Carattere"/>
    <w:link w:val="Testonormale"/>
    <w:uiPriority w:val="99"/>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paragraph" w:styleId="Testofumetto">
    <w:name w:val="Balloon Text"/>
    <w:basedOn w:val="Normale"/>
    <w:semiHidden/>
    <w:rsid w:val="008D7F3C"/>
    <w:rPr>
      <w:rFonts w:ascii="Tahoma" w:hAnsi="Tahoma" w:cs="Tahoma"/>
      <w:sz w:val="16"/>
      <w:szCs w:val="16"/>
    </w:rPr>
  </w:style>
  <w:style w:type="character" w:customStyle="1" w:styleId="Titolo2Carattere">
    <w:name w:val="Titolo 2 Carattere"/>
    <w:link w:val="Titolo2"/>
    <w:uiPriority w:val="9"/>
    <w:semiHidden/>
    <w:rsid w:val="00710163"/>
    <w:rPr>
      <w:rFonts w:eastAsia="Calibri"/>
      <w:b/>
      <w:bCs/>
      <w:sz w:val="36"/>
      <w:szCs w:val="36"/>
    </w:rPr>
  </w:style>
  <w:style w:type="paragraph" w:customStyle="1" w:styleId="TESTO">
    <w:name w:val="TESTO"/>
    <w:basedOn w:val="Normale"/>
    <w:rsid w:val="005D71FB"/>
    <w:pPr>
      <w:spacing w:after="10"/>
      <w:ind w:left="284"/>
      <w:jc w:val="both"/>
    </w:pPr>
    <w:rPr>
      <w:color w:val="510027"/>
      <w:sz w:val="22"/>
    </w:rPr>
  </w:style>
  <w:style w:type="paragraph" w:customStyle="1" w:styleId="Default">
    <w:name w:val="Default"/>
    <w:rsid w:val="005D71FB"/>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694C26"/>
    <w:pPr>
      <w:spacing w:before="100" w:beforeAutospacing="1" w:after="100" w:afterAutospacing="1"/>
    </w:pPr>
  </w:style>
  <w:style w:type="character" w:styleId="Enfasicorsivo">
    <w:name w:val="Emphasis"/>
    <w:uiPriority w:val="20"/>
    <w:qFormat/>
    <w:rsid w:val="00694C26"/>
    <w:rPr>
      <w:i/>
      <w:iCs/>
    </w:rPr>
  </w:style>
  <w:style w:type="character" w:customStyle="1" w:styleId="apple-converted-space">
    <w:name w:val="apple-converted-space"/>
    <w:rsid w:val="00694C26"/>
  </w:style>
  <w:style w:type="character" w:styleId="Enfasigrassetto">
    <w:name w:val="Strong"/>
    <w:uiPriority w:val="22"/>
    <w:qFormat/>
    <w:rsid w:val="00694C26"/>
    <w:rPr>
      <w:b/>
      <w:bCs/>
    </w:rPr>
  </w:style>
  <w:style w:type="paragraph" w:styleId="Paragrafoelenco">
    <w:name w:val="List Paragraph"/>
    <w:basedOn w:val="Normale"/>
    <w:uiPriority w:val="34"/>
    <w:qFormat/>
    <w:rsid w:val="00F2461E"/>
    <w:pPr>
      <w:ind w:left="708"/>
    </w:pPr>
  </w:style>
  <w:style w:type="paragraph" w:customStyle="1" w:styleId="msolistparagraph0">
    <w:name w:val="msolistparagraph"/>
    <w:basedOn w:val="Normale"/>
    <w:rsid w:val="004529D5"/>
    <w:pPr>
      <w:spacing w:before="100" w:beforeAutospacing="1" w:after="100" w:afterAutospacing="1"/>
    </w:pPr>
    <w:rPr>
      <w:lang w:bidi="mr-IN"/>
    </w:rPr>
  </w:style>
  <w:style w:type="character" w:customStyle="1" w:styleId="Titolo1Carattere">
    <w:name w:val="Titolo 1 Carattere"/>
    <w:link w:val="Titolo1"/>
    <w:rsid w:val="00F73437"/>
    <w:rPr>
      <w:rFonts w:ascii="Cambria" w:eastAsia="Times New Roman" w:hAnsi="Cambria" w:cs="Times New Roman"/>
      <w:b/>
      <w:bCs/>
      <w:kern w:val="32"/>
      <w:sz w:val="32"/>
      <w:szCs w:val="32"/>
    </w:rPr>
  </w:style>
  <w:style w:type="paragraph" w:styleId="Nessunaspaziatura">
    <w:name w:val="No Spacing"/>
    <w:basedOn w:val="Normale"/>
    <w:uiPriority w:val="1"/>
    <w:qFormat/>
    <w:rsid w:val="0095505C"/>
    <w:rPr>
      <w:rFonts w:ascii="Calibri" w:eastAsia="Calibri" w:hAnsi="Calibri"/>
      <w:sz w:val="22"/>
      <w:szCs w:val="22"/>
      <w:lang w:eastAsia="en-US"/>
    </w:rPr>
  </w:style>
  <w:style w:type="character" w:customStyle="1" w:styleId="Titolo4Carattere">
    <w:name w:val="Titolo 4 Carattere"/>
    <w:link w:val="Titolo4"/>
    <w:semiHidden/>
    <w:rsid w:val="00C056FE"/>
    <w:rPr>
      <w:rFonts w:ascii="Calibri" w:eastAsia="Times New Roman" w:hAnsi="Calibri" w:cs="Times New Roman"/>
      <w:b/>
      <w:bCs/>
      <w:sz w:val="28"/>
      <w:szCs w:val="28"/>
    </w:rPr>
  </w:style>
  <w:style w:type="character" w:customStyle="1" w:styleId="Titolo5Carattere">
    <w:name w:val="Titolo 5 Carattere"/>
    <w:link w:val="Titolo5"/>
    <w:semiHidden/>
    <w:rsid w:val="00C056FE"/>
    <w:rPr>
      <w:rFonts w:ascii="Calibri" w:eastAsia="Times New Roman" w:hAnsi="Calibri" w:cs="Times New Roman"/>
      <w:b/>
      <w:bCs/>
      <w:i/>
      <w:iCs/>
      <w:sz w:val="26"/>
      <w:szCs w:val="26"/>
    </w:rPr>
  </w:style>
  <w:style w:type="character" w:styleId="Rimandocommento">
    <w:name w:val="annotation reference"/>
    <w:uiPriority w:val="99"/>
    <w:unhideWhenUsed/>
    <w:rsid w:val="00341774"/>
    <w:rPr>
      <w:sz w:val="16"/>
      <w:szCs w:val="16"/>
    </w:rPr>
  </w:style>
  <w:style w:type="paragraph" w:styleId="Testocommento">
    <w:name w:val="annotation text"/>
    <w:basedOn w:val="Normale"/>
    <w:link w:val="TestocommentoCarattere"/>
    <w:uiPriority w:val="99"/>
    <w:unhideWhenUsed/>
    <w:rsid w:val="00341774"/>
    <w:rPr>
      <w:rFonts w:ascii="Arial" w:eastAsia="Calibri" w:hAnsi="Arial"/>
      <w:sz w:val="20"/>
      <w:szCs w:val="20"/>
      <w:lang w:eastAsia="en-US"/>
    </w:rPr>
  </w:style>
  <w:style w:type="character" w:customStyle="1" w:styleId="TestocommentoCarattere">
    <w:name w:val="Testo commento Carattere"/>
    <w:link w:val="Testocommento"/>
    <w:uiPriority w:val="99"/>
    <w:rsid w:val="00341774"/>
    <w:rPr>
      <w:rFonts w:ascii="Arial" w:eastAsia="Calibri" w:hAnsi="Arial"/>
      <w:lang w:eastAsia="en-US"/>
    </w:rPr>
  </w:style>
  <w:style w:type="character" w:customStyle="1" w:styleId="Menzionenonrisolta1">
    <w:name w:val="Menzione non risolta1"/>
    <w:uiPriority w:val="99"/>
    <w:semiHidden/>
    <w:unhideWhenUsed/>
    <w:rsid w:val="004C5C41"/>
    <w:rPr>
      <w:color w:val="605E5C"/>
      <w:shd w:val="clear" w:color="auto" w:fill="E1DFDD"/>
    </w:rPr>
  </w:style>
  <w:style w:type="character" w:styleId="Menzionenonrisolta">
    <w:name w:val="Unresolved Mention"/>
    <w:basedOn w:val="Carpredefinitoparagrafo"/>
    <w:uiPriority w:val="99"/>
    <w:semiHidden/>
    <w:unhideWhenUsed/>
    <w:rsid w:val="0024251E"/>
    <w:rPr>
      <w:color w:val="605E5C"/>
      <w:shd w:val="clear" w:color="auto" w:fill="E1DFDD"/>
    </w:rPr>
  </w:style>
  <w:style w:type="paragraph" w:styleId="Soggettocommento">
    <w:name w:val="annotation subject"/>
    <w:basedOn w:val="Testocommento"/>
    <w:next w:val="Testocommento"/>
    <w:link w:val="SoggettocommentoCarattere"/>
    <w:semiHidden/>
    <w:unhideWhenUsed/>
    <w:rsid w:val="004A6B78"/>
    <w:rPr>
      <w:rFonts w:ascii="Times New Roman" w:eastAsia="Times New Roman" w:hAnsi="Times New Roman"/>
      <w:b/>
      <w:bCs/>
      <w:lang w:eastAsia="it-IT"/>
    </w:rPr>
  </w:style>
  <w:style w:type="character" w:customStyle="1" w:styleId="SoggettocommentoCarattere">
    <w:name w:val="Soggetto commento Carattere"/>
    <w:basedOn w:val="TestocommentoCarattere"/>
    <w:link w:val="Soggettocommento"/>
    <w:semiHidden/>
    <w:rsid w:val="004A6B78"/>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302">
      <w:bodyDiv w:val="1"/>
      <w:marLeft w:val="0"/>
      <w:marRight w:val="0"/>
      <w:marTop w:val="0"/>
      <w:marBottom w:val="0"/>
      <w:divBdr>
        <w:top w:val="none" w:sz="0" w:space="0" w:color="auto"/>
        <w:left w:val="none" w:sz="0" w:space="0" w:color="auto"/>
        <w:bottom w:val="none" w:sz="0" w:space="0" w:color="auto"/>
        <w:right w:val="none" w:sz="0" w:space="0" w:color="auto"/>
      </w:divBdr>
      <w:divsChild>
        <w:div w:id="883449022">
          <w:marLeft w:val="720"/>
          <w:marRight w:val="0"/>
          <w:marTop w:val="0"/>
          <w:marBottom w:val="0"/>
          <w:divBdr>
            <w:top w:val="none" w:sz="0" w:space="0" w:color="auto"/>
            <w:left w:val="none" w:sz="0" w:space="0" w:color="auto"/>
            <w:bottom w:val="none" w:sz="0" w:space="0" w:color="auto"/>
            <w:right w:val="none" w:sz="0" w:space="0" w:color="auto"/>
          </w:divBdr>
        </w:div>
      </w:divsChild>
    </w:div>
    <w:div w:id="30763206">
      <w:bodyDiv w:val="1"/>
      <w:marLeft w:val="0"/>
      <w:marRight w:val="0"/>
      <w:marTop w:val="0"/>
      <w:marBottom w:val="0"/>
      <w:divBdr>
        <w:top w:val="none" w:sz="0" w:space="0" w:color="auto"/>
        <w:left w:val="none" w:sz="0" w:space="0" w:color="auto"/>
        <w:bottom w:val="none" w:sz="0" w:space="0" w:color="auto"/>
        <w:right w:val="none" w:sz="0" w:space="0" w:color="auto"/>
      </w:divBdr>
    </w:div>
    <w:div w:id="39521512">
      <w:bodyDiv w:val="1"/>
      <w:marLeft w:val="0"/>
      <w:marRight w:val="0"/>
      <w:marTop w:val="0"/>
      <w:marBottom w:val="0"/>
      <w:divBdr>
        <w:top w:val="none" w:sz="0" w:space="0" w:color="auto"/>
        <w:left w:val="none" w:sz="0" w:space="0" w:color="auto"/>
        <w:bottom w:val="none" w:sz="0" w:space="0" w:color="auto"/>
        <w:right w:val="none" w:sz="0" w:space="0" w:color="auto"/>
      </w:divBdr>
    </w:div>
    <w:div w:id="60174988">
      <w:bodyDiv w:val="1"/>
      <w:marLeft w:val="0"/>
      <w:marRight w:val="0"/>
      <w:marTop w:val="0"/>
      <w:marBottom w:val="0"/>
      <w:divBdr>
        <w:top w:val="none" w:sz="0" w:space="0" w:color="auto"/>
        <w:left w:val="none" w:sz="0" w:space="0" w:color="auto"/>
        <w:bottom w:val="none" w:sz="0" w:space="0" w:color="auto"/>
        <w:right w:val="none" w:sz="0" w:space="0" w:color="auto"/>
      </w:divBdr>
    </w:div>
    <w:div w:id="177044201">
      <w:bodyDiv w:val="1"/>
      <w:marLeft w:val="0"/>
      <w:marRight w:val="0"/>
      <w:marTop w:val="0"/>
      <w:marBottom w:val="0"/>
      <w:divBdr>
        <w:top w:val="none" w:sz="0" w:space="0" w:color="auto"/>
        <w:left w:val="none" w:sz="0" w:space="0" w:color="auto"/>
        <w:bottom w:val="none" w:sz="0" w:space="0" w:color="auto"/>
        <w:right w:val="none" w:sz="0" w:space="0" w:color="auto"/>
      </w:divBdr>
    </w:div>
    <w:div w:id="272446919">
      <w:bodyDiv w:val="1"/>
      <w:marLeft w:val="0"/>
      <w:marRight w:val="0"/>
      <w:marTop w:val="0"/>
      <w:marBottom w:val="0"/>
      <w:divBdr>
        <w:top w:val="none" w:sz="0" w:space="0" w:color="auto"/>
        <w:left w:val="none" w:sz="0" w:space="0" w:color="auto"/>
        <w:bottom w:val="none" w:sz="0" w:space="0" w:color="auto"/>
        <w:right w:val="none" w:sz="0" w:space="0" w:color="auto"/>
      </w:divBdr>
    </w:div>
    <w:div w:id="308288598">
      <w:bodyDiv w:val="1"/>
      <w:marLeft w:val="0"/>
      <w:marRight w:val="0"/>
      <w:marTop w:val="0"/>
      <w:marBottom w:val="0"/>
      <w:divBdr>
        <w:top w:val="none" w:sz="0" w:space="0" w:color="auto"/>
        <w:left w:val="none" w:sz="0" w:space="0" w:color="auto"/>
        <w:bottom w:val="none" w:sz="0" w:space="0" w:color="auto"/>
        <w:right w:val="none" w:sz="0" w:space="0" w:color="auto"/>
      </w:divBdr>
      <w:divsChild>
        <w:div w:id="36440432">
          <w:marLeft w:val="720"/>
          <w:marRight w:val="0"/>
          <w:marTop w:val="0"/>
          <w:marBottom w:val="0"/>
          <w:divBdr>
            <w:top w:val="none" w:sz="0" w:space="0" w:color="auto"/>
            <w:left w:val="none" w:sz="0" w:space="0" w:color="auto"/>
            <w:bottom w:val="none" w:sz="0" w:space="0" w:color="auto"/>
            <w:right w:val="none" w:sz="0" w:space="0" w:color="auto"/>
          </w:divBdr>
        </w:div>
        <w:div w:id="595141238">
          <w:marLeft w:val="720"/>
          <w:marRight w:val="0"/>
          <w:marTop w:val="0"/>
          <w:marBottom w:val="240"/>
          <w:divBdr>
            <w:top w:val="none" w:sz="0" w:space="0" w:color="auto"/>
            <w:left w:val="none" w:sz="0" w:space="0" w:color="auto"/>
            <w:bottom w:val="none" w:sz="0" w:space="0" w:color="auto"/>
            <w:right w:val="none" w:sz="0" w:space="0" w:color="auto"/>
          </w:divBdr>
        </w:div>
        <w:div w:id="997463637">
          <w:marLeft w:val="1440"/>
          <w:marRight w:val="0"/>
          <w:marTop w:val="0"/>
          <w:marBottom w:val="0"/>
          <w:divBdr>
            <w:top w:val="none" w:sz="0" w:space="0" w:color="auto"/>
            <w:left w:val="none" w:sz="0" w:space="0" w:color="auto"/>
            <w:bottom w:val="none" w:sz="0" w:space="0" w:color="auto"/>
            <w:right w:val="none" w:sz="0" w:space="0" w:color="auto"/>
          </w:divBdr>
        </w:div>
        <w:div w:id="1031419960">
          <w:marLeft w:val="1440"/>
          <w:marRight w:val="0"/>
          <w:marTop w:val="0"/>
          <w:marBottom w:val="0"/>
          <w:divBdr>
            <w:top w:val="none" w:sz="0" w:space="0" w:color="auto"/>
            <w:left w:val="none" w:sz="0" w:space="0" w:color="auto"/>
            <w:bottom w:val="none" w:sz="0" w:space="0" w:color="auto"/>
            <w:right w:val="none" w:sz="0" w:space="0" w:color="auto"/>
          </w:divBdr>
        </w:div>
      </w:divsChild>
    </w:div>
    <w:div w:id="341904537">
      <w:bodyDiv w:val="1"/>
      <w:marLeft w:val="0"/>
      <w:marRight w:val="0"/>
      <w:marTop w:val="0"/>
      <w:marBottom w:val="0"/>
      <w:divBdr>
        <w:top w:val="none" w:sz="0" w:space="0" w:color="auto"/>
        <w:left w:val="none" w:sz="0" w:space="0" w:color="auto"/>
        <w:bottom w:val="none" w:sz="0" w:space="0" w:color="auto"/>
        <w:right w:val="none" w:sz="0" w:space="0" w:color="auto"/>
      </w:divBdr>
    </w:div>
    <w:div w:id="341973817">
      <w:bodyDiv w:val="1"/>
      <w:marLeft w:val="0"/>
      <w:marRight w:val="0"/>
      <w:marTop w:val="0"/>
      <w:marBottom w:val="0"/>
      <w:divBdr>
        <w:top w:val="none" w:sz="0" w:space="0" w:color="auto"/>
        <w:left w:val="none" w:sz="0" w:space="0" w:color="auto"/>
        <w:bottom w:val="none" w:sz="0" w:space="0" w:color="auto"/>
        <w:right w:val="none" w:sz="0" w:space="0" w:color="auto"/>
      </w:divBdr>
      <w:divsChild>
        <w:div w:id="279992822">
          <w:marLeft w:val="547"/>
          <w:marRight w:val="0"/>
          <w:marTop w:val="0"/>
          <w:marBottom w:val="120"/>
          <w:divBdr>
            <w:top w:val="none" w:sz="0" w:space="0" w:color="auto"/>
            <w:left w:val="none" w:sz="0" w:space="0" w:color="auto"/>
            <w:bottom w:val="none" w:sz="0" w:space="0" w:color="auto"/>
            <w:right w:val="none" w:sz="0" w:space="0" w:color="auto"/>
          </w:divBdr>
        </w:div>
        <w:div w:id="1845780587">
          <w:marLeft w:val="547"/>
          <w:marRight w:val="0"/>
          <w:marTop w:val="0"/>
          <w:marBottom w:val="120"/>
          <w:divBdr>
            <w:top w:val="none" w:sz="0" w:space="0" w:color="auto"/>
            <w:left w:val="none" w:sz="0" w:space="0" w:color="auto"/>
            <w:bottom w:val="none" w:sz="0" w:space="0" w:color="auto"/>
            <w:right w:val="none" w:sz="0" w:space="0" w:color="auto"/>
          </w:divBdr>
        </w:div>
        <w:div w:id="2098209601">
          <w:marLeft w:val="547"/>
          <w:marRight w:val="0"/>
          <w:marTop w:val="0"/>
          <w:marBottom w:val="120"/>
          <w:divBdr>
            <w:top w:val="none" w:sz="0" w:space="0" w:color="auto"/>
            <w:left w:val="none" w:sz="0" w:space="0" w:color="auto"/>
            <w:bottom w:val="none" w:sz="0" w:space="0" w:color="auto"/>
            <w:right w:val="none" w:sz="0" w:space="0" w:color="auto"/>
          </w:divBdr>
        </w:div>
      </w:divsChild>
    </w:div>
    <w:div w:id="430901128">
      <w:bodyDiv w:val="1"/>
      <w:marLeft w:val="0"/>
      <w:marRight w:val="0"/>
      <w:marTop w:val="0"/>
      <w:marBottom w:val="0"/>
      <w:divBdr>
        <w:top w:val="none" w:sz="0" w:space="0" w:color="auto"/>
        <w:left w:val="none" w:sz="0" w:space="0" w:color="auto"/>
        <w:bottom w:val="none" w:sz="0" w:space="0" w:color="auto"/>
        <w:right w:val="none" w:sz="0" w:space="0" w:color="auto"/>
      </w:divBdr>
    </w:div>
    <w:div w:id="476148912">
      <w:bodyDiv w:val="1"/>
      <w:marLeft w:val="0"/>
      <w:marRight w:val="0"/>
      <w:marTop w:val="0"/>
      <w:marBottom w:val="0"/>
      <w:divBdr>
        <w:top w:val="none" w:sz="0" w:space="0" w:color="auto"/>
        <w:left w:val="none" w:sz="0" w:space="0" w:color="auto"/>
        <w:bottom w:val="none" w:sz="0" w:space="0" w:color="auto"/>
        <w:right w:val="none" w:sz="0" w:space="0" w:color="auto"/>
      </w:divBdr>
    </w:div>
    <w:div w:id="538321496">
      <w:bodyDiv w:val="1"/>
      <w:marLeft w:val="0"/>
      <w:marRight w:val="0"/>
      <w:marTop w:val="0"/>
      <w:marBottom w:val="0"/>
      <w:divBdr>
        <w:top w:val="none" w:sz="0" w:space="0" w:color="auto"/>
        <w:left w:val="none" w:sz="0" w:space="0" w:color="auto"/>
        <w:bottom w:val="none" w:sz="0" w:space="0" w:color="auto"/>
        <w:right w:val="none" w:sz="0" w:space="0" w:color="auto"/>
      </w:divBdr>
    </w:div>
    <w:div w:id="570391310">
      <w:bodyDiv w:val="1"/>
      <w:marLeft w:val="0"/>
      <w:marRight w:val="0"/>
      <w:marTop w:val="0"/>
      <w:marBottom w:val="0"/>
      <w:divBdr>
        <w:top w:val="none" w:sz="0" w:space="0" w:color="auto"/>
        <w:left w:val="none" w:sz="0" w:space="0" w:color="auto"/>
        <w:bottom w:val="none" w:sz="0" w:space="0" w:color="auto"/>
        <w:right w:val="none" w:sz="0" w:space="0" w:color="auto"/>
      </w:divBdr>
    </w:div>
    <w:div w:id="667097365">
      <w:bodyDiv w:val="1"/>
      <w:marLeft w:val="0"/>
      <w:marRight w:val="0"/>
      <w:marTop w:val="0"/>
      <w:marBottom w:val="0"/>
      <w:divBdr>
        <w:top w:val="none" w:sz="0" w:space="0" w:color="auto"/>
        <w:left w:val="none" w:sz="0" w:space="0" w:color="auto"/>
        <w:bottom w:val="none" w:sz="0" w:space="0" w:color="auto"/>
        <w:right w:val="none" w:sz="0" w:space="0" w:color="auto"/>
      </w:divBdr>
    </w:div>
    <w:div w:id="670723593">
      <w:bodyDiv w:val="1"/>
      <w:marLeft w:val="0"/>
      <w:marRight w:val="0"/>
      <w:marTop w:val="0"/>
      <w:marBottom w:val="0"/>
      <w:divBdr>
        <w:top w:val="none" w:sz="0" w:space="0" w:color="auto"/>
        <w:left w:val="none" w:sz="0" w:space="0" w:color="auto"/>
        <w:bottom w:val="none" w:sz="0" w:space="0" w:color="auto"/>
        <w:right w:val="none" w:sz="0" w:space="0" w:color="auto"/>
      </w:divBdr>
    </w:div>
    <w:div w:id="804616775">
      <w:bodyDiv w:val="1"/>
      <w:marLeft w:val="0"/>
      <w:marRight w:val="0"/>
      <w:marTop w:val="0"/>
      <w:marBottom w:val="0"/>
      <w:divBdr>
        <w:top w:val="none" w:sz="0" w:space="0" w:color="auto"/>
        <w:left w:val="none" w:sz="0" w:space="0" w:color="auto"/>
        <w:bottom w:val="none" w:sz="0" w:space="0" w:color="auto"/>
        <w:right w:val="none" w:sz="0" w:space="0" w:color="auto"/>
      </w:divBdr>
    </w:div>
    <w:div w:id="897785706">
      <w:bodyDiv w:val="1"/>
      <w:marLeft w:val="0"/>
      <w:marRight w:val="0"/>
      <w:marTop w:val="0"/>
      <w:marBottom w:val="0"/>
      <w:divBdr>
        <w:top w:val="none" w:sz="0" w:space="0" w:color="auto"/>
        <w:left w:val="none" w:sz="0" w:space="0" w:color="auto"/>
        <w:bottom w:val="none" w:sz="0" w:space="0" w:color="auto"/>
        <w:right w:val="none" w:sz="0" w:space="0" w:color="auto"/>
      </w:divBdr>
    </w:div>
    <w:div w:id="930235050">
      <w:bodyDiv w:val="1"/>
      <w:marLeft w:val="0"/>
      <w:marRight w:val="0"/>
      <w:marTop w:val="0"/>
      <w:marBottom w:val="0"/>
      <w:divBdr>
        <w:top w:val="none" w:sz="0" w:space="0" w:color="auto"/>
        <w:left w:val="none" w:sz="0" w:space="0" w:color="auto"/>
        <w:bottom w:val="none" w:sz="0" w:space="0" w:color="auto"/>
        <w:right w:val="none" w:sz="0" w:space="0" w:color="auto"/>
      </w:divBdr>
    </w:div>
    <w:div w:id="1010571752">
      <w:bodyDiv w:val="1"/>
      <w:marLeft w:val="0"/>
      <w:marRight w:val="0"/>
      <w:marTop w:val="0"/>
      <w:marBottom w:val="0"/>
      <w:divBdr>
        <w:top w:val="none" w:sz="0" w:space="0" w:color="auto"/>
        <w:left w:val="none" w:sz="0" w:space="0" w:color="auto"/>
        <w:bottom w:val="none" w:sz="0" w:space="0" w:color="auto"/>
        <w:right w:val="none" w:sz="0" w:space="0" w:color="auto"/>
      </w:divBdr>
    </w:div>
    <w:div w:id="1046492254">
      <w:bodyDiv w:val="1"/>
      <w:marLeft w:val="0"/>
      <w:marRight w:val="0"/>
      <w:marTop w:val="0"/>
      <w:marBottom w:val="0"/>
      <w:divBdr>
        <w:top w:val="none" w:sz="0" w:space="0" w:color="auto"/>
        <w:left w:val="none" w:sz="0" w:space="0" w:color="auto"/>
        <w:bottom w:val="none" w:sz="0" w:space="0" w:color="auto"/>
        <w:right w:val="none" w:sz="0" w:space="0" w:color="auto"/>
      </w:divBdr>
    </w:div>
    <w:div w:id="1071192473">
      <w:bodyDiv w:val="1"/>
      <w:marLeft w:val="0"/>
      <w:marRight w:val="0"/>
      <w:marTop w:val="0"/>
      <w:marBottom w:val="0"/>
      <w:divBdr>
        <w:top w:val="none" w:sz="0" w:space="0" w:color="auto"/>
        <w:left w:val="none" w:sz="0" w:space="0" w:color="auto"/>
        <w:bottom w:val="none" w:sz="0" w:space="0" w:color="auto"/>
        <w:right w:val="none" w:sz="0" w:space="0" w:color="auto"/>
      </w:divBdr>
      <w:divsChild>
        <w:div w:id="606043141">
          <w:marLeft w:val="547"/>
          <w:marRight w:val="0"/>
          <w:marTop w:val="0"/>
          <w:marBottom w:val="240"/>
          <w:divBdr>
            <w:top w:val="none" w:sz="0" w:space="0" w:color="auto"/>
            <w:left w:val="none" w:sz="0" w:space="0" w:color="auto"/>
            <w:bottom w:val="none" w:sz="0" w:space="0" w:color="auto"/>
            <w:right w:val="none" w:sz="0" w:space="0" w:color="auto"/>
          </w:divBdr>
        </w:div>
        <w:div w:id="1233391172">
          <w:marLeft w:val="547"/>
          <w:marRight w:val="0"/>
          <w:marTop w:val="0"/>
          <w:marBottom w:val="240"/>
          <w:divBdr>
            <w:top w:val="none" w:sz="0" w:space="0" w:color="auto"/>
            <w:left w:val="none" w:sz="0" w:space="0" w:color="auto"/>
            <w:bottom w:val="none" w:sz="0" w:space="0" w:color="auto"/>
            <w:right w:val="none" w:sz="0" w:space="0" w:color="auto"/>
          </w:divBdr>
        </w:div>
        <w:div w:id="1276064203">
          <w:marLeft w:val="547"/>
          <w:marRight w:val="0"/>
          <w:marTop w:val="0"/>
          <w:marBottom w:val="240"/>
          <w:divBdr>
            <w:top w:val="none" w:sz="0" w:space="0" w:color="auto"/>
            <w:left w:val="none" w:sz="0" w:space="0" w:color="auto"/>
            <w:bottom w:val="none" w:sz="0" w:space="0" w:color="auto"/>
            <w:right w:val="none" w:sz="0" w:space="0" w:color="auto"/>
          </w:divBdr>
        </w:div>
        <w:div w:id="1348404256">
          <w:marLeft w:val="547"/>
          <w:marRight w:val="0"/>
          <w:marTop w:val="0"/>
          <w:marBottom w:val="240"/>
          <w:divBdr>
            <w:top w:val="none" w:sz="0" w:space="0" w:color="auto"/>
            <w:left w:val="none" w:sz="0" w:space="0" w:color="auto"/>
            <w:bottom w:val="none" w:sz="0" w:space="0" w:color="auto"/>
            <w:right w:val="none" w:sz="0" w:space="0" w:color="auto"/>
          </w:divBdr>
        </w:div>
        <w:div w:id="1806195132">
          <w:marLeft w:val="547"/>
          <w:marRight w:val="0"/>
          <w:marTop w:val="0"/>
          <w:marBottom w:val="240"/>
          <w:divBdr>
            <w:top w:val="none" w:sz="0" w:space="0" w:color="auto"/>
            <w:left w:val="none" w:sz="0" w:space="0" w:color="auto"/>
            <w:bottom w:val="none" w:sz="0" w:space="0" w:color="auto"/>
            <w:right w:val="none" w:sz="0" w:space="0" w:color="auto"/>
          </w:divBdr>
        </w:div>
        <w:div w:id="2057730494">
          <w:marLeft w:val="547"/>
          <w:marRight w:val="0"/>
          <w:marTop w:val="0"/>
          <w:marBottom w:val="240"/>
          <w:divBdr>
            <w:top w:val="none" w:sz="0" w:space="0" w:color="auto"/>
            <w:left w:val="none" w:sz="0" w:space="0" w:color="auto"/>
            <w:bottom w:val="none" w:sz="0" w:space="0" w:color="auto"/>
            <w:right w:val="none" w:sz="0" w:space="0" w:color="auto"/>
          </w:divBdr>
        </w:div>
      </w:divsChild>
    </w:div>
    <w:div w:id="1086806573">
      <w:bodyDiv w:val="1"/>
      <w:marLeft w:val="0"/>
      <w:marRight w:val="0"/>
      <w:marTop w:val="0"/>
      <w:marBottom w:val="0"/>
      <w:divBdr>
        <w:top w:val="none" w:sz="0" w:space="0" w:color="auto"/>
        <w:left w:val="none" w:sz="0" w:space="0" w:color="auto"/>
        <w:bottom w:val="none" w:sz="0" w:space="0" w:color="auto"/>
        <w:right w:val="none" w:sz="0" w:space="0" w:color="auto"/>
      </w:divBdr>
    </w:div>
    <w:div w:id="1189296819">
      <w:bodyDiv w:val="1"/>
      <w:marLeft w:val="0"/>
      <w:marRight w:val="0"/>
      <w:marTop w:val="0"/>
      <w:marBottom w:val="0"/>
      <w:divBdr>
        <w:top w:val="none" w:sz="0" w:space="0" w:color="auto"/>
        <w:left w:val="none" w:sz="0" w:space="0" w:color="auto"/>
        <w:bottom w:val="none" w:sz="0" w:space="0" w:color="auto"/>
        <w:right w:val="none" w:sz="0" w:space="0" w:color="auto"/>
      </w:divBdr>
    </w:div>
    <w:div w:id="1214852322">
      <w:bodyDiv w:val="1"/>
      <w:marLeft w:val="0"/>
      <w:marRight w:val="0"/>
      <w:marTop w:val="0"/>
      <w:marBottom w:val="0"/>
      <w:divBdr>
        <w:top w:val="none" w:sz="0" w:space="0" w:color="auto"/>
        <w:left w:val="none" w:sz="0" w:space="0" w:color="auto"/>
        <w:bottom w:val="none" w:sz="0" w:space="0" w:color="auto"/>
        <w:right w:val="none" w:sz="0" w:space="0" w:color="auto"/>
      </w:divBdr>
    </w:div>
    <w:div w:id="1293094938">
      <w:bodyDiv w:val="1"/>
      <w:marLeft w:val="0"/>
      <w:marRight w:val="0"/>
      <w:marTop w:val="0"/>
      <w:marBottom w:val="0"/>
      <w:divBdr>
        <w:top w:val="none" w:sz="0" w:space="0" w:color="auto"/>
        <w:left w:val="none" w:sz="0" w:space="0" w:color="auto"/>
        <w:bottom w:val="none" w:sz="0" w:space="0" w:color="auto"/>
        <w:right w:val="none" w:sz="0" w:space="0" w:color="auto"/>
      </w:divBdr>
    </w:div>
    <w:div w:id="1318070225">
      <w:bodyDiv w:val="1"/>
      <w:marLeft w:val="0"/>
      <w:marRight w:val="0"/>
      <w:marTop w:val="0"/>
      <w:marBottom w:val="0"/>
      <w:divBdr>
        <w:top w:val="none" w:sz="0" w:space="0" w:color="auto"/>
        <w:left w:val="none" w:sz="0" w:space="0" w:color="auto"/>
        <w:bottom w:val="none" w:sz="0" w:space="0" w:color="auto"/>
        <w:right w:val="none" w:sz="0" w:space="0" w:color="auto"/>
      </w:divBdr>
    </w:div>
    <w:div w:id="1343362438">
      <w:bodyDiv w:val="1"/>
      <w:marLeft w:val="0"/>
      <w:marRight w:val="0"/>
      <w:marTop w:val="0"/>
      <w:marBottom w:val="0"/>
      <w:divBdr>
        <w:top w:val="none" w:sz="0" w:space="0" w:color="auto"/>
        <w:left w:val="none" w:sz="0" w:space="0" w:color="auto"/>
        <w:bottom w:val="none" w:sz="0" w:space="0" w:color="auto"/>
        <w:right w:val="none" w:sz="0" w:space="0" w:color="auto"/>
      </w:divBdr>
    </w:div>
    <w:div w:id="1345672725">
      <w:bodyDiv w:val="1"/>
      <w:marLeft w:val="0"/>
      <w:marRight w:val="0"/>
      <w:marTop w:val="0"/>
      <w:marBottom w:val="0"/>
      <w:divBdr>
        <w:top w:val="none" w:sz="0" w:space="0" w:color="auto"/>
        <w:left w:val="none" w:sz="0" w:space="0" w:color="auto"/>
        <w:bottom w:val="none" w:sz="0" w:space="0" w:color="auto"/>
        <w:right w:val="none" w:sz="0" w:space="0" w:color="auto"/>
      </w:divBdr>
    </w:div>
    <w:div w:id="1362514180">
      <w:bodyDiv w:val="1"/>
      <w:marLeft w:val="0"/>
      <w:marRight w:val="0"/>
      <w:marTop w:val="0"/>
      <w:marBottom w:val="0"/>
      <w:divBdr>
        <w:top w:val="none" w:sz="0" w:space="0" w:color="auto"/>
        <w:left w:val="none" w:sz="0" w:space="0" w:color="auto"/>
        <w:bottom w:val="none" w:sz="0" w:space="0" w:color="auto"/>
        <w:right w:val="none" w:sz="0" w:space="0" w:color="auto"/>
      </w:divBdr>
    </w:div>
    <w:div w:id="1384252775">
      <w:bodyDiv w:val="1"/>
      <w:marLeft w:val="0"/>
      <w:marRight w:val="0"/>
      <w:marTop w:val="0"/>
      <w:marBottom w:val="0"/>
      <w:divBdr>
        <w:top w:val="none" w:sz="0" w:space="0" w:color="auto"/>
        <w:left w:val="none" w:sz="0" w:space="0" w:color="auto"/>
        <w:bottom w:val="none" w:sz="0" w:space="0" w:color="auto"/>
        <w:right w:val="none" w:sz="0" w:space="0" w:color="auto"/>
      </w:divBdr>
    </w:div>
    <w:div w:id="1387534852">
      <w:bodyDiv w:val="1"/>
      <w:marLeft w:val="0"/>
      <w:marRight w:val="0"/>
      <w:marTop w:val="0"/>
      <w:marBottom w:val="0"/>
      <w:divBdr>
        <w:top w:val="none" w:sz="0" w:space="0" w:color="auto"/>
        <w:left w:val="none" w:sz="0" w:space="0" w:color="auto"/>
        <w:bottom w:val="none" w:sz="0" w:space="0" w:color="auto"/>
        <w:right w:val="none" w:sz="0" w:space="0" w:color="auto"/>
      </w:divBdr>
    </w:div>
    <w:div w:id="1468624904">
      <w:bodyDiv w:val="1"/>
      <w:marLeft w:val="0"/>
      <w:marRight w:val="0"/>
      <w:marTop w:val="0"/>
      <w:marBottom w:val="0"/>
      <w:divBdr>
        <w:top w:val="none" w:sz="0" w:space="0" w:color="auto"/>
        <w:left w:val="none" w:sz="0" w:space="0" w:color="auto"/>
        <w:bottom w:val="none" w:sz="0" w:space="0" w:color="auto"/>
        <w:right w:val="none" w:sz="0" w:space="0" w:color="auto"/>
      </w:divBdr>
    </w:div>
    <w:div w:id="1490054333">
      <w:bodyDiv w:val="1"/>
      <w:marLeft w:val="0"/>
      <w:marRight w:val="0"/>
      <w:marTop w:val="0"/>
      <w:marBottom w:val="0"/>
      <w:divBdr>
        <w:top w:val="none" w:sz="0" w:space="0" w:color="auto"/>
        <w:left w:val="none" w:sz="0" w:space="0" w:color="auto"/>
        <w:bottom w:val="none" w:sz="0" w:space="0" w:color="auto"/>
        <w:right w:val="none" w:sz="0" w:space="0" w:color="auto"/>
      </w:divBdr>
    </w:div>
    <w:div w:id="1527408462">
      <w:bodyDiv w:val="1"/>
      <w:marLeft w:val="0"/>
      <w:marRight w:val="0"/>
      <w:marTop w:val="0"/>
      <w:marBottom w:val="0"/>
      <w:divBdr>
        <w:top w:val="none" w:sz="0" w:space="0" w:color="auto"/>
        <w:left w:val="none" w:sz="0" w:space="0" w:color="auto"/>
        <w:bottom w:val="none" w:sz="0" w:space="0" w:color="auto"/>
        <w:right w:val="none" w:sz="0" w:space="0" w:color="auto"/>
      </w:divBdr>
      <w:divsChild>
        <w:div w:id="291982030">
          <w:marLeft w:val="446"/>
          <w:marRight w:val="0"/>
          <w:marTop w:val="120"/>
          <w:marBottom w:val="120"/>
          <w:divBdr>
            <w:top w:val="none" w:sz="0" w:space="0" w:color="auto"/>
            <w:left w:val="none" w:sz="0" w:space="0" w:color="auto"/>
            <w:bottom w:val="none" w:sz="0" w:space="0" w:color="auto"/>
            <w:right w:val="none" w:sz="0" w:space="0" w:color="auto"/>
          </w:divBdr>
        </w:div>
        <w:div w:id="359361936">
          <w:marLeft w:val="446"/>
          <w:marRight w:val="0"/>
          <w:marTop w:val="120"/>
          <w:marBottom w:val="120"/>
          <w:divBdr>
            <w:top w:val="none" w:sz="0" w:space="0" w:color="auto"/>
            <w:left w:val="none" w:sz="0" w:space="0" w:color="auto"/>
            <w:bottom w:val="none" w:sz="0" w:space="0" w:color="auto"/>
            <w:right w:val="none" w:sz="0" w:space="0" w:color="auto"/>
          </w:divBdr>
        </w:div>
        <w:div w:id="447969928">
          <w:marLeft w:val="446"/>
          <w:marRight w:val="0"/>
          <w:marTop w:val="120"/>
          <w:marBottom w:val="120"/>
          <w:divBdr>
            <w:top w:val="none" w:sz="0" w:space="0" w:color="auto"/>
            <w:left w:val="none" w:sz="0" w:space="0" w:color="auto"/>
            <w:bottom w:val="none" w:sz="0" w:space="0" w:color="auto"/>
            <w:right w:val="none" w:sz="0" w:space="0" w:color="auto"/>
          </w:divBdr>
        </w:div>
        <w:div w:id="1263881157">
          <w:marLeft w:val="446"/>
          <w:marRight w:val="0"/>
          <w:marTop w:val="120"/>
          <w:marBottom w:val="120"/>
          <w:divBdr>
            <w:top w:val="none" w:sz="0" w:space="0" w:color="auto"/>
            <w:left w:val="none" w:sz="0" w:space="0" w:color="auto"/>
            <w:bottom w:val="none" w:sz="0" w:space="0" w:color="auto"/>
            <w:right w:val="none" w:sz="0" w:space="0" w:color="auto"/>
          </w:divBdr>
        </w:div>
        <w:div w:id="1301573537">
          <w:marLeft w:val="446"/>
          <w:marRight w:val="0"/>
          <w:marTop w:val="120"/>
          <w:marBottom w:val="120"/>
          <w:divBdr>
            <w:top w:val="none" w:sz="0" w:space="0" w:color="auto"/>
            <w:left w:val="none" w:sz="0" w:space="0" w:color="auto"/>
            <w:bottom w:val="none" w:sz="0" w:space="0" w:color="auto"/>
            <w:right w:val="none" w:sz="0" w:space="0" w:color="auto"/>
          </w:divBdr>
        </w:div>
        <w:div w:id="1378553511">
          <w:marLeft w:val="446"/>
          <w:marRight w:val="0"/>
          <w:marTop w:val="120"/>
          <w:marBottom w:val="120"/>
          <w:divBdr>
            <w:top w:val="none" w:sz="0" w:space="0" w:color="auto"/>
            <w:left w:val="none" w:sz="0" w:space="0" w:color="auto"/>
            <w:bottom w:val="none" w:sz="0" w:space="0" w:color="auto"/>
            <w:right w:val="none" w:sz="0" w:space="0" w:color="auto"/>
          </w:divBdr>
        </w:div>
        <w:div w:id="1680695930">
          <w:marLeft w:val="446"/>
          <w:marRight w:val="0"/>
          <w:marTop w:val="120"/>
          <w:marBottom w:val="120"/>
          <w:divBdr>
            <w:top w:val="none" w:sz="0" w:space="0" w:color="auto"/>
            <w:left w:val="none" w:sz="0" w:space="0" w:color="auto"/>
            <w:bottom w:val="none" w:sz="0" w:space="0" w:color="auto"/>
            <w:right w:val="none" w:sz="0" w:space="0" w:color="auto"/>
          </w:divBdr>
        </w:div>
      </w:divsChild>
    </w:div>
    <w:div w:id="1533301094">
      <w:bodyDiv w:val="1"/>
      <w:marLeft w:val="0"/>
      <w:marRight w:val="0"/>
      <w:marTop w:val="0"/>
      <w:marBottom w:val="0"/>
      <w:divBdr>
        <w:top w:val="none" w:sz="0" w:space="0" w:color="auto"/>
        <w:left w:val="none" w:sz="0" w:space="0" w:color="auto"/>
        <w:bottom w:val="none" w:sz="0" w:space="0" w:color="auto"/>
        <w:right w:val="none" w:sz="0" w:space="0" w:color="auto"/>
      </w:divBdr>
    </w:div>
    <w:div w:id="1536965827">
      <w:bodyDiv w:val="1"/>
      <w:marLeft w:val="0"/>
      <w:marRight w:val="0"/>
      <w:marTop w:val="0"/>
      <w:marBottom w:val="0"/>
      <w:divBdr>
        <w:top w:val="none" w:sz="0" w:space="0" w:color="auto"/>
        <w:left w:val="none" w:sz="0" w:space="0" w:color="auto"/>
        <w:bottom w:val="none" w:sz="0" w:space="0" w:color="auto"/>
        <w:right w:val="none" w:sz="0" w:space="0" w:color="auto"/>
      </w:divBdr>
    </w:div>
    <w:div w:id="1542354680">
      <w:bodyDiv w:val="1"/>
      <w:marLeft w:val="0"/>
      <w:marRight w:val="0"/>
      <w:marTop w:val="0"/>
      <w:marBottom w:val="0"/>
      <w:divBdr>
        <w:top w:val="none" w:sz="0" w:space="0" w:color="auto"/>
        <w:left w:val="none" w:sz="0" w:space="0" w:color="auto"/>
        <w:bottom w:val="none" w:sz="0" w:space="0" w:color="auto"/>
        <w:right w:val="none" w:sz="0" w:space="0" w:color="auto"/>
      </w:divBdr>
      <w:divsChild>
        <w:div w:id="1919710192">
          <w:marLeft w:val="446"/>
          <w:marRight w:val="0"/>
          <w:marTop w:val="0"/>
          <w:marBottom w:val="120"/>
          <w:divBdr>
            <w:top w:val="none" w:sz="0" w:space="0" w:color="auto"/>
            <w:left w:val="none" w:sz="0" w:space="0" w:color="auto"/>
            <w:bottom w:val="none" w:sz="0" w:space="0" w:color="auto"/>
            <w:right w:val="none" w:sz="0" w:space="0" w:color="auto"/>
          </w:divBdr>
        </w:div>
      </w:divsChild>
    </w:div>
    <w:div w:id="1671832979">
      <w:bodyDiv w:val="1"/>
      <w:marLeft w:val="0"/>
      <w:marRight w:val="0"/>
      <w:marTop w:val="0"/>
      <w:marBottom w:val="0"/>
      <w:divBdr>
        <w:top w:val="none" w:sz="0" w:space="0" w:color="auto"/>
        <w:left w:val="none" w:sz="0" w:space="0" w:color="auto"/>
        <w:bottom w:val="none" w:sz="0" w:space="0" w:color="auto"/>
        <w:right w:val="none" w:sz="0" w:space="0" w:color="auto"/>
      </w:divBdr>
    </w:div>
    <w:div w:id="1694040538">
      <w:bodyDiv w:val="1"/>
      <w:marLeft w:val="0"/>
      <w:marRight w:val="0"/>
      <w:marTop w:val="0"/>
      <w:marBottom w:val="0"/>
      <w:divBdr>
        <w:top w:val="none" w:sz="0" w:space="0" w:color="auto"/>
        <w:left w:val="none" w:sz="0" w:space="0" w:color="auto"/>
        <w:bottom w:val="none" w:sz="0" w:space="0" w:color="auto"/>
        <w:right w:val="none" w:sz="0" w:space="0" w:color="auto"/>
      </w:divBdr>
    </w:div>
    <w:div w:id="1727483160">
      <w:bodyDiv w:val="1"/>
      <w:marLeft w:val="0"/>
      <w:marRight w:val="0"/>
      <w:marTop w:val="0"/>
      <w:marBottom w:val="0"/>
      <w:divBdr>
        <w:top w:val="none" w:sz="0" w:space="0" w:color="auto"/>
        <w:left w:val="none" w:sz="0" w:space="0" w:color="auto"/>
        <w:bottom w:val="none" w:sz="0" w:space="0" w:color="auto"/>
        <w:right w:val="none" w:sz="0" w:space="0" w:color="auto"/>
      </w:divBdr>
    </w:div>
    <w:div w:id="1780180470">
      <w:bodyDiv w:val="1"/>
      <w:marLeft w:val="0"/>
      <w:marRight w:val="0"/>
      <w:marTop w:val="0"/>
      <w:marBottom w:val="0"/>
      <w:divBdr>
        <w:top w:val="none" w:sz="0" w:space="0" w:color="auto"/>
        <w:left w:val="none" w:sz="0" w:space="0" w:color="auto"/>
        <w:bottom w:val="none" w:sz="0" w:space="0" w:color="auto"/>
        <w:right w:val="none" w:sz="0" w:space="0" w:color="auto"/>
      </w:divBdr>
    </w:div>
    <w:div w:id="1961111598">
      <w:bodyDiv w:val="1"/>
      <w:marLeft w:val="0"/>
      <w:marRight w:val="0"/>
      <w:marTop w:val="0"/>
      <w:marBottom w:val="0"/>
      <w:divBdr>
        <w:top w:val="none" w:sz="0" w:space="0" w:color="auto"/>
        <w:left w:val="none" w:sz="0" w:space="0" w:color="auto"/>
        <w:bottom w:val="none" w:sz="0" w:space="0" w:color="auto"/>
        <w:right w:val="none" w:sz="0" w:space="0" w:color="auto"/>
      </w:divBdr>
    </w:div>
    <w:div w:id="2039117995">
      <w:bodyDiv w:val="1"/>
      <w:marLeft w:val="0"/>
      <w:marRight w:val="0"/>
      <w:marTop w:val="0"/>
      <w:marBottom w:val="0"/>
      <w:divBdr>
        <w:top w:val="none" w:sz="0" w:space="0" w:color="auto"/>
        <w:left w:val="none" w:sz="0" w:space="0" w:color="auto"/>
        <w:bottom w:val="none" w:sz="0" w:space="0" w:color="auto"/>
        <w:right w:val="none" w:sz="0" w:space="0" w:color="auto"/>
      </w:divBdr>
    </w:div>
    <w:div w:id="2047411073">
      <w:bodyDiv w:val="1"/>
      <w:marLeft w:val="0"/>
      <w:marRight w:val="0"/>
      <w:marTop w:val="0"/>
      <w:marBottom w:val="0"/>
      <w:divBdr>
        <w:top w:val="none" w:sz="0" w:space="0" w:color="auto"/>
        <w:left w:val="none" w:sz="0" w:space="0" w:color="auto"/>
        <w:bottom w:val="none" w:sz="0" w:space="0" w:color="auto"/>
        <w:right w:val="none" w:sz="0" w:space="0" w:color="auto"/>
      </w:divBdr>
      <w:divsChild>
        <w:div w:id="77945494">
          <w:marLeft w:val="720"/>
          <w:marRight w:val="0"/>
          <w:marTop w:val="0"/>
          <w:marBottom w:val="240"/>
          <w:divBdr>
            <w:top w:val="none" w:sz="0" w:space="0" w:color="auto"/>
            <w:left w:val="none" w:sz="0" w:space="0" w:color="auto"/>
            <w:bottom w:val="none" w:sz="0" w:space="0" w:color="auto"/>
            <w:right w:val="none" w:sz="0" w:space="0" w:color="auto"/>
          </w:divBdr>
        </w:div>
        <w:div w:id="1807814774">
          <w:marLeft w:val="720"/>
          <w:marRight w:val="0"/>
          <w:marTop w:val="0"/>
          <w:marBottom w:val="240"/>
          <w:divBdr>
            <w:top w:val="none" w:sz="0" w:space="0" w:color="auto"/>
            <w:left w:val="none" w:sz="0" w:space="0" w:color="auto"/>
            <w:bottom w:val="none" w:sz="0" w:space="0" w:color="auto"/>
            <w:right w:val="none" w:sz="0" w:space="0" w:color="auto"/>
          </w:divBdr>
        </w:div>
      </w:divsChild>
    </w:div>
    <w:div w:id="2069914334">
      <w:bodyDiv w:val="1"/>
      <w:marLeft w:val="0"/>
      <w:marRight w:val="0"/>
      <w:marTop w:val="0"/>
      <w:marBottom w:val="0"/>
      <w:divBdr>
        <w:top w:val="none" w:sz="0" w:space="0" w:color="auto"/>
        <w:left w:val="none" w:sz="0" w:space="0" w:color="auto"/>
        <w:bottom w:val="none" w:sz="0" w:space="0" w:color="auto"/>
        <w:right w:val="none" w:sz="0" w:space="0" w:color="auto"/>
      </w:divBdr>
      <w:divsChild>
        <w:div w:id="855660390">
          <w:marLeft w:val="720"/>
          <w:marRight w:val="0"/>
          <w:marTop w:val="0"/>
          <w:marBottom w:val="120"/>
          <w:divBdr>
            <w:top w:val="none" w:sz="0" w:space="0" w:color="auto"/>
            <w:left w:val="none" w:sz="0" w:space="0" w:color="auto"/>
            <w:bottom w:val="none" w:sz="0" w:space="0" w:color="auto"/>
            <w:right w:val="none" w:sz="0" w:space="0" w:color="auto"/>
          </w:divBdr>
        </w:div>
        <w:div w:id="1020744626">
          <w:marLeft w:val="720"/>
          <w:marRight w:val="0"/>
          <w:marTop w:val="0"/>
          <w:marBottom w:val="120"/>
          <w:divBdr>
            <w:top w:val="none" w:sz="0" w:space="0" w:color="auto"/>
            <w:left w:val="none" w:sz="0" w:space="0" w:color="auto"/>
            <w:bottom w:val="none" w:sz="0" w:space="0" w:color="auto"/>
            <w:right w:val="none" w:sz="0" w:space="0" w:color="auto"/>
          </w:divBdr>
        </w:div>
        <w:div w:id="1069307700">
          <w:marLeft w:val="720"/>
          <w:marRight w:val="0"/>
          <w:marTop w:val="0"/>
          <w:marBottom w:val="120"/>
          <w:divBdr>
            <w:top w:val="none" w:sz="0" w:space="0" w:color="auto"/>
            <w:left w:val="none" w:sz="0" w:space="0" w:color="auto"/>
            <w:bottom w:val="none" w:sz="0" w:space="0" w:color="auto"/>
            <w:right w:val="none" w:sz="0" w:space="0" w:color="auto"/>
          </w:divBdr>
        </w:div>
      </w:divsChild>
    </w:div>
    <w:div w:id="2144495753">
      <w:bodyDiv w:val="1"/>
      <w:marLeft w:val="0"/>
      <w:marRight w:val="0"/>
      <w:marTop w:val="0"/>
      <w:marBottom w:val="0"/>
      <w:divBdr>
        <w:top w:val="none" w:sz="0" w:space="0" w:color="auto"/>
        <w:left w:val="none" w:sz="0" w:space="0" w:color="auto"/>
        <w:bottom w:val="none" w:sz="0" w:space="0" w:color="auto"/>
        <w:right w:val="none" w:sz="0" w:space="0" w:color="auto"/>
      </w:divBdr>
      <w:divsChild>
        <w:div w:id="219024695">
          <w:marLeft w:val="0"/>
          <w:marRight w:val="0"/>
          <w:marTop w:val="0"/>
          <w:marBottom w:val="0"/>
          <w:divBdr>
            <w:top w:val="none" w:sz="0" w:space="0" w:color="auto"/>
            <w:left w:val="none" w:sz="0" w:space="0" w:color="auto"/>
            <w:bottom w:val="none" w:sz="0" w:space="0" w:color="auto"/>
            <w:right w:val="none" w:sz="0" w:space="0" w:color="auto"/>
          </w:divBdr>
          <w:divsChild>
            <w:div w:id="1182165743">
              <w:marLeft w:val="0"/>
              <w:marRight w:val="0"/>
              <w:marTop w:val="0"/>
              <w:marBottom w:val="0"/>
              <w:divBdr>
                <w:top w:val="none" w:sz="0" w:space="0" w:color="auto"/>
                <w:left w:val="none" w:sz="0" w:space="0" w:color="auto"/>
                <w:bottom w:val="none" w:sz="0" w:space="0" w:color="auto"/>
                <w:right w:val="none" w:sz="0" w:space="0" w:color="auto"/>
              </w:divBdr>
              <w:divsChild>
                <w:div w:id="1574315219">
                  <w:marLeft w:val="0"/>
                  <w:marRight w:val="0"/>
                  <w:marTop w:val="0"/>
                  <w:marBottom w:val="0"/>
                  <w:divBdr>
                    <w:top w:val="none" w:sz="0" w:space="0" w:color="auto"/>
                    <w:left w:val="none" w:sz="0" w:space="0" w:color="auto"/>
                    <w:bottom w:val="none" w:sz="0" w:space="0" w:color="auto"/>
                    <w:right w:val="none" w:sz="0" w:space="0" w:color="auto"/>
                  </w:divBdr>
                  <w:divsChild>
                    <w:div w:id="1016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34231c-657a-4903-8ecd-fb08bcb4d273">
      <UserInfo>
        <DisplayName>Cristina Giannetti</DisplayName>
        <AccountId>11</AccountId>
        <AccountType/>
      </UserInfo>
      <UserInfo>
        <DisplayName>Giulio Viggiani</DisplayName>
        <AccountId>15</AccountId>
        <AccountType/>
      </UserInfo>
    </SharedWithUsers>
    <lcf76f155ced4ddcb4097134ff3c332f xmlns="9cac8de3-9886-40ea-abb0-e0a30b089933">
      <Terms xmlns="http://schemas.microsoft.com/office/infopath/2007/PartnerControls"/>
    </lcf76f155ced4ddcb4097134ff3c332f>
    <TaxCatchAll xmlns="ae34231c-657a-4903-8ecd-fb08bcb4d27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6AC0399D9221741BDC3DE9A7FE9B25C" ma:contentTypeVersion="18" ma:contentTypeDescription="Creare un nuovo documento." ma:contentTypeScope="" ma:versionID="5f00ca5cf09b6bd21a1356d258daf0fe">
  <xsd:schema xmlns:xsd="http://www.w3.org/2001/XMLSchema" xmlns:xs="http://www.w3.org/2001/XMLSchema" xmlns:p="http://schemas.microsoft.com/office/2006/metadata/properties" xmlns:ns2="9cac8de3-9886-40ea-abb0-e0a30b089933" xmlns:ns3="ae34231c-657a-4903-8ecd-fb08bcb4d273" targetNamespace="http://schemas.microsoft.com/office/2006/metadata/properties" ma:root="true" ma:fieldsID="2f9435d7016335b71887380ccff0cd64" ns2:_="" ns3:_="">
    <xsd:import namespace="9cac8de3-9886-40ea-abb0-e0a30b089933"/>
    <xsd:import namespace="ae34231c-657a-4903-8ecd-fb08bcb4d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8de3-9886-40ea-abb0-e0a30b089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01ce8ef9-eba9-4a18-9b82-58e3bed703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34231c-657a-4903-8ecd-fb08bcb4d273"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9527797-8c7e-49c3-a184-7bb164d9ec13}" ma:internalName="TaxCatchAll" ma:showField="CatchAllData" ma:web="ae34231c-657a-4903-8ecd-fb08bcb4d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C1216-036D-441C-AB6A-83E9E2DD645C}">
  <ds:schemaRefs>
    <ds:schemaRef ds:uri="http://schemas.microsoft.com/sharepoint/v3/contenttype/forms"/>
  </ds:schemaRefs>
</ds:datastoreItem>
</file>

<file path=customXml/itemProps2.xml><?xml version="1.0" encoding="utf-8"?>
<ds:datastoreItem xmlns:ds="http://schemas.openxmlformats.org/officeDocument/2006/customXml" ds:itemID="{ED3EECDB-4C07-43D2-9872-41E4904061CC}">
  <ds:schemaRefs>
    <ds:schemaRef ds:uri="http://schemas.microsoft.com/office/2006/metadata/properties"/>
    <ds:schemaRef ds:uri="http://schemas.microsoft.com/office/infopath/2007/PartnerControls"/>
    <ds:schemaRef ds:uri="ae34231c-657a-4903-8ecd-fb08bcb4d273"/>
    <ds:schemaRef ds:uri="9cac8de3-9886-40ea-abb0-e0a30b089933"/>
  </ds:schemaRefs>
</ds:datastoreItem>
</file>

<file path=customXml/itemProps3.xml><?xml version="1.0" encoding="utf-8"?>
<ds:datastoreItem xmlns:ds="http://schemas.openxmlformats.org/officeDocument/2006/customXml" ds:itemID="{BFAAA0A3-4927-479E-8244-D634820AFFC3}">
  <ds:schemaRefs>
    <ds:schemaRef ds:uri="http://schemas.openxmlformats.org/officeDocument/2006/bibliography"/>
  </ds:schemaRefs>
</ds:datastoreItem>
</file>

<file path=customXml/itemProps4.xml><?xml version="1.0" encoding="utf-8"?>
<ds:datastoreItem xmlns:ds="http://schemas.openxmlformats.org/officeDocument/2006/customXml" ds:itemID="{1BA6D628-0C2A-4616-AC91-347B988E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8de3-9886-40ea-abb0-e0a30b089933"/>
    <ds:schemaRef ds:uri="ae34231c-657a-4903-8ecd-fb08bcb4d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4540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5298</CharactersWithSpaces>
  <SharedDoc>false</SharedDoc>
  <HLinks>
    <vt:vector size="6" baseType="variant">
      <vt:variant>
        <vt:i4>2818139</vt:i4>
      </vt:variant>
      <vt:variant>
        <vt:i4>0</vt:i4>
      </vt:variant>
      <vt:variant>
        <vt:i4>0</vt:i4>
      </vt:variant>
      <vt:variant>
        <vt:i4>5</vt:i4>
      </vt:variant>
      <vt:variant>
        <vt:lpwstr>mailto:stampa@crea.gov.it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Viggiani</dc:creator>
  <cp:lastModifiedBy>Giulio Viggiani (CREA-US)</cp:lastModifiedBy>
  <cp:revision>20</cp:revision>
  <cp:lastPrinted>2019-03-12T15:36:00Z</cp:lastPrinted>
  <dcterms:created xsi:type="dcterms:W3CDTF">2024-01-24T13:05:00Z</dcterms:created>
  <dcterms:modified xsi:type="dcterms:W3CDTF">2024-01-26T10:49:00Z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0x01010076AC0399D9221741BDC3DE9A7FE9B25C</vt:lpwstr>
  </property>
  <property fmtid="{D5CDD505-2E9C-101B-9397-08002B2CF9AE}" pid="3" name="MediaServiceImageTags">
    <vt:lpwstr/>
  </property>
</Properties>
</file>