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E65A" w14:textId="43CD2D9D" w:rsidR="00F2272D" w:rsidRDefault="002752E1" w:rsidP="00F2272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0641B">
        <w:rPr>
          <w:rFonts w:ascii="Arial" w:hAnsi="Arial" w:cs="Arial"/>
          <w:b/>
          <w:bCs/>
          <w:sz w:val="26"/>
          <w:szCs w:val="26"/>
        </w:rPr>
        <w:t xml:space="preserve">Comunicato Stampa </w:t>
      </w:r>
    </w:p>
    <w:p w14:paraId="0C209A31" w14:textId="77777777" w:rsidR="00B47072" w:rsidRPr="0090641B" w:rsidRDefault="00B47072" w:rsidP="00F2272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D4B143E" w14:textId="0AB7CF25" w:rsidR="002F4E90" w:rsidRPr="002F4E90" w:rsidRDefault="00B31939" w:rsidP="00F065D3">
      <w:pPr>
        <w:jc w:val="center"/>
        <w:rPr>
          <w:rFonts w:ascii="Arial" w:eastAsia="Calibri" w:hAnsi="Arial" w:cs="Arial"/>
          <w:b/>
          <w:bCs/>
          <w:color w:val="C00000"/>
          <w:sz w:val="28"/>
          <w:szCs w:val="28"/>
        </w:rPr>
      </w:pPr>
      <w:r>
        <w:rPr>
          <w:rFonts w:ascii="Arial" w:eastAsia="Calibri" w:hAnsi="Arial" w:cs="Arial"/>
          <w:b/>
          <w:bCs/>
          <w:color w:val="C00000"/>
          <w:sz w:val="28"/>
          <w:szCs w:val="28"/>
        </w:rPr>
        <w:t>D</w:t>
      </w:r>
      <w:r w:rsidR="00F065D3">
        <w:rPr>
          <w:rFonts w:ascii="Arial" w:eastAsia="Calibri" w:hAnsi="Arial" w:cs="Arial"/>
          <w:b/>
          <w:bCs/>
          <w:color w:val="C00000"/>
          <w:sz w:val="28"/>
          <w:szCs w:val="28"/>
        </w:rPr>
        <w:t>oppia vittoria del</w:t>
      </w:r>
      <w:r w:rsidR="002F4E90" w:rsidRPr="002F4E90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 Consorzio Tutela Formaggio Asiago in Brasile </w:t>
      </w:r>
      <w:r w:rsidR="00D13A54">
        <w:rPr>
          <w:rFonts w:ascii="Arial" w:eastAsia="Calibri" w:hAnsi="Arial" w:cs="Arial"/>
          <w:b/>
          <w:bCs/>
          <w:color w:val="C00000"/>
          <w:sz w:val="28"/>
          <w:szCs w:val="28"/>
        </w:rPr>
        <w:t>e Cile</w:t>
      </w:r>
    </w:p>
    <w:p w14:paraId="34BA2144" w14:textId="7416A8C6" w:rsidR="002968F8" w:rsidRDefault="00555CC1" w:rsidP="002F4E90">
      <w:pPr>
        <w:jc w:val="center"/>
        <w:rPr>
          <w:rFonts w:ascii="Arial" w:eastAsia="Calibri" w:hAnsi="Arial" w:cs="Arial"/>
          <w:i/>
          <w:color w:val="388600"/>
        </w:rPr>
      </w:pPr>
      <w:bookmarkStart w:id="0" w:name="_Hlk153097097"/>
      <w:r>
        <w:rPr>
          <w:rFonts w:ascii="Arial" w:hAnsi="Arial" w:cs="Arial"/>
          <w:i/>
          <w:color w:val="388600"/>
          <w:szCs w:val="28"/>
        </w:rPr>
        <w:t>Bloccat</w:t>
      </w:r>
      <w:r w:rsidR="006C6A69">
        <w:rPr>
          <w:rFonts w:ascii="Arial" w:hAnsi="Arial" w:cs="Arial"/>
          <w:i/>
          <w:color w:val="388600"/>
          <w:szCs w:val="28"/>
        </w:rPr>
        <w:t>i</w:t>
      </w:r>
      <w:bookmarkEnd w:id="0"/>
      <w:r w:rsidR="000E408D">
        <w:rPr>
          <w:rFonts w:ascii="Arial" w:hAnsi="Arial" w:cs="Arial"/>
          <w:i/>
          <w:color w:val="388600"/>
          <w:szCs w:val="28"/>
        </w:rPr>
        <w:t xml:space="preserve"> due</w:t>
      </w:r>
      <w:r w:rsidR="00C1503B">
        <w:rPr>
          <w:rFonts w:ascii="Arial" w:eastAsia="Calibri" w:hAnsi="Arial" w:cs="Arial"/>
          <w:i/>
          <w:color w:val="388600"/>
        </w:rPr>
        <w:t xml:space="preserve"> tentativ</w:t>
      </w:r>
      <w:r w:rsidR="00F065D3">
        <w:rPr>
          <w:rFonts w:ascii="Arial" w:eastAsia="Calibri" w:hAnsi="Arial" w:cs="Arial"/>
          <w:i/>
          <w:color w:val="388600"/>
        </w:rPr>
        <w:t>i</w:t>
      </w:r>
      <w:r w:rsidR="00C1503B">
        <w:rPr>
          <w:rFonts w:ascii="Arial" w:eastAsia="Calibri" w:hAnsi="Arial" w:cs="Arial"/>
          <w:i/>
          <w:color w:val="388600"/>
        </w:rPr>
        <w:t xml:space="preserve"> di</w:t>
      </w:r>
      <w:r w:rsidR="00F85CE5">
        <w:rPr>
          <w:rFonts w:ascii="Arial" w:eastAsia="Calibri" w:hAnsi="Arial" w:cs="Arial"/>
          <w:i/>
          <w:color w:val="388600"/>
        </w:rPr>
        <w:t xml:space="preserve"> registrazione di</w:t>
      </w:r>
      <w:r w:rsidR="002F4E90" w:rsidRPr="00DF7612">
        <w:rPr>
          <w:rFonts w:ascii="Arial" w:eastAsia="Calibri" w:hAnsi="Arial" w:cs="Arial"/>
          <w:i/>
          <w:color w:val="388600"/>
        </w:rPr>
        <w:t xml:space="preserve"> marchi </w:t>
      </w:r>
      <w:r w:rsidR="002968F8">
        <w:rPr>
          <w:rFonts w:ascii="Arial" w:eastAsia="Calibri" w:hAnsi="Arial" w:cs="Arial"/>
          <w:i/>
          <w:color w:val="388600"/>
        </w:rPr>
        <w:t>in violazione della DOP ASIAGO</w:t>
      </w:r>
      <w:r w:rsidR="00913E03">
        <w:rPr>
          <w:rFonts w:ascii="Arial" w:eastAsia="Calibri" w:hAnsi="Arial" w:cs="Arial"/>
          <w:i/>
          <w:color w:val="388600"/>
        </w:rPr>
        <w:t>.</w:t>
      </w:r>
      <w:r w:rsidR="006810AD">
        <w:rPr>
          <w:rFonts w:ascii="Arial" w:eastAsia="Calibri" w:hAnsi="Arial" w:cs="Arial"/>
          <w:i/>
          <w:color w:val="388600"/>
        </w:rPr>
        <w:t xml:space="preserve"> </w:t>
      </w:r>
    </w:p>
    <w:p w14:paraId="44549ADD" w14:textId="029C7FC3" w:rsidR="002F4E90" w:rsidRDefault="009F1384" w:rsidP="002F4E90">
      <w:pPr>
        <w:jc w:val="center"/>
        <w:rPr>
          <w:rFonts w:ascii="Arial" w:eastAsia="Calibri" w:hAnsi="Arial" w:cs="Arial"/>
          <w:i/>
          <w:color w:val="388600"/>
        </w:rPr>
      </w:pPr>
      <w:r>
        <w:rPr>
          <w:rFonts w:ascii="Arial" w:eastAsia="Calibri" w:hAnsi="Arial" w:cs="Arial"/>
          <w:i/>
          <w:color w:val="388600"/>
        </w:rPr>
        <w:t>La</w:t>
      </w:r>
      <w:r w:rsidR="00913E03">
        <w:rPr>
          <w:rFonts w:ascii="Arial" w:eastAsia="Calibri" w:hAnsi="Arial" w:cs="Arial"/>
          <w:i/>
          <w:color w:val="388600"/>
        </w:rPr>
        <w:t xml:space="preserve"> D</w:t>
      </w:r>
      <w:r w:rsidR="002968F8">
        <w:rPr>
          <w:rFonts w:ascii="Arial" w:eastAsia="Calibri" w:hAnsi="Arial" w:cs="Arial"/>
          <w:i/>
          <w:color w:val="388600"/>
        </w:rPr>
        <w:t xml:space="preserve">OP </w:t>
      </w:r>
      <w:r>
        <w:rPr>
          <w:rFonts w:ascii="Arial" w:eastAsia="Calibri" w:hAnsi="Arial" w:cs="Arial"/>
          <w:i/>
          <w:color w:val="388600"/>
        </w:rPr>
        <w:t>sempre più forte</w:t>
      </w:r>
      <w:r w:rsidR="00913E03">
        <w:rPr>
          <w:rFonts w:ascii="Arial" w:eastAsia="Calibri" w:hAnsi="Arial" w:cs="Arial"/>
          <w:i/>
          <w:color w:val="388600"/>
        </w:rPr>
        <w:t xml:space="preserve"> in Sud America.</w:t>
      </w:r>
    </w:p>
    <w:p w14:paraId="657C5CA9" w14:textId="77777777" w:rsidR="001E0E2B" w:rsidRDefault="001E0E2B" w:rsidP="002F4E90">
      <w:pPr>
        <w:jc w:val="center"/>
        <w:rPr>
          <w:rFonts w:ascii="Arial" w:eastAsia="Calibri" w:hAnsi="Arial" w:cs="Arial"/>
          <w:i/>
          <w:color w:val="388600"/>
        </w:rPr>
      </w:pPr>
    </w:p>
    <w:p w14:paraId="57110139" w14:textId="061370EB" w:rsidR="009957E7" w:rsidRDefault="00292708" w:rsidP="00AE508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Vicenza, 18 gennaio 2024 - </w:t>
      </w:r>
      <w:r w:rsidR="00B31939" w:rsidRPr="009768D6">
        <w:rPr>
          <w:rFonts w:ascii="Arial" w:eastAsia="Calibri" w:hAnsi="Arial" w:cs="Arial"/>
          <w:color w:val="000000"/>
          <w:sz w:val="22"/>
          <w:szCs w:val="22"/>
        </w:rPr>
        <w:t xml:space="preserve">Il </w:t>
      </w:r>
      <w:r w:rsidR="002F4E90" w:rsidRPr="009768D6">
        <w:rPr>
          <w:rFonts w:ascii="Arial" w:eastAsia="Calibri" w:hAnsi="Arial" w:cs="Arial"/>
          <w:color w:val="000000"/>
          <w:sz w:val="22"/>
          <w:szCs w:val="22"/>
        </w:rPr>
        <w:t xml:space="preserve">Consorzio Tutela Formaggio Asiago </w:t>
      </w:r>
      <w:r w:rsidR="00B31939" w:rsidRPr="009768D6">
        <w:rPr>
          <w:rFonts w:ascii="Arial" w:eastAsia="Calibri" w:hAnsi="Arial" w:cs="Arial"/>
          <w:color w:val="000000"/>
          <w:sz w:val="22"/>
          <w:szCs w:val="22"/>
        </w:rPr>
        <w:t xml:space="preserve">festeggia </w:t>
      </w:r>
      <w:r w:rsidR="00AE5080" w:rsidRPr="009768D6">
        <w:rPr>
          <w:rFonts w:ascii="Arial" w:eastAsia="Calibri" w:hAnsi="Arial" w:cs="Arial"/>
          <w:color w:val="000000"/>
          <w:sz w:val="22"/>
          <w:szCs w:val="22"/>
        </w:rPr>
        <w:t>due</w:t>
      </w:r>
      <w:r w:rsidR="00B31939" w:rsidRPr="009768D6">
        <w:rPr>
          <w:rFonts w:ascii="Arial" w:eastAsia="Calibri" w:hAnsi="Arial" w:cs="Arial"/>
          <w:color w:val="000000"/>
          <w:sz w:val="22"/>
          <w:szCs w:val="22"/>
        </w:rPr>
        <w:t xml:space="preserve"> importanti risultati </w:t>
      </w:r>
      <w:r w:rsidR="00ED7985">
        <w:rPr>
          <w:rFonts w:ascii="Arial" w:eastAsia="Calibri" w:hAnsi="Arial" w:cs="Arial"/>
          <w:color w:val="000000"/>
          <w:sz w:val="22"/>
          <w:szCs w:val="22"/>
        </w:rPr>
        <w:t xml:space="preserve">nell’azione </w:t>
      </w:r>
      <w:r w:rsidR="00D52277">
        <w:rPr>
          <w:rFonts w:ascii="Arial" w:eastAsia="Calibri" w:hAnsi="Arial" w:cs="Arial"/>
          <w:color w:val="000000"/>
          <w:sz w:val="22"/>
          <w:szCs w:val="22"/>
        </w:rPr>
        <w:t xml:space="preserve">internazionale </w:t>
      </w:r>
      <w:r w:rsidR="00ED7985">
        <w:rPr>
          <w:rFonts w:ascii="Arial" w:eastAsia="Calibri" w:hAnsi="Arial" w:cs="Arial"/>
          <w:color w:val="000000"/>
          <w:sz w:val="22"/>
          <w:szCs w:val="22"/>
        </w:rPr>
        <w:t xml:space="preserve">di </w:t>
      </w:r>
      <w:r w:rsidR="00D52277">
        <w:rPr>
          <w:rFonts w:ascii="Arial" w:eastAsia="Calibri" w:hAnsi="Arial" w:cs="Arial"/>
          <w:color w:val="000000"/>
          <w:sz w:val="22"/>
          <w:szCs w:val="22"/>
        </w:rPr>
        <w:t>tutela della D</w:t>
      </w:r>
      <w:r w:rsidR="00695B5B">
        <w:rPr>
          <w:rFonts w:ascii="Arial" w:eastAsia="Calibri" w:hAnsi="Arial" w:cs="Arial"/>
          <w:color w:val="000000"/>
          <w:sz w:val="22"/>
          <w:szCs w:val="22"/>
        </w:rPr>
        <w:t>enominazione d’Origine Protetta</w:t>
      </w:r>
      <w:r w:rsidR="00D52277">
        <w:rPr>
          <w:rFonts w:ascii="Arial" w:eastAsia="Calibri" w:hAnsi="Arial" w:cs="Arial"/>
          <w:color w:val="000000"/>
          <w:sz w:val="22"/>
          <w:szCs w:val="22"/>
        </w:rPr>
        <w:t xml:space="preserve"> ASIAGO</w:t>
      </w:r>
      <w:r w:rsidR="00512E6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12E60" w:rsidRPr="009768D6">
        <w:rPr>
          <w:rFonts w:ascii="Arial" w:eastAsia="Calibri" w:hAnsi="Arial" w:cs="Arial"/>
          <w:color w:val="000000"/>
          <w:sz w:val="22"/>
          <w:szCs w:val="22"/>
        </w:rPr>
        <w:t>in Brasile e Cile, promettenti mercati per il Made in Italy di qualità</w:t>
      </w:r>
      <w:r w:rsidR="00AE5080" w:rsidRPr="009768D6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0D186BAA" w14:textId="77777777" w:rsidR="00292708" w:rsidRDefault="00292708" w:rsidP="00AE508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7996E69" w14:textId="32252BE0" w:rsidR="00674822" w:rsidRDefault="00AE5080" w:rsidP="00AE508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768D6">
        <w:rPr>
          <w:rFonts w:ascii="Arial" w:eastAsia="Calibri" w:hAnsi="Arial" w:cs="Arial"/>
          <w:color w:val="000000"/>
          <w:sz w:val="22"/>
          <w:szCs w:val="22"/>
        </w:rPr>
        <w:t>In Brasile</w:t>
      </w:r>
      <w:r w:rsidR="0028157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9768D6">
        <w:rPr>
          <w:rFonts w:ascii="Arial" w:eastAsia="Calibri" w:hAnsi="Arial" w:cs="Arial"/>
          <w:color w:val="000000"/>
          <w:sz w:val="22"/>
          <w:szCs w:val="22"/>
        </w:rPr>
        <w:t>il Consorzio</w:t>
      </w:r>
      <w:r w:rsidR="0028157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C789F" w:rsidRPr="009768D6">
        <w:rPr>
          <w:rFonts w:ascii="Arial" w:eastAsia="Calibri" w:hAnsi="Arial" w:cs="Arial"/>
          <w:color w:val="000000"/>
          <w:sz w:val="22"/>
          <w:szCs w:val="22"/>
        </w:rPr>
        <w:t xml:space="preserve">ha </w:t>
      </w:r>
      <w:r w:rsidR="00ED7985">
        <w:rPr>
          <w:rFonts w:ascii="Arial" w:eastAsia="Calibri" w:hAnsi="Arial" w:cs="Arial"/>
          <w:color w:val="000000"/>
          <w:sz w:val="22"/>
          <w:szCs w:val="22"/>
        </w:rPr>
        <w:t>ottenuto l’</w:t>
      </w:r>
      <w:r w:rsidRPr="009768D6">
        <w:rPr>
          <w:rFonts w:ascii="Arial" w:eastAsiaTheme="minorHAnsi" w:hAnsi="Arial" w:cs="Arial"/>
          <w:sz w:val="22"/>
          <w:szCs w:val="22"/>
        </w:rPr>
        <w:t>annullamento della</w:t>
      </w:r>
      <w:r w:rsidRPr="009768D6">
        <w:rPr>
          <w:rFonts w:ascii="Arial" w:eastAsia="Calibri" w:hAnsi="Arial" w:cs="Arial"/>
          <w:color w:val="000000"/>
          <w:sz w:val="22"/>
          <w:szCs w:val="22"/>
        </w:rPr>
        <w:t xml:space="preserve"> registrazione </w:t>
      </w:r>
      <w:r w:rsidR="008966E4">
        <w:rPr>
          <w:rFonts w:ascii="Arial" w:eastAsia="Calibri" w:hAnsi="Arial" w:cs="Arial"/>
          <w:color w:val="000000"/>
          <w:sz w:val="22"/>
          <w:szCs w:val="22"/>
        </w:rPr>
        <w:t>per un marchio figurat</w:t>
      </w:r>
      <w:r w:rsidR="006F059F">
        <w:rPr>
          <w:rFonts w:ascii="Arial" w:eastAsia="Calibri" w:hAnsi="Arial" w:cs="Arial"/>
          <w:color w:val="000000"/>
          <w:sz w:val="22"/>
          <w:szCs w:val="22"/>
        </w:rPr>
        <w:t>ivo</w:t>
      </w:r>
      <w:r w:rsidR="0028157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91FE6">
        <w:rPr>
          <w:rFonts w:ascii="Arial" w:eastAsia="Calibri" w:hAnsi="Arial" w:cs="Arial"/>
          <w:color w:val="000000"/>
          <w:sz w:val="22"/>
          <w:szCs w:val="22"/>
        </w:rPr>
        <w:t>“</w:t>
      </w:r>
      <w:r w:rsidR="00281572">
        <w:rPr>
          <w:rFonts w:ascii="Arial" w:eastAsia="Calibri" w:hAnsi="Arial" w:cs="Arial"/>
          <w:color w:val="000000"/>
          <w:sz w:val="22"/>
          <w:szCs w:val="22"/>
        </w:rPr>
        <w:t>ASIAGO CCFN</w:t>
      </w:r>
      <w:r w:rsidR="00991FE6">
        <w:rPr>
          <w:rFonts w:ascii="Arial" w:eastAsia="Calibri" w:hAnsi="Arial" w:cs="Arial"/>
          <w:color w:val="000000"/>
          <w:sz w:val="22"/>
          <w:szCs w:val="22"/>
        </w:rPr>
        <w:t>”</w:t>
      </w:r>
      <w:r w:rsidR="00281572">
        <w:rPr>
          <w:rFonts w:ascii="Arial" w:eastAsia="Calibri" w:hAnsi="Arial" w:cs="Arial"/>
          <w:color w:val="000000"/>
          <w:sz w:val="22"/>
          <w:szCs w:val="22"/>
        </w:rPr>
        <w:t xml:space="preserve"> depositato nel 2020 da </w:t>
      </w:r>
      <w:r w:rsidR="00281572" w:rsidRPr="00281572">
        <w:rPr>
          <w:rFonts w:ascii="Arial" w:eastAsia="Calibri" w:hAnsi="Arial" w:cs="Arial"/>
          <w:color w:val="000000"/>
          <w:sz w:val="22"/>
          <w:szCs w:val="22"/>
        </w:rPr>
        <w:t>CONSORTIUM FOR COMMON FOOD NAMES HOLDINGS INC.</w:t>
      </w:r>
      <w:r w:rsidR="00281572">
        <w:rPr>
          <w:rFonts w:ascii="Arial" w:eastAsia="Calibri" w:hAnsi="Arial" w:cs="Arial"/>
          <w:color w:val="000000"/>
          <w:sz w:val="22"/>
          <w:szCs w:val="22"/>
        </w:rPr>
        <w:t>,</w:t>
      </w:r>
      <w:r w:rsidR="00AB3741">
        <w:rPr>
          <w:rFonts w:ascii="Arial" w:eastAsia="Calibri" w:hAnsi="Arial" w:cs="Arial"/>
          <w:color w:val="000000"/>
          <w:sz w:val="22"/>
          <w:szCs w:val="22"/>
        </w:rPr>
        <w:t xml:space="preserve"> entità</w:t>
      </w:r>
      <w:r w:rsidR="00281572">
        <w:rPr>
          <w:rFonts w:ascii="Arial" w:eastAsia="Calibri" w:hAnsi="Arial" w:cs="Arial"/>
          <w:color w:val="000000"/>
          <w:sz w:val="22"/>
          <w:szCs w:val="22"/>
        </w:rPr>
        <w:t xml:space="preserve"> collegata all’omonima </w:t>
      </w:r>
      <w:r w:rsidR="00674822">
        <w:rPr>
          <w:rFonts w:ascii="Arial" w:eastAsia="Calibri" w:hAnsi="Arial" w:cs="Arial"/>
          <w:color w:val="000000"/>
          <w:sz w:val="22"/>
          <w:szCs w:val="22"/>
        </w:rPr>
        <w:t xml:space="preserve">organizzazione di interessi statunitense. L’Ufficio Marchi brasiliano, che aveva in un primo tempo concesso la registrazione, ha riconosciuto l’ingannevolezza del marchio, oltre all’assenza di legittimazione nella richiesta di registrazione. </w:t>
      </w:r>
    </w:p>
    <w:p w14:paraId="1E2FE476" w14:textId="77777777" w:rsidR="00674822" w:rsidRDefault="00674822" w:rsidP="00AE508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53662BD" w14:textId="3813085E" w:rsidR="008D2B3E" w:rsidRPr="001528CA" w:rsidRDefault="00675CA8" w:rsidP="00061C00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Il Consorzio si è inoltre opposto con successo alla domanda </w:t>
      </w:r>
      <w:r w:rsidR="004A3DE4">
        <w:rPr>
          <w:rFonts w:ascii="Arial" w:hAnsi="Arial" w:cs="Arial"/>
          <w:color w:val="000000"/>
          <w:sz w:val="22"/>
          <w:szCs w:val="22"/>
          <w:lang w:eastAsia="en-US"/>
        </w:rPr>
        <w:t xml:space="preserve">di registrazione </w:t>
      </w:r>
      <w:r w:rsidR="00170933">
        <w:rPr>
          <w:rFonts w:ascii="Arial" w:hAnsi="Arial" w:cs="Arial"/>
          <w:color w:val="000000"/>
          <w:sz w:val="22"/>
          <w:szCs w:val="22"/>
          <w:lang w:eastAsia="en-US"/>
        </w:rPr>
        <w:t>presentata dall</w:t>
      </w:r>
      <w:r w:rsidR="00B87956">
        <w:rPr>
          <w:rFonts w:ascii="Arial" w:hAnsi="Arial" w:cs="Arial"/>
          <w:color w:val="000000"/>
          <w:sz w:val="22"/>
          <w:szCs w:val="22"/>
          <w:lang w:eastAsia="en-US"/>
        </w:rPr>
        <w:t xml:space="preserve">a medesima </w:t>
      </w:r>
      <w:r w:rsidR="00AB3741">
        <w:rPr>
          <w:rFonts w:ascii="Arial" w:hAnsi="Arial" w:cs="Arial"/>
          <w:color w:val="000000"/>
          <w:sz w:val="22"/>
          <w:szCs w:val="22"/>
          <w:lang w:eastAsia="en-US"/>
        </w:rPr>
        <w:t>entità americana</w:t>
      </w:r>
      <w:r w:rsidR="00A97645">
        <w:rPr>
          <w:rFonts w:ascii="Arial" w:hAnsi="Arial" w:cs="Arial"/>
          <w:color w:val="000000"/>
          <w:sz w:val="22"/>
          <w:szCs w:val="22"/>
          <w:lang w:eastAsia="en-US"/>
        </w:rPr>
        <w:t xml:space="preserve"> in Cile</w:t>
      </w:r>
      <w:r w:rsidR="00B87956">
        <w:rPr>
          <w:rFonts w:ascii="Arial" w:hAnsi="Arial" w:cs="Arial"/>
          <w:color w:val="000000"/>
          <w:sz w:val="22"/>
          <w:szCs w:val="22"/>
          <w:lang w:eastAsia="en-US"/>
        </w:rPr>
        <w:t>, per</w:t>
      </w:r>
      <w:r w:rsidR="00A9764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87956">
        <w:rPr>
          <w:rFonts w:ascii="Arial" w:hAnsi="Arial" w:cs="Arial"/>
          <w:color w:val="000000"/>
          <w:sz w:val="22"/>
          <w:szCs w:val="22"/>
          <w:lang w:eastAsia="en-US"/>
        </w:rPr>
        <w:t>lo</w:t>
      </w:r>
      <w:r w:rsidR="00A9764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87956">
        <w:rPr>
          <w:rFonts w:ascii="Arial" w:hAnsi="Arial" w:cs="Arial"/>
          <w:color w:val="000000"/>
          <w:sz w:val="22"/>
          <w:szCs w:val="22"/>
          <w:lang w:eastAsia="en-US"/>
        </w:rPr>
        <w:t>stess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o marchio, che </w:t>
      </w:r>
      <w:r w:rsidR="00015DCE">
        <w:rPr>
          <w:rFonts w:ascii="Arial" w:hAnsi="Arial" w:cs="Arial"/>
          <w:color w:val="000000"/>
          <w:sz w:val="22"/>
          <w:szCs w:val="22"/>
          <w:lang w:eastAsia="en-US"/>
        </w:rPr>
        <w:t xml:space="preserve">è stata </w:t>
      </w:r>
      <w:r w:rsidR="003C7DEA">
        <w:rPr>
          <w:rFonts w:ascii="Arial" w:hAnsi="Arial" w:cs="Arial"/>
          <w:color w:val="000000"/>
          <w:sz w:val="22"/>
          <w:szCs w:val="22"/>
          <w:lang w:eastAsia="en-US"/>
        </w:rPr>
        <w:t>bloccata grazie a</w:t>
      </w:r>
      <w:r w:rsidR="00D52277"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 w:rsidR="003C7DEA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015DCE">
        <w:rPr>
          <w:rFonts w:ascii="Arial" w:hAnsi="Arial" w:cs="Arial"/>
          <w:color w:val="000000"/>
          <w:sz w:val="22"/>
          <w:szCs w:val="22"/>
          <w:lang w:eastAsia="en-US"/>
        </w:rPr>
        <w:t>r</w:t>
      </w:r>
      <w:r w:rsidR="003C7DEA">
        <w:rPr>
          <w:rFonts w:ascii="Arial" w:hAnsi="Arial" w:cs="Arial"/>
          <w:color w:val="000000"/>
          <w:sz w:val="22"/>
          <w:szCs w:val="22"/>
          <w:lang w:eastAsia="en-US"/>
        </w:rPr>
        <w:t>iconoscimento in questo paese d</w:t>
      </w:r>
      <w:r w:rsidR="00015DCE">
        <w:rPr>
          <w:rFonts w:ascii="Arial" w:hAnsi="Arial" w:cs="Arial"/>
          <w:color w:val="000000"/>
          <w:sz w:val="22"/>
          <w:szCs w:val="22"/>
          <w:lang w:eastAsia="en-US"/>
        </w:rPr>
        <w:t>ella DOP ASIAGO</w:t>
      </w:r>
      <w:r w:rsidR="00655CD2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015DCE">
        <w:rPr>
          <w:rFonts w:ascii="Arial" w:hAnsi="Arial" w:cs="Arial"/>
          <w:color w:val="000000"/>
          <w:sz w:val="22"/>
          <w:szCs w:val="22"/>
          <w:lang w:eastAsia="en-US"/>
        </w:rPr>
        <w:t>ottenut</w:t>
      </w:r>
      <w:r w:rsidR="003C7DEA">
        <w:rPr>
          <w:rFonts w:ascii="Arial" w:hAnsi="Arial" w:cs="Arial"/>
          <w:color w:val="000000"/>
          <w:sz w:val="22"/>
          <w:szCs w:val="22"/>
          <w:lang w:eastAsia="en-US"/>
        </w:rPr>
        <w:t xml:space="preserve">o </w:t>
      </w:r>
      <w:r w:rsidR="00015DCE">
        <w:rPr>
          <w:rFonts w:ascii="Arial" w:hAnsi="Arial" w:cs="Arial"/>
          <w:color w:val="000000"/>
          <w:sz w:val="22"/>
          <w:szCs w:val="22"/>
          <w:lang w:eastAsia="en-US"/>
        </w:rPr>
        <w:t>dal Consorzio</w:t>
      </w:r>
      <w:r w:rsidR="003C7DEA">
        <w:rPr>
          <w:rFonts w:ascii="Arial" w:hAnsi="Arial" w:cs="Arial"/>
          <w:color w:val="000000"/>
          <w:sz w:val="22"/>
          <w:szCs w:val="22"/>
          <w:lang w:eastAsia="en-US"/>
        </w:rPr>
        <w:t xml:space="preserve"> nel 2018</w:t>
      </w:r>
      <w:r w:rsidR="00015DCE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  <w:r w:rsidR="00655CD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3B73C9" w:rsidRPr="009768D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La doppia affermazione dell’azione consortile </w:t>
      </w:r>
      <w:r w:rsidR="00B8795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rappresenta</w:t>
      </w:r>
      <w:r w:rsidR="003B73C9" w:rsidRPr="009768D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una vittoria</w:t>
      </w:r>
      <w:r w:rsidR="00B8795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di</w:t>
      </w:r>
      <w:r w:rsidR="003B73C9" w:rsidRPr="009768D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779CF" w:rsidRPr="009768D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particolare </w:t>
      </w:r>
      <w:r w:rsidR="00B8795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rilievo </w:t>
      </w:r>
      <w:r w:rsidR="006D027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nell</w:t>
      </w:r>
      <w:r w:rsidR="001F094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’</w:t>
      </w:r>
      <w:r w:rsidR="008D2B3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attività di</w:t>
      </w:r>
      <w:r w:rsidR="003B73C9" w:rsidRPr="009768D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tutela in corso in tutto il mondo contro </w:t>
      </w:r>
      <w:r w:rsidR="003C7DEA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marchi che usurpano la DOP e ne promuovo</w:t>
      </w:r>
      <w:r w:rsidR="00695B5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no</w:t>
      </w:r>
      <w:r w:rsidR="003C7DEA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B73C9" w:rsidRPr="009768D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l’impiego </w:t>
      </w:r>
      <w:r w:rsidR="003C7DEA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come nome comune di</w:t>
      </w:r>
      <w:r w:rsidR="003B73C9" w:rsidRPr="009768D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prodotti che nulla </w:t>
      </w:r>
      <w:r w:rsidR="00EF49C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hanno </w:t>
      </w:r>
      <w:r w:rsidR="003B73C9" w:rsidRPr="009768D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a che vedere con </w:t>
      </w:r>
      <w:r w:rsidR="008D2B3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il formaggio Asiago.</w:t>
      </w:r>
    </w:p>
    <w:p w14:paraId="7D5A1FD4" w14:textId="77777777" w:rsidR="008D2B3E" w:rsidRDefault="008D2B3E" w:rsidP="00061C00">
      <w:pPr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</w:pPr>
    </w:p>
    <w:p w14:paraId="7DE8A7F8" w14:textId="613DB636" w:rsidR="00061C00" w:rsidRPr="009768D6" w:rsidRDefault="00061C00" w:rsidP="00061C00">
      <w:pPr>
        <w:jc w:val="both"/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</w:pPr>
      <w:r w:rsidRPr="009768D6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Il Sud America è un mercato promettente per l’Asiago DOP. In Brasile, il</w:t>
      </w:r>
      <w:r w:rsidRPr="009768D6"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  <w:t xml:space="preserve"> Consorzio Tutela Formaggio Asiago è presente </w:t>
      </w:r>
      <w:r w:rsidR="00695B5B"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  <w:t>da anni con</w:t>
      </w:r>
      <w:r w:rsidRPr="009768D6"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  <w:t xml:space="preserve"> attività di valorizzazione del prodotto, in particolare, nella regione del Sud-Est, </w:t>
      </w:r>
      <w:r w:rsidR="00B31939" w:rsidRPr="009768D6"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  <w:t>a partire dalla città di</w:t>
      </w:r>
      <w:r w:rsidRPr="009768D6"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  <w:t xml:space="preserve"> San Paolo, che conta il 20% di abitanti di origine italiana e dove la qualità del formaggio Asiago è ricercata e considerata simbolo di stile e qualità. “</w:t>
      </w:r>
      <w:r w:rsidRPr="008D2B3E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>In questi anni – afferma Flavio Innocenzi</w:t>
      </w:r>
      <w:r w:rsidR="00706F62" w:rsidRPr="008D2B3E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>, direttore del Consorzio Tutela Formaggio Asiago</w:t>
      </w:r>
      <w:r w:rsidRPr="008D2B3E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 xml:space="preserve"> – abbiamo </w:t>
      </w:r>
      <w:r w:rsidR="0003639B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>consolidato</w:t>
      </w:r>
      <w:r w:rsidRPr="008D2B3E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 xml:space="preserve"> l’attività di tutela</w:t>
      </w:r>
      <w:r w:rsidR="00B31939" w:rsidRPr="008D2B3E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 xml:space="preserve"> e siamo pronti a cogliere le opportunità che sorgeranno </w:t>
      </w:r>
      <w:r w:rsidR="00EF49C7" w:rsidRPr="008D2B3E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>alla fine dei</w:t>
      </w:r>
      <w:r w:rsidRPr="008D2B3E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 xml:space="preserve"> negoziati in corso tra Ue e Mercosur</w:t>
      </w:r>
      <w:r w:rsidRPr="009768D6"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  <w:t>.”</w:t>
      </w:r>
    </w:p>
    <w:p w14:paraId="1E99CC9E" w14:textId="77777777" w:rsidR="00695B5B" w:rsidRDefault="00695B5B" w:rsidP="00AE5080">
      <w:pPr>
        <w:jc w:val="both"/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</w:pPr>
    </w:p>
    <w:p w14:paraId="45F9633C" w14:textId="17B12C6B" w:rsidR="0097323F" w:rsidRDefault="00FA0F28" w:rsidP="00AE5080">
      <w:pPr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</w:pPr>
      <w:r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Oggi questa </w:t>
      </w:r>
      <w:r w:rsidR="00695B5B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doppia </w:t>
      </w:r>
      <w:r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vittoria</w:t>
      </w:r>
      <w:r w:rsidR="00B87956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,</w:t>
      </w:r>
      <w:r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95B5B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in Cile ed in Brasile</w:t>
      </w:r>
      <w:r w:rsidR="00B87956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,</w:t>
      </w:r>
      <w:r w:rsidR="00695B5B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rafforza in tutto il Sud America il riconoscimento dell</w:t>
      </w:r>
      <w:r w:rsidR="001528CA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’</w:t>
      </w:r>
      <w:r w:rsidR="00695B5B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identità</w:t>
      </w:r>
      <w:r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528CA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della D</w:t>
      </w:r>
      <w:r w:rsidR="00F2272D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OP ASIAGO, </w:t>
      </w:r>
      <w:r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considerata credibile perché portatrice di una storia unica e di una</w:t>
      </w:r>
      <w:r w:rsidR="00695B5B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produzione legata al luogo d’origine</w:t>
      </w:r>
      <w:r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F2272D"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</w:rPr>
        <w:t>“</w:t>
      </w:r>
      <w:r w:rsidR="007D0CEF" w:rsidRPr="00FA0F28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Da chiunque venga </w:t>
      </w:r>
      <w:r w:rsidR="00A715B5" w:rsidRPr="00FA0F28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>attuata</w:t>
      </w:r>
      <w:r w:rsidR="00F2272D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– </w:t>
      </w:r>
      <w:r w:rsidR="0090641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prosegue</w:t>
      </w:r>
      <w:r w:rsidR="00F2272D" w:rsidRPr="00F2272D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Flavio Innocenzi</w:t>
      </w:r>
      <w:r w:rsidR="00F2272D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– </w:t>
      </w:r>
      <w:r w:rsidR="00A715B5" w:rsidRPr="00FA0F28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>la strategia mirata al</w:t>
      </w:r>
      <w:r w:rsidR="007D0CEF" w:rsidRPr="00FA0F28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l’evocazione del nome o </w:t>
      </w:r>
      <w:r w:rsidR="006C4A2B" w:rsidRPr="00FA0F28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>al</w:t>
      </w:r>
      <w:r w:rsidR="007D0CEF" w:rsidRPr="00FA0F28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l’imitazione delle caratteristiche per designare prodotti che nulla hanno a che vedere con la DOP, è non solo sleale ma senza futuro, </w:t>
      </w:r>
      <w:r w:rsidR="006C4A2B" w:rsidRPr="00FA0F28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>in un mondo in cui c’è sempre più ricerca di autenticità e prossimità</w:t>
      </w:r>
      <w:r w:rsidR="007D0CEF" w:rsidRPr="00FA0F28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>.”</w:t>
      </w:r>
      <w:r w:rsidR="007D0CEF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486C202" w14:textId="77777777" w:rsidR="000C441E" w:rsidRDefault="000C441E" w:rsidP="00AE5080">
      <w:pPr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</w:pPr>
    </w:p>
    <w:p w14:paraId="4A85436F" w14:textId="7AEF2996" w:rsidR="002316DB" w:rsidRDefault="000C441E" w:rsidP="00AE5080">
      <w:pPr>
        <w:jc w:val="both"/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</w:pPr>
      <w:r w:rsidRPr="00DF20E7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>"Complimenti al Consorzio Tutela Formaggio Asiago per le importanti vittorie riportate in Brasile e Cile. Questi successi confermano ancora una volta l'infondatezza delle teorie basate sulla presunta genericità a livello internazionale di alcuni nomi geografici” – afferma Massimo Vittori, Direttore di oriGIn, la coalizione mondiale delle Indicazioni Geografiche.</w:t>
      </w:r>
      <w:r w:rsidR="00F2272D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 xml:space="preserve"> </w:t>
      </w:r>
      <w:r w:rsidRPr="00DF20E7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 xml:space="preserve">”D'altra parte – </w:t>
      </w:r>
      <w:r w:rsidR="0090641B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>continua Massimo</w:t>
      </w:r>
      <w:r w:rsidRPr="00DF20E7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 xml:space="preserve"> </w:t>
      </w:r>
      <w:r w:rsidR="00DF20E7" w:rsidRPr="00DF20E7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 xml:space="preserve">Vittori </w:t>
      </w:r>
      <w:r w:rsidRPr="00DF20E7"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  <w:t>- le attività di monitoraggio ed esecuzione dei diritti delle indicazioni geografiche sui mercati internazionali richiedono sforzi economici sempre più importanti per i Consorzi. Il sostegno delle autorità nazionali e regionali in materia di enforcement è dunque cruciale."</w:t>
      </w:r>
    </w:p>
    <w:p w14:paraId="2C984E78" w14:textId="77777777" w:rsidR="007A438C" w:rsidRPr="007A438C" w:rsidRDefault="007A438C" w:rsidP="00AE5080">
      <w:pPr>
        <w:jc w:val="both"/>
        <w:rPr>
          <w:rFonts w:ascii="Arial" w:eastAsiaTheme="minorHAnsi" w:hAnsi="Arial" w:cs="Arial"/>
          <w:i/>
          <w:iCs/>
          <w:color w:val="212529"/>
          <w:sz w:val="22"/>
          <w:szCs w:val="22"/>
          <w:shd w:val="clear" w:color="auto" w:fill="FFFFFF"/>
        </w:rPr>
      </w:pPr>
    </w:p>
    <w:p w14:paraId="0647BC42" w14:textId="7F985483" w:rsidR="002316DB" w:rsidRPr="00F2272D" w:rsidRDefault="002316DB" w:rsidP="007A438C">
      <w:pPr>
        <w:spacing w:after="160" w:line="259" w:lineRule="auto"/>
        <w:jc w:val="both"/>
        <w:rPr>
          <w:rFonts w:ascii="Arial" w:hAnsi="Arial" w:cs="Arial"/>
          <w:noProof/>
          <w:color w:val="0000FF"/>
          <w:sz w:val="20"/>
          <w:szCs w:val="20"/>
          <w:u w:val="single"/>
        </w:rPr>
      </w:pPr>
      <w:r w:rsidRPr="00F2272D">
        <w:rPr>
          <w:rFonts w:ascii="Arial" w:hAnsi="Arial" w:cs="Arial"/>
          <w:sz w:val="20"/>
          <w:szCs w:val="20"/>
        </w:rPr>
        <w:t xml:space="preserve">Contatti stampa: </w:t>
      </w:r>
      <w:r w:rsidRPr="00F2272D">
        <w:rPr>
          <w:rFonts w:ascii="Arial" w:hAnsi="Arial" w:cs="Arial"/>
          <w:noProof/>
          <w:sz w:val="20"/>
          <w:szCs w:val="20"/>
        </w:rPr>
        <w:t xml:space="preserve">Roberta Zarpellon – TRAGUARDI – T 0424523073  M 3394187543 mail: </w:t>
      </w:r>
      <w:hyperlink r:id="rId8" w:history="1">
        <w:r w:rsidRPr="00F2272D">
          <w:rPr>
            <w:rStyle w:val="Collegamentoipertestuale"/>
            <w:rFonts w:ascii="Arial" w:hAnsi="Arial" w:cs="Arial"/>
            <w:noProof/>
            <w:sz w:val="20"/>
            <w:szCs w:val="20"/>
          </w:rPr>
          <w:t>zarpellon@traguardiweb.it</w:t>
        </w:r>
      </w:hyperlink>
    </w:p>
    <w:sectPr w:rsidR="002316DB" w:rsidRPr="00F2272D" w:rsidSect="005E2800">
      <w:headerReference w:type="default" r:id="rId9"/>
      <w:footerReference w:type="default" r:id="rId10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BA09" w14:textId="77777777" w:rsidR="005E2800" w:rsidRDefault="005E2800">
      <w:r>
        <w:separator/>
      </w:r>
    </w:p>
  </w:endnote>
  <w:endnote w:type="continuationSeparator" w:id="0">
    <w:p w14:paraId="22300E2D" w14:textId="77777777" w:rsidR="005E2800" w:rsidRDefault="005E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BD9" w14:textId="77777777" w:rsidR="002E73B2" w:rsidRDefault="00974FA7">
    <w:pPr>
      <w:jc w:val="center"/>
    </w:pPr>
    <w:r>
      <w:t>_________________________________________________________________</w:t>
    </w:r>
  </w:p>
  <w:p w14:paraId="41F18835" w14:textId="77777777" w:rsidR="002E73B2" w:rsidRDefault="002E73B2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2E73B2" w:rsidRDefault="002E73B2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2E73B2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</w:rPr>
          </w:pPr>
          <w:r w:rsidRPr="00FD27F0">
            <w:rPr>
              <w:rFonts w:ascii="Verdana" w:hAnsi="Verdana"/>
              <w:b/>
              <w:bCs/>
              <w:sz w:val="16"/>
            </w:rPr>
            <w:t>Consorzio Tutela Formaggio Asiago</w:t>
          </w:r>
        </w:p>
        <w:p w14:paraId="350326CA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</w:rPr>
            <w:t xml:space="preserve">sede legale: Piazzale della Stazione 1 - 36012 Asiago (VI) </w:t>
          </w:r>
        </w:p>
        <w:p w14:paraId="54F3F0E4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</w:rPr>
            <w:t>sede amministrativa: Via G. Zamperi,15 - 36100 Vicenza (VI)</w:t>
          </w:r>
        </w:p>
        <w:p w14:paraId="2D6D4F0B" w14:textId="77777777" w:rsidR="002E73B2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2E73B2" w:rsidRDefault="002E73B2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2E73B2" w:rsidRDefault="002E73B2">
    <w:pPr>
      <w:pStyle w:val="Pidipagina"/>
      <w:rPr>
        <w:sz w:val="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C354" w14:textId="77777777" w:rsidR="005E2800" w:rsidRDefault="005E2800">
      <w:r>
        <w:separator/>
      </w:r>
    </w:p>
  </w:footnote>
  <w:footnote w:type="continuationSeparator" w:id="0">
    <w:p w14:paraId="7B251320" w14:textId="77777777" w:rsidR="005E2800" w:rsidRDefault="005E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2E73B2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2E73B2" w:rsidRDefault="002E73B2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2E73B2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2E73B2" w:rsidRDefault="002E73B2">
    <w:pPr>
      <w:pStyle w:val="Intestazione"/>
      <w:rPr>
        <w:sz w:val="4"/>
      </w:rPr>
    </w:pPr>
  </w:p>
  <w:p w14:paraId="59A7BE29" w14:textId="77777777" w:rsidR="002E73B2" w:rsidRDefault="002E73B2">
    <w:pPr>
      <w:pStyle w:val="Intestazion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821"/>
    <w:multiLevelType w:val="multilevel"/>
    <w:tmpl w:val="9E4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F587A"/>
    <w:multiLevelType w:val="multilevel"/>
    <w:tmpl w:val="F82C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F27F3"/>
    <w:multiLevelType w:val="hybridMultilevel"/>
    <w:tmpl w:val="2600524A"/>
    <w:lvl w:ilvl="0" w:tplc="A802D8C8">
      <w:start w:val="1000"/>
      <w:numFmt w:val="bullet"/>
      <w:lvlText w:val="-"/>
      <w:lvlJc w:val="left"/>
      <w:pPr>
        <w:ind w:left="430" w:hanging="360"/>
      </w:pPr>
      <w:rPr>
        <w:rFonts w:ascii="Segoe UI" w:eastAsia="Times New Roman" w:hAnsi="Segoe UI" w:cs="Segoe UI" w:hint="default"/>
        <w:i w:val="0"/>
        <w:color w:val="374151"/>
        <w:sz w:val="24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683675317">
    <w:abstractNumId w:val="0"/>
  </w:num>
  <w:num w:numId="2" w16cid:durableId="683938476">
    <w:abstractNumId w:val="1"/>
  </w:num>
  <w:num w:numId="3" w16cid:durableId="61999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CultureId" w:val="it-IT"/>
    <w:docVar w:name="TMS_OfficeId" w:val="Milan"/>
  </w:docVars>
  <w:rsids>
    <w:rsidRoot w:val="00D34DF9"/>
    <w:rsid w:val="000021FF"/>
    <w:rsid w:val="0000225D"/>
    <w:rsid w:val="00002C71"/>
    <w:rsid w:val="000034C3"/>
    <w:rsid w:val="0000602E"/>
    <w:rsid w:val="00007A97"/>
    <w:rsid w:val="0001170E"/>
    <w:rsid w:val="00015DCE"/>
    <w:rsid w:val="00016087"/>
    <w:rsid w:val="0002096B"/>
    <w:rsid w:val="00020BA8"/>
    <w:rsid w:val="00022C8B"/>
    <w:rsid w:val="00023337"/>
    <w:rsid w:val="00024FE3"/>
    <w:rsid w:val="00031B14"/>
    <w:rsid w:val="00033BFE"/>
    <w:rsid w:val="000341DF"/>
    <w:rsid w:val="00034770"/>
    <w:rsid w:val="00035DF2"/>
    <w:rsid w:val="0003639B"/>
    <w:rsid w:val="00036781"/>
    <w:rsid w:val="00041FD7"/>
    <w:rsid w:val="00042DCC"/>
    <w:rsid w:val="00045DB5"/>
    <w:rsid w:val="00045E4B"/>
    <w:rsid w:val="000500C9"/>
    <w:rsid w:val="00050DD9"/>
    <w:rsid w:val="0005190F"/>
    <w:rsid w:val="00053906"/>
    <w:rsid w:val="0005428B"/>
    <w:rsid w:val="000556FC"/>
    <w:rsid w:val="00055EF1"/>
    <w:rsid w:val="00061C00"/>
    <w:rsid w:val="0006504C"/>
    <w:rsid w:val="000654AC"/>
    <w:rsid w:val="00066879"/>
    <w:rsid w:val="000672E4"/>
    <w:rsid w:val="00067A67"/>
    <w:rsid w:val="00070535"/>
    <w:rsid w:val="00070990"/>
    <w:rsid w:val="000729DA"/>
    <w:rsid w:val="00073677"/>
    <w:rsid w:val="00074E75"/>
    <w:rsid w:val="00075A14"/>
    <w:rsid w:val="00080A85"/>
    <w:rsid w:val="000815C0"/>
    <w:rsid w:val="000816F5"/>
    <w:rsid w:val="00082824"/>
    <w:rsid w:val="00082AA8"/>
    <w:rsid w:val="00083695"/>
    <w:rsid w:val="0008492D"/>
    <w:rsid w:val="00084B58"/>
    <w:rsid w:val="00092D72"/>
    <w:rsid w:val="00093F4F"/>
    <w:rsid w:val="00097D89"/>
    <w:rsid w:val="000A27EB"/>
    <w:rsid w:val="000A3F19"/>
    <w:rsid w:val="000A68F8"/>
    <w:rsid w:val="000A6C12"/>
    <w:rsid w:val="000B1B43"/>
    <w:rsid w:val="000B22D5"/>
    <w:rsid w:val="000B78C1"/>
    <w:rsid w:val="000C3A40"/>
    <w:rsid w:val="000C441E"/>
    <w:rsid w:val="000C5547"/>
    <w:rsid w:val="000C6096"/>
    <w:rsid w:val="000D3C82"/>
    <w:rsid w:val="000E1685"/>
    <w:rsid w:val="000E1E50"/>
    <w:rsid w:val="000E3BEB"/>
    <w:rsid w:val="000E3F89"/>
    <w:rsid w:val="000E408D"/>
    <w:rsid w:val="000E4544"/>
    <w:rsid w:val="000E4CD0"/>
    <w:rsid w:val="000F3247"/>
    <w:rsid w:val="000F7D67"/>
    <w:rsid w:val="001010FA"/>
    <w:rsid w:val="00101EDD"/>
    <w:rsid w:val="001028E0"/>
    <w:rsid w:val="00102F88"/>
    <w:rsid w:val="00103CB5"/>
    <w:rsid w:val="00103D3E"/>
    <w:rsid w:val="00104089"/>
    <w:rsid w:val="00111F30"/>
    <w:rsid w:val="0011298A"/>
    <w:rsid w:val="001153C8"/>
    <w:rsid w:val="00121693"/>
    <w:rsid w:val="00122D70"/>
    <w:rsid w:val="00122D7F"/>
    <w:rsid w:val="00126237"/>
    <w:rsid w:val="001269FD"/>
    <w:rsid w:val="00134874"/>
    <w:rsid w:val="00137353"/>
    <w:rsid w:val="0013782C"/>
    <w:rsid w:val="00141362"/>
    <w:rsid w:val="00142BB7"/>
    <w:rsid w:val="001434CF"/>
    <w:rsid w:val="00144136"/>
    <w:rsid w:val="001454BF"/>
    <w:rsid w:val="0014553F"/>
    <w:rsid w:val="0015035A"/>
    <w:rsid w:val="0015234E"/>
    <w:rsid w:val="001528CA"/>
    <w:rsid w:val="00153E0F"/>
    <w:rsid w:val="001611C3"/>
    <w:rsid w:val="00163DE7"/>
    <w:rsid w:val="00165219"/>
    <w:rsid w:val="00165262"/>
    <w:rsid w:val="0016604A"/>
    <w:rsid w:val="001663B1"/>
    <w:rsid w:val="00170933"/>
    <w:rsid w:val="00172BD9"/>
    <w:rsid w:val="0017679C"/>
    <w:rsid w:val="00176D5E"/>
    <w:rsid w:val="001779F3"/>
    <w:rsid w:val="001808BB"/>
    <w:rsid w:val="001816D3"/>
    <w:rsid w:val="00181C91"/>
    <w:rsid w:val="00183EA8"/>
    <w:rsid w:val="00185E05"/>
    <w:rsid w:val="00190045"/>
    <w:rsid w:val="0019187B"/>
    <w:rsid w:val="001920EE"/>
    <w:rsid w:val="001940AA"/>
    <w:rsid w:val="00194E66"/>
    <w:rsid w:val="00195102"/>
    <w:rsid w:val="0019745A"/>
    <w:rsid w:val="001A1672"/>
    <w:rsid w:val="001A1EC2"/>
    <w:rsid w:val="001A29EA"/>
    <w:rsid w:val="001A3162"/>
    <w:rsid w:val="001A4B8C"/>
    <w:rsid w:val="001A4D3A"/>
    <w:rsid w:val="001A6D5A"/>
    <w:rsid w:val="001A746C"/>
    <w:rsid w:val="001B1B21"/>
    <w:rsid w:val="001B2E18"/>
    <w:rsid w:val="001B5CC7"/>
    <w:rsid w:val="001B632D"/>
    <w:rsid w:val="001B6716"/>
    <w:rsid w:val="001B6FFB"/>
    <w:rsid w:val="001B724C"/>
    <w:rsid w:val="001C0E99"/>
    <w:rsid w:val="001C2365"/>
    <w:rsid w:val="001C3537"/>
    <w:rsid w:val="001C4351"/>
    <w:rsid w:val="001C43C2"/>
    <w:rsid w:val="001C7A91"/>
    <w:rsid w:val="001D58B4"/>
    <w:rsid w:val="001D6FC8"/>
    <w:rsid w:val="001D72BE"/>
    <w:rsid w:val="001D7EE4"/>
    <w:rsid w:val="001E0120"/>
    <w:rsid w:val="001E0BE0"/>
    <w:rsid w:val="001E0E2B"/>
    <w:rsid w:val="001E20D5"/>
    <w:rsid w:val="001E306D"/>
    <w:rsid w:val="001E3DB3"/>
    <w:rsid w:val="001E6DF5"/>
    <w:rsid w:val="001E74F4"/>
    <w:rsid w:val="001E7CE5"/>
    <w:rsid w:val="001F0945"/>
    <w:rsid w:val="001F0E89"/>
    <w:rsid w:val="001F13B7"/>
    <w:rsid w:val="001F2AA0"/>
    <w:rsid w:val="001F40E6"/>
    <w:rsid w:val="001F48F8"/>
    <w:rsid w:val="001F78B3"/>
    <w:rsid w:val="002006C8"/>
    <w:rsid w:val="00200C6B"/>
    <w:rsid w:val="00206D2D"/>
    <w:rsid w:val="00207171"/>
    <w:rsid w:val="002111AB"/>
    <w:rsid w:val="002155FD"/>
    <w:rsid w:val="0022009C"/>
    <w:rsid w:val="00221899"/>
    <w:rsid w:val="0022358B"/>
    <w:rsid w:val="00225F27"/>
    <w:rsid w:val="002264BD"/>
    <w:rsid w:val="00226B59"/>
    <w:rsid w:val="002278DF"/>
    <w:rsid w:val="002316DB"/>
    <w:rsid w:val="002327F6"/>
    <w:rsid w:val="00234C31"/>
    <w:rsid w:val="00237552"/>
    <w:rsid w:val="002461AD"/>
    <w:rsid w:val="002464BB"/>
    <w:rsid w:val="00250BB4"/>
    <w:rsid w:val="002531D2"/>
    <w:rsid w:val="00253867"/>
    <w:rsid w:val="002563B2"/>
    <w:rsid w:val="00256703"/>
    <w:rsid w:val="00256EE3"/>
    <w:rsid w:val="002615B0"/>
    <w:rsid w:val="002632F3"/>
    <w:rsid w:val="00263398"/>
    <w:rsid w:val="002640CD"/>
    <w:rsid w:val="0026647E"/>
    <w:rsid w:val="00266F12"/>
    <w:rsid w:val="00270B01"/>
    <w:rsid w:val="0027122E"/>
    <w:rsid w:val="002739F1"/>
    <w:rsid w:val="00273B2D"/>
    <w:rsid w:val="002752E1"/>
    <w:rsid w:val="00281572"/>
    <w:rsid w:val="002834D9"/>
    <w:rsid w:val="00285750"/>
    <w:rsid w:val="0028710B"/>
    <w:rsid w:val="00287732"/>
    <w:rsid w:val="00290EFF"/>
    <w:rsid w:val="00292708"/>
    <w:rsid w:val="00294977"/>
    <w:rsid w:val="002968F8"/>
    <w:rsid w:val="002A033B"/>
    <w:rsid w:val="002A461F"/>
    <w:rsid w:val="002A54A1"/>
    <w:rsid w:val="002B2C21"/>
    <w:rsid w:val="002B4DB1"/>
    <w:rsid w:val="002B6B8A"/>
    <w:rsid w:val="002B70F8"/>
    <w:rsid w:val="002C0849"/>
    <w:rsid w:val="002C2600"/>
    <w:rsid w:val="002C57E0"/>
    <w:rsid w:val="002C6B25"/>
    <w:rsid w:val="002D7421"/>
    <w:rsid w:val="002E0641"/>
    <w:rsid w:val="002E069C"/>
    <w:rsid w:val="002E1CCB"/>
    <w:rsid w:val="002E31F1"/>
    <w:rsid w:val="002E47BF"/>
    <w:rsid w:val="002E73B2"/>
    <w:rsid w:val="002F4E90"/>
    <w:rsid w:val="002F569A"/>
    <w:rsid w:val="002F5F0A"/>
    <w:rsid w:val="002F613D"/>
    <w:rsid w:val="002F618A"/>
    <w:rsid w:val="002F729F"/>
    <w:rsid w:val="003024A5"/>
    <w:rsid w:val="00307663"/>
    <w:rsid w:val="00307EF8"/>
    <w:rsid w:val="00307F0C"/>
    <w:rsid w:val="003148FA"/>
    <w:rsid w:val="00314D61"/>
    <w:rsid w:val="00316C9A"/>
    <w:rsid w:val="00317146"/>
    <w:rsid w:val="00317B47"/>
    <w:rsid w:val="00322E9A"/>
    <w:rsid w:val="00331797"/>
    <w:rsid w:val="003350F6"/>
    <w:rsid w:val="00336577"/>
    <w:rsid w:val="00337038"/>
    <w:rsid w:val="0033756E"/>
    <w:rsid w:val="00341395"/>
    <w:rsid w:val="0034258A"/>
    <w:rsid w:val="00351DC6"/>
    <w:rsid w:val="00351E67"/>
    <w:rsid w:val="0035214D"/>
    <w:rsid w:val="00352399"/>
    <w:rsid w:val="00355975"/>
    <w:rsid w:val="003578FF"/>
    <w:rsid w:val="00360F06"/>
    <w:rsid w:val="00361C6D"/>
    <w:rsid w:val="003634E0"/>
    <w:rsid w:val="003641CB"/>
    <w:rsid w:val="00364FF5"/>
    <w:rsid w:val="00365DE3"/>
    <w:rsid w:val="00370DE4"/>
    <w:rsid w:val="003710CC"/>
    <w:rsid w:val="00376661"/>
    <w:rsid w:val="003846A7"/>
    <w:rsid w:val="003851FB"/>
    <w:rsid w:val="003858B7"/>
    <w:rsid w:val="003900E2"/>
    <w:rsid w:val="00393E40"/>
    <w:rsid w:val="003A44FE"/>
    <w:rsid w:val="003A54FE"/>
    <w:rsid w:val="003A697E"/>
    <w:rsid w:val="003B2971"/>
    <w:rsid w:val="003B52A8"/>
    <w:rsid w:val="003B73C9"/>
    <w:rsid w:val="003B75E7"/>
    <w:rsid w:val="003C0020"/>
    <w:rsid w:val="003C0158"/>
    <w:rsid w:val="003C0A03"/>
    <w:rsid w:val="003C1B6B"/>
    <w:rsid w:val="003C2691"/>
    <w:rsid w:val="003C39D7"/>
    <w:rsid w:val="003C72FF"/>
    <w:rsid w:val="003C7642"/>
    <w:rsid w:val="003C7DEA"/>
    <w:rsid w:val="003D01CD"/>
    <w:rsid w:val="003D0525"/>
    <w:rsid w:val="003D2123"/>
    <w:rsid w:val="003D7900"/>
    <w:rsid w:val="003E0478"/>
    <w:rsid w:val="003E2377"/>
    <w:rsid w:val="003E5E5B"/>
    <w:rsid w:val="003E618C"/>
    <w:rsid w:val="003E624E"/>
    <w:rsid w:val="003E683D"/>
    <w:rsid w:val="003E68E3"/>
    <w:rsid w:val="003F1E45"/>
    <w:rsid w:val="003F5CA1"/>
    <w:rsid w:val="003F7CBC"/>
    <w:rsid w:val="0040090D"/>
    <w:rsid w:val="00402AFB"/>
    <w:rsid w:val="00404061"/>
    <w:rsid w:val="00406550"/>
    <w:rsid w:val="00407E71"/>
    <w:rsid w:val="0041503D"/>
    <w:rsid w:val="004151A0"/>
    <w:rsid w:val="004151D0"/>
    <w:rsid w:val="00415225"/>
    <w:rsid w:val="00416411"/>
    <w:rsid w:val="00417CE0"/>
    <w:rsid w:val="0042326E"/>
    <w:rsid w:val="00423E2D"/>
    <w:rsid w:val="00426ACF"/>
    <w:rsid w:val="0043127E"/>
    <w:rsid w:val="00434757"/>
    <w:rsid w:val="00434BA8"/>
    <w:rsid w:val="00435D42"/>
    <w:rsid w:val="00437C8D"/>
    <w:rsid w:val="004421BB"/>
    <w:rsid w:val="00442A6E"/>
    <w:rsid w:val="00445022"/>
    <w:rsid w:val="00445568"/>
    <w:rsid w:val="00446BC5"/>
    <w:rsid w:val="00447104"/>
    <w:rsid w:val="00447A5B"/>
    <w:rsid w:val="00447E2C"/>
    <w:rsid w:val="00452B14"/>
    <w:rsid w:val="004562BB"/>
    <w:rsid w:val="004578B8"/>
    <w:rsid w:val="00461564"/>
    <w:rsid w:val="0046175F"/>
    <w:rsid w:val="0046197F"/>
    <w:rsid w:val="00461DAC"/>
    <w:rsid w:val="00462441"/>
    <w:rsid w:val="00463238"/>
    <w:rsid w:val="00470E1D"/>
    <w:rsid w:val="00471E22"/>
    <w:rsid w:val="00472431"/>
    <w:rsid w:val="00473386"/>
    <w:rsid w:val="00473CE7"/>
    <w:rsid w:val="00473D92"/>
    <w:rsid w:val="00473FEC"/>
    <w:rsid w:val="00476759"/>
    <w:rsid w:val="004779CF"/>
    <w:rsid w:val="0048172B"/>
    <w:rsid w:val="00481A71"/>
    <w:rsid w:val="00483196"/>
    <w:rsid w:val="00484D9E"/>
    <w:rsid w:val="00486F78"/>
    <w:rsid w:val="00490951"/>
    <w:rsid w:val="00494515"/>
    <w:rsid w:val="004959AA"/>
    <w:rsid w:val="00495F7C"/>
    <w:rsid w:val="004968D3"/>
    <w:rsid w:val="004A17C8"/>
    <w:rsid w:val="004A3B0A"/>
    <w:rsid w:val="004A3DE4"/>
    <w:rsid w:val="004A7B9A"/>
    <w:rsid w:val="004B7EC6"/>
    <w:rsid w:val="004C2433"/>
    <w:rsid w:val="004C789F"/>
    <w:rsid w:val="004D29C5"/>
    <w:rsid w:val="004D762E"/>
    <w:rsid w:val="004D76F8"/>
    <w:rsid w:val="004E4665"/>
    <w:rsid w:val="004E57A6"/>
    <w:rsid w:val="004E6573"/>
    <w:rsid w:val="004F058E"/>
    <w:rsid w:val="004F1167"/>
    <w:rsid w:val="004F1277"/>
    <w:rsid w:val="004F3F21"/>
    <w:rsid w:val="00500EAB"/>
    <w:rsid w:val="00502384"/>
    <w:rsid w:val="00504D6C"/>
    <w:rsid w:val="00505508"/>
    <w:rsid w:val="00506C3E"/>
    <w:rsid w:val="00511166"/>
    <w:rsid w:val="005114A0"/>
    <w:rsid w:val="00512E60"/>
    <w:rsid w:val="00513617"/>
    <w:rsid w:val="00513D7D"/>
    <w:rsid w:val="00513DCE"/>
    <w:rsid w:val="00514F42"/>
    <w:rsid w:val="005154E2"/>
    <w:rsid w:val="00515F45"/>
    <w:rsid w:val="00520CA1"/>
    <w:rsid w:val="0052267E"/>
    <w:rsid w:val="00523264"/>
    <w:rsid w:val="00523944"/>
    <w:rsid w:val="00524F5C"/>
    <w:rsid w:val="00525651"/>
    <w:rsid w:val="005265DF"/>
    <w:rsid w:val="005266C6"/>
    <w:rsid w:val="00526C18"/>
    <w:rsid w:val="0053167F"/>
    <w:rsid w:val="00533FC0"/>
    <w:rsid w:val="00535181"/>
    <w:rsid w:val="005358CA"/>
    <w:rsid w:val="00536466"/>
    <w:rsid w:val="00536AF5"/>
    <w:rsid w:val="005402BC"/>
    <w:rsid w:val="005408E6"/>
    <w:rsid w:val="00540F38"/>
    <w:rsid w:val="005445FD"/>
    <w:rsid w:val="0054685D"/>
    <w:rsid w:val="00546DD7"/>
    <w:rsid w:val="00547F71"/>
    <w:rsid w:val="005517CA"/>
    <w:rsid w:val="005522C4"/>
    <w:rsid w:val="00555CC1"/>
    <w:rsid w:val="00557DFF"/>
    <w:rsid w:val="005600FC"/>
    <w:rsid w:val="00560F07"/>
    <w:rsid w:val="005615D1"/>
    <w:rsid w:val="00562DC9"/>
    <w:rsid w:val="00565300"/>
    <w:rsid w:val="00566372"/>
    <w:rsid w:val="00571660"/>
    <w:rsid w:val="00573BD7"/>
    <w:rsid w:val="00574FF0"/>
    <w:rsid w:val="00577215"/>
    <w:rsid w:val="005818DF"/>
    <w:rsid w:val="0058704E"/>
    <w:rsid w:val="005876DF"/>
    <w:rsid w:val="00587A35"/>
    <w:rsid w:val="00587B27"/>
    <w:rsid w:val="00591582"/>
    <w:rsid w:val="00592869"/>
    <w:rsid w:val="00593398"/>
    <w:rsid w:val="00593E49"/>
    <w:rsid w:val="005944A3"/>
    <w:rsid w:val="0059514E"/>
    <w:rsid w:val="00595CA9"/>
    <w:rsid w:val="00596613"/>
    <w:rsid w:val="005A1931"/>
    <w:rsid w:val="005A744D"/>
    <w:rsid w:val="005B0CBD"/>
    <w:rsid w:val="005B3259"/>
    <w:rsid w:val="005B5779"/>
    <w:rsid w:val="005B5E78"/>
    <w:rsid w:val="005C1787"/>
    <w:rsid w:val="005C3C3F"/>
    <w:rsid w:val="005C5154"/>
    <w:rsid w:val="005C626F"/>
    <w:rsid w:val="005C7781"/>
    <w:rsid w:val="005D0E57"/>
    <w:rsid w:val="005D148A"/>
    <w:rsid w:val="005D1C8A"/>
    <w:rsid w:val="005D20D8"/>
    <w:rsid w:val="005D4BD2"/>
    <w:rsid w:val="005D69D5"/>
    <w:rsid w:val="005E15FE"/>
    <w:rsid w:val="005E2299"/>
    <w:rsid w:val="005E2800"/>
    <w:rsid w:val="005E29C2"/>
    <w:rsid w:val="005E2F88"/>
    <w:rsid w:val="005E55C3"/>
    <w:rsid w:val="005E714F"/>
    <w:rsid w:val="005F4372"/>
    <w:rsid w:val="005F5C73"/>
    <w:rsid w:val="005F5D10"/>
    <w:rsid w:val="005F660F"/>
    <w:rsid w:val="0060754C"/>
    <w:rsid w:val="00607DE6"/>
    <w:rsid w:val="00614FA7"/>
    <w:rsid w:val="00615B87"/>
    <w:rsid w:val="006172CD"/>
    <w:rsid w:val="00620839"/>
    <w:rsid w:val="0062129D"/>
    <w:rsid w:val="00624075"/>
    <w:rsid w:val="00633382"/>
    <w:rsid w:val="00635A48"/>
    <w:rsid w:val="00636D9A"/>
    <w:rsid w:val="0064319B"/>
    <w:rsid w:val="00645AC6"/>
    <w:rsid w:val="00647334"/>
    <w:rsid w:val="00647E0C"/>
    <w:rsid w:val="00651E08"/>
    <w:rsid w:val="00652060"/>
    <w:rsid w:val="006523C7"/>
    <w:rsid w:val="0065366D"/>
    <w:rsid w:val="00655CD2"/>
    <w:rsid w:val="006615CC"/>
    <w:rsid w:val="00661B08"/>
    <w:rsid w:val="00661CAF"/>
    <w:rsid w:val="00662DDA"/>
    <w:rsid w:val="00662E41"/>
    <w:rsid w:val="00663525"/>
    <w:rsid w:val="00664023"/>
    <w:rsid w:val="00664380"/>
    <w:rsid w:val="00665C2B"/>
    <w:rsid w:val="00671E4C"/>
    <w:rsid w:val="00673224"/>
    <w:rsid w:val="00674822"/>
    <w:rsid w:val="00675CA8"/>
    <w:rsid w:val="00676B13"/>
    <w:rsid w:val="00677C4D"/>
    <w:rsid w:val="006810AD"/>
    <w:rsid w:val="00681465"/>
    <w:rsid w:val="0068170E"/>
    <w:rsid w:val="006828BC"/>
    <w:rsid w:val="00687B60"/>
    <w:rsid w:val="00690403"/>
    <w:rsid w:val="00690A4B"/>
    <w:rsid w:val="00691E48"/>
    <w:rsid w:val="00694BCB"/>
    <w:rsid w:val="00695B5B"/>
    <w:rsid w:val="006963CC"/>
    <w:rsid w:val="006A1DAB"/>
    <w:rsid w:val="006A431C"/>
    <w:rsid w:val="006A5CB6"/>
    <w:rsid w:val="006A6354"/>
    <w:rsid w:val="006B0A68"/>
    <w:rsid w:val="006B0AAC"/>
    <w:rsid w:val="006B3055"/>
    <w:rsid w:val="006B305B"/>
    <w:rsid w:val="006B48A0"/>
    <w:rsid w:val="006B6628"/>
    <w:rsid w:val="006C2758"/>
    <w:rsid w:val="006C3F92"/>
    <w:rsid w:val="006C440C"/>
    <w:rsid w:val="006C4A2B"/>
    <w:rsid w:val="006C531F"/>
    <w:rsid w:val="006C6A69"/>
    <w:rsid w:val="006D0277"/>
    <w:rsid w:val="006D2B26"/>
    <w:rsid w:val="006D413E"/>
    <w:rsid w:val="006E2BC4"/>
    <w:rsid w:val="006E48A9"/>
    <w:rsid w:val="006F059F"/>
    <w:rsid w:val="006F1840"/>
    <w:rsid w:val="006F3896"/>
    <w:rsid w:val="006F3A8B"/>
    <w:rsid w:val="006F6570"/>
    <w:rsid w:val="006F763C"/>
    <w:rsid w:val="00703C5A"/>
    <w:rsid w:val="00706F62"/>
    <w:rsid w:val="00707FDD"/>
    <w:rsid w:val="00710B9E"/>
    <w:rsid w:val="00711EC4"/>
    <w:rsid w:val="007120DC"/>
    <w:rsid w:val="0071241F"/>
    <w:rsid w:val="00714BDC"/>
    <w:rsid w:val="0071601C"/>
    <w:rsid w:val="007210E0"/>
    <w:rsid w:val="00722604"/>
    <w:rsid w:val="007230BF"/>
    <w:rsid w:val="007302C6"/>
    <w:rsid w:val="00732E39"/>
    <w:rsid w:val="00732EBE"/>
    <w:rsid w:val="00734D1F"/>
    <w:rsid w:val="00740089"/>
    <w:rsid w:val="00742DBC"/>
    <w:rsid w:val="007440B1"/>
    <w:rsid w:val="00744508"/>
    <w:rsid w:val="00744F5A"/>
    <w:rsid w:val="007472B9"/>
    <w:rsid w:val="007514E5"/>
    <w:rsid w:val="007524DC"/>
    <w:rsid w:val="00752EF2"/>
    <w:rsid w:val="00752FEE"/>
    <w:rsid w:val="00761548"/>
    <w:rsid w:val="007628A0"/>
    <w:rsid w:val="00764701"/>
    <w:rsid w:val="00764DBB"/>
    <w:rsid w:val="00766B36"/>
    <w:rsid w:val="00767B86"/>
    <w:rsid w:val="00771DF0"/>
    <w:rsid w:val="007743EE"/>
    <w:rsid w:val="00774927"/>
    <w:rsid w:val="00780B1C"/>
    <w:rsid w:val="007834CA"/>
    <w:rsid w:val="007859B3"/>
    <w:rsid w:val="00793C24"/>
    <w:rsid w:val="007A00D6"/>
    <w:rsid w:val="007A2C6C"/>
    <w:rsid w:val="007A438C"/>
    <w:rsid w:val="007A6955"/>
    <w:rsid w:val="007B3BD9"/>
    <w:rsid w:val="007B4F83"/>
    <w:rsid w:val="007B5C41"/>
    <w:rsid w:val="007B76E8"/>
    <w:rsid w:val="007C336A"/>
    <w:rsid w:val="007C3A0C"/>
    <w:rsid w:val="007C41EC"/>
    <w:rsid w:val="007C52F8"/>
    <w:rsid w:val="007D031A"/>
    <w:rsid w:val="007D0CEF"/>
    <w:rsid w:val="007D3864"/>
    <w:rsid w:val="007D3C50"/>
    <w:rsid w:val="007D5F52"/>
    <w:rsid w:val="007E4BFF"/>
    <w:rsid w:val="007E4D30"/>
    <w:rsid w:val="007E5F2A"/>
    <w:rsid w:val="007E62BB"/>
    <w:rsid w:val="007E6622"/>
    <w:rsid w:val="007E76CE"/>
    <w:rsid w:val="007E7F71"/>
    <w:rsid w:val="007F0E30"/>
    <w:rsid w:val="007F31BB"/>
    <w:rsid w:val="007F34F3"/>
    <w:rsid w:val="00800149"/>
    <w:rsid w:val="0080129D"/>
    <w:rsid w:val="008044B8"/>
    <w:rsid w:val="00806CD8"/>
    <w:rsid w:val="0081244F"/>
    <w:rsid w:val="008127F5"/>
    <w:rsid w:val="0081338B"/>
    <w:rsid w:val="0081648A"/>
    <w:rsid w:val="008205E9"/>
    <w:rsid w:val="008206EC"/>
    <w:rsid w:val="0082073E"/>
    <w:rsid w:val="00823323"/>
    <w:rsid w:val="00824E83"/>
    <w:rsid w:val="00825C8A"/>
    <w:rsid w:val="00827FD9"/>
    <w:rsid w:val="00830145"/>
    <w:rsid w:val="008305A0"/>
    <w:rsid w:val="008358E7"/>
    <w:rsid w:val="00837CC0"/>
    <w:rsid w:val="008410E7"/>
    <w:rsid w:val="00841FED"/>
    <w:rsid w:val="00843113"/>
    <w:rsid w:val="00844ED2"/>
    <w:rsid w:val="0084681C"/>
    <w:rsid w:val="00851252"/>
    <w:rsid w:val="00851990"/>
    <w:rsid w:val="008520AC"/>
    <w:rsid w:val="0085267C"/>
    <w:rsid w:val="0085373F"/>
    <w:rsid w:val="00853812"/>
    <w:rsid w:val="008549B3"/>
    <w:rsid w:val="0085556E"/>
    <w:rsid w:val="00855B2E"/>
    <w:rsid w:val="00857502"/>
    <w:rsid w:val="00862D09"/>
    <w:rsid w:val="008672F4"/>
    <w:rsid w:val="008709D5"/>
    <w:rsid w:val="00871C0B"/>
    <w:rsid w:val="00881E0A"/>
    <w:rsid w:val="008833DE"/>
    <w:rsid w:val="00883C94"/>
    <w:rsid w:val="008861AC"/>
    <w:rsid w:val="00886413"/>
    <w:rsid w:val="00890C50"/>
    <w:rsid w:val="008966E4"/>
    <w:rsid w:val="00897B6D"/>
    <w:rsid w:val="00897DE1"/>
    <w:rsid w:val="008A05FD"/>
    <w:rsid w:val="008A257D"/>
    <w:rsid w:val="008A3FE1"/>
    <w:rsid w:val="008A4DF5"/>
    <w:rsid w:val="008A7B49"/>
    <w:rsid w:val="008B1243"/>
    <w:rsid w:val="008B2830"/>
    <w:rsid w:val="008B4446"/>
    <w:rsid w:val="008B47DD"/>
    <w:rsid w:val="008B5C54"/>
    <w:rsid w:val="008B7FA9"/>
    <w:rsid w:val="008C3355"/>
    <w:rsid w:val="008C3C3E"/>
    <w:rsid w:val="008C608E"/>
    <w:rsid w:val="008C66C3"/>
    <w:rsid w:val="008D21AD"/>
    <w:rsid w:val="008D2401"/>
    <w:rsid w:val="008D2B3E"/>
    <w:rsid w:val="008D2BAA"/>
    <w:rsid w:val="008D445F"/>
    <w:rsid w:val="008D4E9B"/>
    <w:rsid w:val="008D6213"/>
    <w:rsid w:val="008E146A"/>
    <w:rsid w:val="008E163B"/>
    <w:rsid w:val="008E199C"/>
    <w:rsid w:val="008E4437"/>
    <w:rsid w:val="008E44CD"/>
    <w:rsid w:val="008E5094"/>
    <w:rsid w:val="008F0010"/>
    <w:rsid w:val="008F217C"/>
    <w:rsid w:val="008F2C3A"/>
    <w:rsid w:val="008F6C85"/>
    <w:rsid w:val="00902414"/>
    <w:rsid w:val="00903C3F"/>
    <w:rsid w:val="0090545A"/>
    <w:rsid w:val="0090641B"/>
    <w:rsid w:val="0090646C"/>
    <w:rsid w:val="00906FF0"/>
    <w:rsid w:val="00910F7E"/>
    <w:rsid w:val="00911069"/>
    <w:rsid w:val="00913E03"/>
    <w:rsid w:val="009144F5"/>
    <w:rsid w:val="00917A4F"/>
    <w:rsid w:val="00917B7B"/>
    <w:rsid w:val="00920014"/>
    <w:rsid w:val="0092094B"/>
    <w:rsid w:val="00923F33"/>
    <w:rsid w:val="00924E17"/>
    <w:rsid w:val="009368C5"/>
    <w:rsid w:val="009375AC"/>
    <w:rsid w:val="00941898"/>
    <w:rsid w:val="009419E8"/>
    <w:rsid w:val="0094407A"/>
    <w:rsid w:val="00944412"/>
    <w:rsid w:val="00944E5C"/>
    <w:rsid w:val="00945DDB"/>
    <w:rsid w:val="00953219"/>
    <w:rsid w:val="0095358E"/>
    <w:rsid w:val="00960884"/>
    <w:rsid w:val="009619AF"/>
    <w:rsid w:val="00962CB9"/>
    <w:rsid w:val="00965310"/>
    <w:rsid w:val="00966536"/>
    <w:rsid w:val="0096792C"/>
    <w:rsid w:val="00967C63"/>
    <w:rsid w:val="009704DD"/>
    <w:rsid w:val="00970636"/>
    <w:rsid w:val="0097323F"/>
    <w:rsid w:val="00973857"/>
    <w:rsid w:val="00974A3F"/>
    <w:rsid w:val="00974F08"/>
    <w:rsid w:val="00974FA7"/>
    <w:rsid w:val="009768D6"/>
    <w:rsid w:val="00983452"/>
    <w:rsid w:val="0098542A"/>
    <w:rsid w:val="00987B96"/>
    <w:rsid w:val="00991647"/>
    <w:rsid w:val="00991907"/>
    <w:rsid w:val="00991BF0"/>
    <w:rsid w:val="00991FE6"/>
    <w:rsid w:val="009957E7"/>
    <w:rsid w:val="00996A0F"/>
    <w:rsid w:val="009A1127"/>
    <w:rsid w:val="009A1828"/>
    <w:rsid w:val="009A2D0D"/>
    <w:rsid w:val="009A3D31"/>
    <w:rsid w:val="009A7C4A"/>
    <w:rsid w:val="009A7F70"/>
    <w:rsid w:val="009B4BC0"/>
    <w:rsid w:val="009B6094"/>
    <w:rsid w:val="009B71BE"/>
    <w:rsid w:val="009B73E3"/>
    <w:rsid w:val="009C0C40"/>
    <w:rsid w:val="009C103A"/>
    <w:rsid w:val="009C199C"/>
    <w:rsid w:val="009C1C7C"/>
    <w:rsid w:val="009C44AB"/>
    <w:rsid w:val="009C44B7"/>
    <w:rsid w:val="009D0020"/>
    <w:rsid w:val="009D06AC"/>
    <w:rsid w:val="009D1E40"/>
    <w:rsid w:val="009D4568"/>
    <w:rsid w:val="009D7DCF"/>
    <w:rsid w:val="009E1EA2"/>
    <w:rsid w:val="009E256B"/>
    <w:rsid w:val="009E492C"/>
    <w:rsid w:val="009E6053"/>
    <w:rsid w:val="009E7DFA"/>
    <w:rsid w:val="009F00A3"/>
    <w:rsid w:val="009F07F1"/>
    <w:rsid w:val="009F11AB"/>
    <w:rsid w:val="009F1384"/>
    <w:rsid w:val="009F1591"/>
    <w:rsid w:val="009F7F47"/>
    <w:rsid w:val="00A00B32"/>
    <w:rsid w:val="00A07397"/>
    <w:rsid w:val="00A12212"/>
    <w:rsid w:val="00A128F7"/>
    <w:rsid w:val="00A15F59"/>
    <w:rsid w:val="00A168A5"/>
    <w:rsid w:val="00A173E0"/>
    <w:rsid w:val="00A1780F"/>
    <w:rsid w:val="00A20442"/>
    <w:rsid w:val="00A209D8"/>
    <w:rsid w:val="00A27D00"/>
    <w:rsid w:val="00A31112"/>
    <w:rsid w:val="00A32AC4"/>
    <w:rsid w:val="00A405F6"/>
    <w:rsid w:val="00A4096D"/>
    <w:rsid w:val="00A4352C"/>
    <w:rsid w:val="00A43673"/>
    <w:rsid w:val="00A45209"/>
    <w:rsid w:val="00A52AD1"/>
    <w:rsid w:val="00A53BAF"/>
    <w:rsid w:val="00A5497C"/>
    <w:rsid w:val="00A55A10"/>
    <w:rsid w:val="00A5764A"/>
    <w:rsid w:val="00A61BC4"/>
    <w:rsid w:val="00A62C71"/>
    <w:rsid w:val="00A63A4F"/>
    <w:rsid w:val="00A66954"/>
    <w:rsid w:val="00A670F1"/>
    <w:rsid w:val="00A67352"/>
    <w:rsid w:val="00A67C90"/>
    <w:rsid w:val="00A715B5"/>
    <w:rsid w:val="00A73BF2"/>
    <w:rsid w:val="00A74DF3"/>
    <w:rsid w:val="00A83158"/>
    <w:rsid w:val="00A8497B"/>
    <w:rsid w:val="00A85CD8"/>
    <w:rsid w:val="00A90222"/>
    <w:rsid w:val="00A918AC"/>
    <w:rsid w:val="00A94CC5"/>
    <w:rsid w:val="00A9556A"/>
    <w:rsid w:val="00A95DDB"/>
    <w:rsid w:val="00A9745C"/>
    <w:rsid w:val="00A97645"/>
    <w:rsid w:val="00A978A8"/>
    <w:rsid w:val="00AA13EA"/>
    <w:rsid w:val="00AA2341"/>
    <w:rsid w:val="00AA34B2"/>
    <w:rsid w:val="00AA493C"/>
    <w:rsid w:val="00AA5107"/>
    <w:rsid w:val="00AA6462"/>
    <w:rsid w:val="00AA647F"/>
    <w:rsid w:val="00AA6EEC"/>
    <w:rsid w:val="00AB06D3"/>
    <w:rsid w:val="00AB1B03"/>
    <w:rsid w:val="00AB23D5"/>
    <w:rsid w:val="00AB3741"/>
    <w:rsid w:val="00AB3C47"/>
    <w:rsid w:val="00AB51CA"/>
    <w:rsid w:val="00AB5941"/>
    <w:rsid w:val="00AB5BCF"/>
    <w:rsid w:val="00AB7BC6"/>
    <w:rsid w:val="00AC04F3"/>
    <w:rsid w:val="00AC41FD"/>
    <w:rsid w:val="00AC6722"/>
    <w:rsid w:val="00AC7BB7"/>
    <w:rsid w:val="00AD2814"/>
    <w:rsid w:val="00AD4B0C"/>
    <w:rsid w:val="00AD5855"/>
    <w:rsid w:val="00AD7D96"/>
    <w:rsid w:val="00AE01D0"/>
    <w:rsid w:val="00AE1A3B"/>
    <w:rsid w:val="00AE33CB"/>
    <w:rsid w:val="00AE36D5"/>
    <w:rsid w:val="00AE39F0"/>
    <w:rsid w:val="00AE3AE6"/>
    <w:rsid w:val="00AE5080"/>
    <w:rsid w:val="00AE602E"/>
    <w:rsid w:val="00AF00D8"/>
    <w:rsid w:val="00AF0AFF"/>
    <w:rsid w:val="00AF2017"/>
    <w:rsid w:val="00AF276A"/>
    <w:rsid w:val="00AF5626"/>
    <w:rsid w:val="00AF62B8"/>
    <w:rsid w:val="00AF7C9E"/>
    <w:rsid w:val="00B00854"/>
    <w:rsid w:val="00B04307"/>
    <w:rsid w:val="00B048C1"/>
    <w:rsid w:val="00B10643"/>
    <w:rsid w:val="00B11E3B"/>
    <w:rsid w:val="00B14722"/>
    <w:rsid w:val="00B14B89"/>
    <w:rsid w:val="00B204BE"/>
    <w:rsid w:val="00B22850"/>
    <w:rsid w:val="00B310BF"/>
    <w:rsid w:val="00B31939"/>
    <w:rsid w:val="00B33732"/>
    <w:rsid w:val="00B33B2F"/>
    <w:rsid w:val="00B342C0"/>
    <w:rsid w:val="00B34FB3"/>
    <w:rsid w:val="00B356AB"/>
    <w:rsid w:val="00B35FF7"/>
    <w:rsid w:val="00B3622F"/>
    <w:rsid w:val="00B44C42"/>
    <w:rsid w:val="00B456EA"/>
    <w:rsid w:val="00B47072"/>
    <w:rsid w:val="00B47EFF"/>
    <w:rsid w:val="00B522FD"/>
    <w:rsid w:val="00B547E1"/>
    <w:rsid w:val="00B547F0"/>
    <w:rsid w:val="00B57327"/>
    <w:rsid w:val="00B606D4"/>
    <w:rsid w:val="00B609D6"/>
    <w:rsid w:val="00B65C39"/>
    <w:rsid w:val="00B7107E"/>
    <w:rsid w:val="00B72746"/>
    <w:rsid w:val="00B73AE3"/>
    <w:rsid w:val="00B80D2B"/>
    <w:rsid w:val="00B81CAD"/>
    <w:rsid w:val="00B871F9"/>
    <w:rsid w:val="00B87956"/>
    <w:rsid w:val="00B87F87"/>
    <w:rsid w:val="00B9074F"/>
    <w:rsid w:val="00B91B53"/>
    <w:rsid w:val="00B9358E"/>
    <w:rsid w:val="00B9499B"/>
    <w:rsid w:val="00B9505B"/>
    <w:rsid w:val="00B952E3"/>
    <w:rsid w:val="00B959A4"/>
    <w:rsid w:val="00B95D79"/>
    <w:rsid w:val="00B9618E"/>
    <w:rsid w:val="00B96350"/>
    <w:rsid w:val="00BA303F"/>
    <w:rsid w:val="00BA43C1"/>
    <w:rsid w:val="00BA7E12"/>
    <w:rsid w:val="00BA7E7B"/>
    <w:rsid w:val="00BB0261"/>
    <w:rsid w:val="00BB1B02"/>
    <w:rsid w:val="00BB2D22"/>
    <w:rsid w:val="00BB2E2A"/>
    <w:rsid w:val="00BB4F17"/>
    <w:rsid w:val="00BB4FD0"/>
    <w:rsid w:val="00BB6082"/>
    <w:rsid w:val="00BB7D25"/>
    <w:rsid w:val="00BC062E"/>
    <w:rsid w:val="00BC0DE3"/>
    <w:rsid w:val="00BC55FC"/>
    <w:rsid w:val="00BC57AD"/>
    <w:rsid w:val="00BC795C"/>
    <w:rsid w:val="00BD059F"/>
    <w:rsid w:val="00BD2CC4"/>
    <w:rsid w:val="00BD3692"/>
    <w:rsid w:val="00BD4767"/>
    <w:rsid w:val="00BD7751"/>
    <w:rsid w:val="00BE3728"/>
    <w:rsid w:val="00BE421A"/>
    <w:rsid w:val="00BE4ABF"/>
    <w:rsid w:val="00BE59E4"/>
    <w:rsid w:val="00BF063F"/>
    <w:rsid w:val="00BF129C"/>
    <w:rsid w:val="00BF31B4"/>
    <w:rsid w:val="00BF3E41"/>
    <w:rsid w:val="00BF46FC"/>
    <w:rsid w:val="00BF7D0B"/>
    <w:rsid w:val="00C01BE6"/>
    <w:rsid w:val="00C02A9F"/>
    <w:rsid w:val="00C12227"/>
    <w:rsid w:val="00C12300"/>
    <w:rsid w:val="00C1426E"/>
    <w:rsid w:val="00C1503B"/>
    <w:rsid w:val="00C1595B"/>
    <w:rsid w:val="00C15DF2"/>
    <w:rsid w:val="00C15F36"/>
    <w:rsid w:val="00C2072A"/>
    <w:rsid w:val="00C23824"/>
    <w:rsid w:val="00C23D85"/>
    <w:rsid w:val="00C25B69"/>
    <w:rsid w:val="00C2653C"/>
    <w:rsid w:val="00C35643"/>
    <w:rsid w:val="00C3707B"/>
    <w:rsid w:val="00C3793A"/>
    <w:rsid w:val="00C40D29"/>
    <w:rsid w:val="00C4273C"/>
    <w:rsid w:val="00C44A25"/>
    <w:rsid w:val="00C50066"/>
    <w:rsid w:val="00C5118A"/>
    <w:rsid w:val="00C52CFA"/>
    <w:rsid w:val="00C530C9"/>
    <w:rsid w:val="00C53E52"/>
    <w:rsid w:val="00C56EC6"/>
    <w:rsid w:val="00C57D52"/>
    <w:rsid w:val="00C61133"/>
    <w:rsid w:val="00C63B65"/>
    <w:rsid w:val="00C671A6"/>
    <w:rsid w:val="00C700DF"/>
    <w:rsid w:val="00C729D7"/>
    <w:rsid w:val="00C74FC5"/>
    <w:rsid w:val="00C760DE"/>
    <w:rsid w:val="00C80AE0"/>
    <w:rsid w:val="00C818CA"/>
    <w:rsid w:val="00C82FB9"/>
    <w:rsid w:val="00C8330B"/>
    <w:rsid w:val="00C87317"/>
    <w:rsid w:val="00C87F5A"/>
    <w:rsid w:val="00C90076"/>
    <w:rsid w:val="00C92DCF"/>
    <w:rsid w:val="00C934FC"/>
    <w:rsid w:val="00C95C54"/>
    <w:rsid w:val="00C97036"/>
    <w:rsid w:val="00CA273B"/>
    <w:rsid w:val="00CA301C"/>
    <w:rsid w:val="00CA5230"/>
    <w:rsid w:val="00CA52B7"/>
    <w:rsid w:val="00CB22DF"/>
    <w:rsid w:val="00CB3D4F"/>
    <w:rsid w:val="00CB4795"/>
    <w:rsid w:val="00CB6EF5"/>
    <w:rsid w:val="00CC187D"/>
    <w:rsid w:val="00CC1A8E"/>
    <w:rsid w:val="00CC68E5"/>
    <w:rsid w:val="00CD10E0"/>
    <w:rsid w:val="00CD3599"/>
    <w:rsid w:val="00CD3E23"/>
    <w:rsid w:val="00CD41C5"/>
    <w:rsid w:val="00CD4FF5"/>
    <w:rsid w:val="00CD7F6A"/>
    <w:rsid w:val="00CE189E"/>
    <w:rsid w:val="00CE24C3"/>
    <w:rsid w:val="00CE3464"/>
    <w:rsid w:val="00CE4187"/>
    <w:rsid w:val="00CE5B23"/>
    <w:rsid w:val="00CE7D06"/>
    <w:rsid w:val="00CF173B"/>
    <w:rsid w:val="00CF1F5E"/>
    <w:rsid w:val="00CF6D51"/>
    <w:rsid w:val="00D02449"/>
    <w:rsid w:val="00D04848"/>
    <w:rsid w:val="00D06BA2"/>
    <w:rsid w:val="00D10238"/>
    <w:rsid w:val="00D13A54"/>
    <w:rsid w:val="00D142F2"/>
    <w:rsid w:val="00D1455E"/>
    <w:rsid w:val="00D14D0F"/>
    <w:rsid w:val="00D15280"/>
    <w:rsid w:val="00D15492"/>
    <w:rsid w:val="00D164E0"/>
    <w:rsid w:val="00D16758"/>
    <w:rsid w:val="00D16D8A"/>
    <w:rsid w:val="00D21BFB"/>
    <w:rsid w:val="00D30A99"/>
    <w:rsid w:val="00D32CF5"/>
    <w:rsid w:val="00D34464"/>
    <w:rsid w:val="00D34DF9"/>
    <w:rsid w:val="00D3503B"/>
    <w:rsid w:val="00D42D44"/>
    <w:rsid w:val="00D4314C"/>
    <w:rsid w:val="00D4351A"/>
    <w:rsid w:val="00D43C60"/>
    <w:rsid w:val="00D4404F"/>
    <w:rsid w:val="00D4417D"/>
    <w:rsid w:val="00D44F8D"/>
    <w:rsid w:val="00D52277"/>
    <w:rsid w:val="00D53E0E"/>
    <w:rsid w:val="00D53F55"/>
    <w:rsid w:val="00D550E9"/>
    <w:rsid w:val="00D561B1"/>
    <w:rsid w:val="00D57D9D"/>
    <w:rsid w:val="00D60321"/>
    <w:rsid w:val="00D6335A"/>
    <w:rsid w:val="00D639FD"/>
    <w:rsid w:val="00D641B0"/>
    <w:rsid w:val="00D64FE4"/>
    <w:rsid w:val="00D6701A"/>
    <w:rsid w:val="00D74749"/>
    <w:rsid w:val="00D776E3"/>
    <w:rsid w:val="00D85434"/>
    <w:rsid w:val="00D85B1A"/>
    <w:rsid w:val="00D913A4"/>
    <w:rsid w:val="00D91ED5"/>
    <w:rsid w:val="00D91F71"/>
    <w:rsid w:val="00D92E26"/>
    <w:rsid w:val="00D930F7"/>
    <w:rsid w:val="00D95AFB"/>
    <w:rsid w:val="00D97B58"/>
    <w:rsid w:val="00DA166E"/>
    <w:rsid w:val="00DA4FBE"/>
    <w:rsid w:val="00DB07AD"/>
    <w:rsid w:val="00DB118D"/>
    <w:rsid w:val="00DB324D"/>
    <w:rsid w:val="00DB43DD"/>
    <w:rsid w:val="00DB6382"/>
    <w:rsid w:val="00DB72BB"/>
    <w:rsid w:val="00DB7F2F"/>
    <w:rsid w:val="00DC0CE8"/>
    <w:rsid w:val="00DC23BA"/>
    <w:rsid w:val="00DC2D45"/>
    <w:rsid w:val="00DC6DDA"/>
    <w:rsid w:val="00DD2224"/>
    <w:rsid w:val="00DD2594"/>
    <w:rsid w:val="00DD2AB3"/>
    <w:rsid w:val="00DD324B"/>
    <w:rsid w:val="00DD5010"/>
    <w:rsid w:val="00DD54B6"/>
    <w:rsid w:val="00DD7084"/>
    <w:rsid w:val="00DD758C"/>
    <w:rsid w:val="00DE211A"/>
    <w:rsid w:val="00DE462C"/>
    <w:rsid w:val="00DE60B0"/>
    <w:rsid w:val="00DF20E7"/>
    <w:rsid w:val="00DF472D"/>
    <w:rsid w:val="00DF53EE"/>
    <w:rsid w:val="00DF6932"/>
    <w:rsid w:val="00DF6DFD"/>
    <w:rsid w:val="00DF7612"/>
    <w:rsid w:val="00E01B60"/>
    <w:rsid w:val="00E02541"/>
    <w:rsid w:val="00E041CE"/>
    <w:rsid w:val="00E0420E"/>
    <w:rsid w:val="00E070AA"/>
    <w:rsid w:val="00E132F9"/>
    <w:rsid w:val="00E17235"/>
    <w:rsid w:val="00E178A2"/>
    <w:rsid w:val="00E23F89"/>
    <w:rsid w:val="00E267AB"/>
    <w:rsid w:val="00E27368"/>
    <w:rsid w:val="00E33DFE"/>
    <w:rsid w:val="00E34388"/>
    <w:rsid w:val="00E35C5D"/>
    <w:rsid w:val="00E377FC"/>
    <w:rsid w:val="00E40794"/>
    <w:rsid w:val="00E40DAC"/>
    <w:rsid w:val="00E40E4E"/>
    <w:rsid w:val="00E412EE"/>
    <w:rsid w:val="00E41BB9"/>
    <w:rsid w:val="00E42428"/>
    <w:rsid w:val="00E430BD"/>
    <w:rsid w:val="00E440D9"/>
    <w:rsid w:val="00E44C20"/>
    <w:rsid w:val="00E4564B"/>
    <w:rsid w:val="00E502B5"/>
    <w:rsid w:val="00E50F72"/>
    <w:rsid w:val="00E51DF7"/>
    <w:rsid w:val="00E536D8"/>
    <w:rsid w:val="00E617EB"/>
    <w:rsid w:val="00E626E8"/>
    <w:rsid w:val="00E62D3B"/>
    <w:rsid w:val="00E64492"/>
    <w:rsid w:val="00E72337"/>
    <w:rsid w:val="00E7458C"/>
    <w:rsid w:val="00E77637"/>
    <w:rsid w:val="00E82A25"/>
    <w:rsid w:val="00E82CC1"/>
    <w:rsid w:val="00E8357D"/>
    <w:rsid w:val="00E86C72"/>
    <w:rsid w:val="00E90BE8"/>
    <w:rsid w:val="00E92DCB"/>
    <w:rsid w:val="00E933A2"/>
    <w:rsid w:val="00E94E4F"/>
    <w:rsid w:val="00E9764A"/>
    <w:rsid w:val="00EA0C93"/>
    <w:rsid w:val="00EA1550"/>
    <w:rsid w:val="00EA33B8"/>
    <w:rsid w:val="00EA7610"/>
    <w:rsid w:val="00EA7ADC"/>
    <w:rsid w:val="00EB053C"/>
    <w:rsid w:val="00EB1442"/>
    <w:rsid w:val="00EB3628"/>
    <w:rsid w:val="00EB4D92"/>
    <w:rsid w:val="00EB524F"/>
    <w:rsid w:val="00EB5633"/>
    <w:rsid w:val="00EB6AAE"/>
    <w:rsid w:val="00EC45BE"/>
    <w:rsid w:val="00EC4A3D"/>
    <w:rsid w:val="00EC5D8B"/>
    <w:rsid w:val="00EC7233"/>
    <w:rsid w:val="00ED2A9E"/>
    <w:rsid w:val="00ED2F0F"/>
    <w:rsid w:val="00ED3CAD"/>
    <w:rsid w:val="00ED672B"/>
    <w:rsid w:val="00ED7985"/>
    <w:rsid w:val="00EE4B34"/>
    <w:rsid w:val="00EE79A9"/>
    <w:rsid w:val="00EF0A43"/>
    <w:rsid w:val="00EF0AE9"/>
    <w:rsid w:val="00EF23D5"/>
    <w:rsid w:val="00EF49C7"/>
    <w:rsid w:val="00EF5730"/>
    <w:rsid w:val="00F02393"/>
    <w:rsid w:val="00F0323C"/>
    <w:rsid w:val="00F03989"/>
    <w:rsid w:val="00F04193"/>
    <w:rsid w:val="00F05081"/>
    <w:rsid w:val="00F0529F"/>
    <w:rsid w:val="00F05E6B"/>
    <w:rsid w:val="00F065D3"/>
    <w:rsid w:val="00F077EE"/>
    <w:rsid w:val="00F10E44"/>
    <w:rsid w:val="00F114AC"/>
    <w:rsid w:val="00F132C4"/>
    <w:rsid w:val="00F203E1"/>
    <w:rsid w:val="00F221E0"/>
    <w:rsid w:val="00F2272D"/>
    <w:rsid w:val="00F24A7B"/>
    <w:rsid w:val="00F26527"/>
    <w:rsid w:val="00F26BE8"/>
    <w:rsid w:val="00F2777B"/>
    <w:rsid w:val="00F332E6"/>
    <w:rsid w:val="00F33EAD"/>
    <w:rsid w:val="00F34C31"/>
    <w:rsid w:val="00F36022"/>
    <w:rsid w:val="00F42E7C"/>
    <w:rsid w:val="00F47247"/>
    <w:rsid w:val="00F4750C"/>
    <w:rsid w:val="00F4769E"/>
    <w:rsid w:val="00F50208"/>
    <w:rsid w:val="00F51F09"/>
    <w:rsid w:val="00F52CA5"/>
    <w:rsid w:val="00F54F4E"/>
    <w:rsid w:val="00F5554C"/>
    <w:rsid w:val="00F5744F"/>
    <w:rsid w:val="00F57610"/>
    <w:rsid w:val="00F6391C"/>
    <w:rsid w:val="00F65F07"/>
    <w:rsid w:val="00F66560"/>
    <w:rsid w:val="00F67F2C"/>
    <w:rsid w:val="00F71181"/>
    <w:rsid w:val="00F719E2"/>
    <w:rsid w:val="00F723AC"/>
    <w:rsid w:val="00F75DD7"/>
    <w:rsid w:val="00F83B04"/>
    <w:rsid w:val="00F846F5"/>
    <w:rsid w:val="00F848E0"/>
    <w:rsid w:val="00F85CE5"/>
    <w:rsid w:val="00F861D2"/>
    <w:rsid w:val="00F914D1"/>
    <w:rsid w:val="00F94463"/>
    <w:rsid w:val="00F94B73"/>
    <w:rsid w:val="00FA0F28"/>
    <w:rsid w:val="00FA46F0"/>
    <w:rsid w:val="00FA7608"/>
    <w:rsid w:val="00FA765A"/>
    <w:rsid w:val="00FB00C9"/>
    <w:rsid w:val="00FB11B1"/>
    <w:rsid w:val="00FB3C0C"/>
    <w:rsid w:val="00FB47A5"/>
    <w:rsid w:val="00FB4C02"/>
    <w:rsid w:val="00FB50ED"/>
    <w:rsid w:val="00FC1B84"/>
    <w:rsid w:val="00FC485D"/>
    <w:rsid w:val="00FC736E"/>
    <w:rsid w:val="00FD04EB"/>
    <w:rsid w:val="00FD2A86"/>
    <w:rsid w:val="00FE230B"/>
    <w:rsid w:val="00FE234C"/>
    <w:rsid w:val="00FE46E7"/>
    <w:rsid w:val="00FE5E9A"/>
    <w:rsid w:val="00FF0B49"/>
    <w:rsid w:val="00FF104A"/>
    <w:rsid w:val="00FF39F8"/>
    <w:rsid w:val="00FF6981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7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uiPriority w:val="99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C243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customStyle="1" w:styleId="custom-class-span">
    <w:name w:val="custom-class-span"/>
    <w:basedOn w:val="Carpredefinitoparagrafo"/>
    <w:rsid w:val="00BB4F17"/>
  </w:style>
  <w:style w:type="character" w:customStyle="1" w:styleId="clearfix">
    <w:name w:val="clearfix"/>
    <w:basedOn w:val="Carpredefinitoparagrafo"/>
    <w:rsid w:val="00BB4F17"/>
  </w:style>
  <w:style w:type="paragraph" w:styleId="Paragrafoelenco">
    <w:name w:val="List Paragraph"/>
    <w:basedOn w:val="Normale"/>
    <w:uiPriority w:val="34"/>
    <w:qFormat/>
    <w:rsid w:val="006431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82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3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pellon@traguardiwe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Traguardi di Roberta Zarpellon</cp:lastModifiedBy>
  <cp:revision>7</cp:revision>
  <cp:lastPrinted>2024-01-16T08:59:00Z</cp:lastPrinted>
  <dcterms:created xsi:type="dcterms:W3CDTF">2024-01-18T08:45:00Z</dcterms:created>
  <dcterms:modified xsi:type="dcterms:W3CDTF">2024-01-18T09:16:00Z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e1c65b2bf1f8e511f6245e2a819a5c1d4a5ffbd63496a19f6764336e52c2ed52</vt:lpwstr>
  </property>
</Properties>
</file>