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43E3" w14:textId="66B85E22" w:rsidR="00EC2BE0" w:rsidRPr="00FC0CFC" w:rsidRDefault="00BF4458" w:rsidP="005D7938">
      <w:pPr>
        <w:spacing w:after="0" w:line="240" w:lineRule="auto"/>
        <w:contextualSpacing/>
        <w:rPr>
          <w:b/>
          <w:bCs/>
        </w:rPr>
      </w:pPr>
      <w:r w:rsidRPr="00FC0CFC">
        <w:rPr>
          <w:b/>
          <w:bCs/>
        </w:rPr>
        <w:t>AcomeA</w:t>
      </w:r>
      <w:r w:rsidR="00040E4B" w:rsidRPr="00FC0CFC">
        <w:rPr>
          <w:b/>
          <w:bCs/>
        </w:rPr>
        <w:t xml:space="preserve"> </w:t>
      </w:r>
      <w:r w:rsidR="002D1A74">
        <w:rPr>
          <w:b/>
          <w:bCs/>
        </w:rPr>
        <w:t xml:space="preserve">SGR </w:t>
      </w:r>
      <w:r w:rsidR="00EF4D81">
        <w:rPr>
          <w:b/>
          <w:bCs/>
        </w:rPr>
        <w:t>–</w:t>
      </w:r>
      <w:r w:rsidRPr="00FC0CFC">
        <w:rPr>
          <w:b/>
          <w:bCs/>
        </w:rPr>
        <w:t xml:space="preserve"> </w:t>
      </w:r>
      <w:r w:rsidR="00EF4D81">
        <w:rPr>
          <w:b/>
          <w:bCs/>
        </w:rPr>
        <w:t>L’Anno del Drago risvegli</w:t>
      </w:r>
      <w:r w:rsidR="00502EBC">
        <w:rPr>
          <w:b/>
          <w:bCs/>
        </w:rPr>
        <w:t>erà</w:t>
      </w:r>
      <w:r w:rsidR="00EF4D81">
        <w:rPr>
          <w:b/>
          <w:bCs/>
        </w:rPr>
        <w:t xml:space="preserve"> l’economia cinese?</w:t>
      </w:r>
    </w:p>
    <w:p w14:paraId="7093A783" w14:textId="77777777" w:rsidR="005D7938" w:rsidRDefault="005D7938" w:rsidP="005D7938">
      <w:pPr>
        <w:spacing w:after="0" w:line="240" w:lineRule="auto"/>
        <w:contextualSpacing/>
      </w:pPr>
    </w:p>
    <w:p w14:paraId="3E513A6C" w14:textId="7E368775" w:rsidR="00BF4458" w:rsidRPr="00373FD1" w:rsidRDefault="00BF4458" w:rsidP="005D7938">
      <w:pPr>
        <w:spacing w:after="0" w:line="240" w:lineRule="auto"/>
        <w:contextualSpacing/>
      </w:pPr>
      <w:r>
        <w:t xml:space="preserve">A cura di </w:t>
      </w:r>
      <w:r w:rsidR="00155F4A">
        <w:rPr>
          <w:b/>
          <w:bCs/>
        </w:rPr>
        <w:t xml:space="preserve">Giovanni Buffa, </w:t>
      </w:r>
      <w:r w:rsidR="00155F4A" w:rsidRPr="00155F4A">
        <w:rPr>
          <w:b/>
          <w:bCs/>
        </w:rPr>
        <w:t>Senior Fund Manager</w:t>
      </w:r>
      <w:r w:rsidR="00E35F53">
        <w:rPr>
          <w:b/>
          <w:bCs/>
        </w:rPr>
        <w:t>,</w:t>
      </w:r>
      <w:r w:rsidR="00373FD1" w:rsidRPr="00373FD1">
        <w:rPr>
          <w:b/>
          <w:bCs/>
        </w:rPr>
        <w:t xml:space="preserve"> AcomeA SGR</w:t>
      </w:r>
    </w:p>
    <w:p w14:paraId="1136E98F" w14:textId="77777777" w:rsidR="00913E31" w:rsidRPr="00373FD1" w:rsidRDefault="00913E31" w:rsidP="005D7938">
      <w:pPr>
        <w:spacing w:after="0" w:line="240" w:lineRule="auto"/>
        <w:contextualSpacing/>
      </w:pPr>
    </w:p>
    <w:p w14:paraId="0BEC2650" w14:textId="77777777" w:rsidR="00155F4A" w:rsidRPr="00155F4A" w:rsidRDefault="00C8483F" w:rsidP="00155F4A">
      <w:pPr>
        <w:spacing w:after="0" w:line="240" w:lineRule="auto"/>
        <w:contextualSpacing/>
        <w:rPr>
          <w:b/>
          <w:bCs/>
        </w:rPr>
      </w:pPr>
      <w:r w:rsidRPr="00373FD1">
        <w:br/>
      </w:r>
      <w:r w:rsidR="00155F4A" w:rsidRPr="00155F4A">
        <w:rPr>
          <w:b/>
          <w:bCs/>
        </w:rPr>
        <w:t>Si è da poco concluso il Capodanno Cinese con alcuni dati incoraggianti circa la ripresa dell’economia domestica.</w:t>
      </w:r>
    </w:p>
    <w:p w14:paraId="11119ADF" w14:textId="77777777" w:rsidR="00155F4A" w:rsidRDefault="00155F4A" w:rsidP="00155F4A">
      <w:pPr>
        <w:spacing w:after="0" w:line="240" w:lineRule="auto"/>
        <w:contextualSpacing/>
      </w:pPr>
    </w:p>
    <w:p w14:paraId="31856C04" w14:textId="77777777" w:rsidR="00155F4A" w:rsidRDefault="00155F4A" w:rsidP="00155F4A">
      <w:pPr>
        <w:spacing w:after="0" w:line="240" w:lineRule="auto"/>
        <w:contextualSpacing/>
      </w:pPr>
      <w:r>
        <w:t xml:space="preserve">I dati su viaggi e i consumi sono infatti tornati sopra il livello pre-pandemico e in crescita rispetto allo scorso anno: la mobilità interna è stata incoraggiante con un </w:t>
      </w:r>
      <w:r w:rsidRPr="00155F4A">
        <w:rPr>
          <w:b/>
          <w:bCs/>
        </w:rPr>
        <w:t>aumento del traffico passeggeri</w:t>
      </w:r>
      <w:r>
        <w:t xml:space="preserve"> del 24,1% su base annua e del 33,2% rispetto al livello del 2019 su base comparabile. Il turismo interno ha registrato 474 milioni di visite e 632,7 miliardi di r</w:t>
      </w:r>
      <w:r w:rsidRPr="00155F4A">
        <w:t>enminbi</w:t>
      </w:r>
      <w:r>
        <w:t xml:space="preserve"> di revenue, con un aumento rispettivamente del 34,3% su base annua e del 47,3% su base annua. </w:t>
      </w:r>
    </w:p>
    <w:p w14:paraId="63992CC8" w14:textId="77777777" w:rsidR="00155F4A" w:rsidRDefault="00155F4A" w:rsidP="00155F4A">
      <w:pPr>
        <w:spacing w:after="0" w:line="240" w:lineRule="auto"/>
        <w:contextualSpacing/>
      </w:pPr>
    </w:p>
    <w:p w14:paraId="7D869011" w14:textId="418A1BB2" w:rsidR="00155F4A" w:rsidRDefault="00155F4A" w:rsidP="00155F4A">
      <w:pPr>
        <w:spacing w:after="0" w:line="240" w:lineRule="auto"/>
        <w:contextualSpacing/>
      </w:pPr>
      <w:r w:rsidRPr="00155F4A">
        <w:rPr>
          <w:b/>
          <w:bCs/>
        </w:rPr>
        <w:t>Le vendite al dettaglio sono aumentate</w:t>
      </w:r>
      <w:r>
        <w:t xml:space="preserve"> dell'8,5% rispetto al 2023. Il conteggio dei viaggi transfrontalieri ha raggiunto 13,5 milioni, registrando una crescita del 280% rispetto allo scorso anno, pur rimanendo al 90% del livello del 2019. Molto positiva anche la spesa per i biglietti del cinema, una proxy della propensione al consumo, che ha raggiunto la cifra record di 1.11mld di dollari in otto giorni.</w:t>
      </w:r>
    </w:p>
    <w:p w14:paraId="225934BC" w14:textId="77777777" w:rsidR="00155F4A" w:rsidRDefault="00155F4A" w:rsidP="00155F4A">
      <w:pPr>
        <w:spacing w:after="0" w:line="240" w:lineRule="auto"/>
        <w:contextualSpacing/>
      </w:pPr>
    </w:p>
    <w:p w14:paraId="2E51E78B" w14:textId="3B3013F0" w:rsidR="00155F4A" w:rsidRDefault="00155F4A" w:rsidP="00155F4A">
      <w:pPr>
        <w:spacing w:after="0" w:line="240" w:lineRule="auto"/>
        <w:contextualSpacing/>
      </w:pPr>
      <w:r w:rsidRPr="00155F4A">
        <w:rPr>
          <w:b/>
          <w:bCs/>
        </w:rPr>
        <w:t>La spesa pro-capite, tuttavia, è stata al di sotto di quella del 2019 e il settore immobiliare rimane ancora molto debole con le vendite di case nelle principali 30 città diminuite del 36% anno su anno</w:t>
      </w:r>
      <w:r>
        <w:t xml:space="preserve"> nel mese di gennaio e pari ad appena il 21,9% del livello del 2019.</w:t>
      </w:r>
    </w:p>
    <w:p w14:paraId="2C48B50C" w14:textId="77777777" w:rsidR="00155F4A" w:rsidRDefault="00155F4A" w:rsidP="00155F4A">
      <w:pPr>
        <w:spacing w:after="0" w:line="240" w:lineRule="auto"/>
        <w:contextualSpacing/>
      </w:pPr>
    </w:p>
    <w:p w14:paraId="7325A60F" w14:textId="407D860B" w:rsidR="0043267B" w:rsidRDefault="00155F4A" w:rsidP="00155F4A">
      <w:pPr>
        <w:spacing w:after="0" w:line="240" w:lineRule="auto"/>
        <w:contextualSpacing/>
      </w:pPr>
      <w:r w:rsidRPr="00155F4A">
        <w:rPr>
          <w:b/>
          <w:bCs/>
        </w:rPr>
        <w:t xml:space="preserve">Questi indicatori evidenziano quindi come le famiglie cinesi siano ancora restie a consumare </w:t>
      </w:r>
      <w:r>
        <w:t xml:space="preserve">e di come molto vada ancora fatto per ristabilire la giusta dose di fiducia nell’economia. </w:t>
      </w:r>
      <w:r w:rsidRPr="00155F4A">
        <w:rPr>
          <w:b/>
          <w:bCs/>
        </w:rPr>
        <w:t>Riteniamo, tuttavia, che il governo cinese si muoverà con decisione nei prossimi mesi per stabilizzare l’economia e che il consenso di mercato sia in questo momento eccessivamente negativo</w:t>
      </w:r>
      <w:r>
        <w:t xml:space="preserve"> sia sull’economia sia sulle prospettive delle aziende cinesi.</w:t>
      </w:r>
      <w:r w:rsidR="0043267B">
        <w:br/>
      </w:r>
    </w:p>
    <w:p w14:paraId="090FCFB8" w14:textId="77777777" w:rsidR="0043267B" w:rsidRDefault="0043267B" w:rsidP="005D7938">
      <w:pPr>
        <w:spacing w:after="0" w:line="240" w:lineRule="auto"/>
        <w:contextualSpacing/>
      </w:pPr>
    </w:p>
    <w:p w14:paraId="7220AD61" w14:textId="623B2599" w:rsidR="0043267B" w:rsidRDefault="0043267B" w:rsidP="005D7938">
      <w:pPr>
        <w:spacing w:after="0" w:line="240" w:lineRule="auto"/>
        <w:contextualSpacing/>
      </w:pPr>
    </w:p>
    <w:p w14:paraId="09C83BCD" w14:textId="501673D3" w:rsidR="00992D8B" w:rsidRDefault="00992D8B" w:rsidP="00913E31">
      <w:pPr>
        <w:spacing w:after="0" w:line="240" w:lineRule="auto"/>
        <w:contextualSpacing/>
      </w:pPr>
    </w:p>
    <w:sectPr w:rsidR="00992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58"/>
    <w:rsid w:val="00037AE7"/>
    <w:rsid w:val="00040E4B"/>
    <w:rsid w:val="00053D8F"/>
    <w:rsid w:val="001052DC"/>
    <w:rsid w:val="00116532"/>
    <w:rsid w:val="00155F4A"/>
    <w:rsid w:val="00173B4E"/>
    <w:rsid w:val="001C6D1C"/>
    <w:rsid w:val="00221DAF"/>
    <w:rsid w:val="00252D8B"/>
    <w:rsid w:val="0026311C"/>
    <w:rsid w:val="00292142"/>
    <w:rsid w:val="002D0DD2"/>
    <w:rsid w:val="002D1A74"/>
    <w:rsid w:val="00300577"/>
    <w:rsid w:val="00351596"/>
    <w:rsid w:val="00373FD1"/>
    <w:rsid w:val="00385C72"/>
    <w:rsid w:val="0039538A"/>
    <w:rsid w:val="003A3F61"/>
    <w:rsid w:val="003A6AEC"/>
    <w:rsid w:val="003C42BF"/>
    <w:rsid w:val="003E5088"/>
    <w:rsid w:val="0043267B"/>
    <w:rsid w:val="00480DCF"/>
    <w:rsid w:val="004F34DA"/>
    <w:rsid w:val="00502EBC"/>
    <w:rsid w:val="00521C89"/>
    <w:rsid w:val="005300FB"/>
    <w:rsid w:val="005365B6"/>
    <w:rsid w:val="00543854"/>
    <w:rsid w:val="005B3A89"/>
    <w:rsid w:val="005D7938"/>
    <w:rsid w:val="007155CD"/>
    <w:rsid w:val="00740BB5"/>
    <w:rsid w:val="00771ACA"/>
    <w:rsid w:val="00771D9A"/>
    <w:rsid w:val="0079279F"/>
    <w:rsid w:val="00793E26"/>
    <w:rsid w:val="007A2C43"/>
    <w:rsid w:val="007A377B"/>
    <w:rsid w:val="007D258C"/>
    <w:rsid w:val="007E6F64"/>
    <w:rsid w:val="00857298"/>
    <w:rsid w:val="00866E9E"/>
    <w:rsid w:val="00896703"/>
    <w:rsid w:val="008F1502"/>
    <w:rsid w:val="0090461D"/>
    <w:rsid w:val="00913E31"/>
    <w:rsid w:val="00915FF2"/>
    <w:rsid w:val="009239F1"/>
    <w:rsid w:val="009358EE"/>
    <w:rsid w:val="00992D8B"/>
    <w:rsid w:val="009F6EEF"/>
    <w:rsid w:val="00AB7B8B"/>
    <w:rsid w:val="00AF37AA"/>
    <w:rsid w:val="00B37609"/>
    <w:rsid w:val="00BF4458"/>
    <w:rsid w:val="00C3480C"/>
    <w:rsid w:val="00C82FEC"/>
    <w:rsid w:val="00C8483F"/>
    <w:rsid w:val="00CB250D"/>
    <w:rsid w:val="00D07DA7"/>
    <w:rsid w:val="00D867D0"/>
    <w:rsid w:val="00DF03FF"/>
    <w:rsid w:val="00DF69D1"/>
    <w:rsid w:val="00E35F53"/>
    <w:rsid w:val="00E36BFA"/>
    <w:rsid w:val="00E4546E"/>
    <w:rsid w:val="00EA6283"/>
    <w:rsid w:val="00EB23B8"/>
    <w:rsid w:val="00EC2BE0"/>
    <w:rsid w:val="00EF4D81"/>
    <w:rsid w:val="00F0655B"/>
    <w:rsid w:val="00FA0D52"/>
    <w:rsid w:val="00FC0CFC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17F0"/>
  <w15:chartTrackingRefBased/>
  <w15:docId w15:val="{90AFF7BD-0970-47BE-8DBC-D7DEDEDE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71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Diana Ferla</cp:lastModifiedBy>
  <cp:revision>7</cp:revision>
  <dcterms:created xsi:type="dcterms:W3CDTF">2024-02-14T09:50:00Z</dcterms:created>
  <dcterms:modified xsi:type="dcterms:W3CDTF">2024-02-28T08:53:00Z</dcterms:modified>
</cp:coreProperties>
</file>