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1F85" w:rsidRDefault="003A538F" w:rsidP="004A633E">
      <w:pPr>
        <w:tabs>
          <w:tab w:val="left" w:pos="9498"/>
        </w:tabs>
        <w:ind w:right="142"/>
        <w:jc w:val="both"/>
        <w:rPr>
          <w:rFonts w:ascii="Verdana" w:hAnsi="Verdana"/>
          <w:b/>
        </w:rPr>
      </w:pPr>
      <w:r>
        <w:rPr>
          <w:rFonts w:ascii="Verdana" w:hAnsi="Verdana"/>
          <w:b/>
          <w:bCs/>
          <w:color w:val="000000"/>
        </w:rPr>
        <w:t>C</w:t>
      </w:r>
      <w:r w:rsidR="00EE1F85">
        <w:rPr>
          <w:rFonts w:ascii="Verdana" w:hAnsi="Verdana"/>
          <w:b/>
          <w:bCs/>
          <w:color w:val="000000"/>
        </w:rPr>
        <w:t xml:space="preserve">ollezionismo e patrimonio: domani a </w:t>
      </w:r>
      <w:proofErr w:type="spellStart"/>
      <w:r w:rsidR="00EE1F85">
        <w:rPr>
          <w:rFonts w:ascii="Verdana" w:hAnsi="Verdana"/>
          <w:b/>
          <w:bCs/>
          <w:color w:val="000000"/>
        </w:rPr>
        <w:t>Modenantiquaria</w:t>
      </w:r>
      <w:proofErr w:type="spellEnd"/>
      <w:r w:rsidR="00EE1F85">
        <w:rPr>
          <w:rFonts w:ascii="Verdana" w:hAnsi="Verdana"/>
          <w:b/>
          <w:bCs/>
          <w:color w:val="000000"/>
        </w:rPr>
        <w:t xml:space="preserve"> un incontro con Toto Bergamo Rossi e Alessandra Di Castro. Al via un altro weekend nel segno del bello</w:t>
      </w:r>
    </w:p>
    <w:p w:rsidR="00EE1F85" w:rsidRDefault="00EE1F85" w:rsidP="004A633E">
      <w:pPr>
        <w:tabs>
          <w:tab w:val="left" w:pos="9498"/>
        </w:tabs>
        <w:ind w:right="142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 xml:space="preserve">Per tastare il polso al mercato dell’antico e capirne le tendenze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Modenantiquaria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propone incontri in cui intervengono galleristi, direttori di musei, mercanti d’arte ed esperti di diritto: domani si parla di collezionismo con Toto Bergamo Rossi, Direttore della Fondazione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Venetian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Heritage e Alessandra Di Castro, Vice Presidente Associazione Antiquari d’Italia (AAI). La manifestazione internazionale di alto antiquariato tra le più importanti d’Europa - con oltre cento gallerie, anche dall’estero – prosegue fino a domenica 18 febbraio</w:t>
      </w:r>
    </w:p>
    <w:p w:rsidR="00EE1F85" w:rsidRDefault="00EE1F85" w:rsidP="004A633E">
      <w:pPr>
        <w:tabs>
          <w:tab w:val="left" w:pos="9498"/>
        </w:tabs>
        <w:ind w:right="142"/>
        <w:jc w:val="both"/>
        <w:rPr>
          <w:rFonts w:ascii="Verdana" w:hAnsi="Verdana"/>
          <w:i/>
          <w:iCs/>
          <w:color w:val="000000"/>
          <w:sz w:val="20"/>
          <w:szCs w:val="20"/>
        </w:rPr>
      </w:pPr>
    </w:p>
    <w:p w:rsidR="00EE1F85" w:rsidRPr="00EE1F85" w:rsidRDefault="00EE1F85" w:rsidP="00EE1F85">
      <w:pPr>
        <w:ind w:right="142"/>
        <w:jc w:val="both"/>
        <w:rPr>
          <w:rFonts w:ascii="Times New Roman" w:eastAsia="Times New Roman" w:hAnsi="Times New Roman" w:cs="Times New Roman"/>
        </w:rPr>
      </w:pPr>
      <w:r w:rsidRPr="00EE1F85">
        <w:rPr>
          <w:rFonts w:ascii="Verdana" w:eastAsia="Times New Roman" w:hAnsi="Verdana" w:cs="Times New Roman"/>
          <w:color w:val="000000"/>
          <w:sz w:val="20"/>
          <w:szCs w:val="20"/>
        </w:rPr>
        <w:t>Nel nostro paese il collezionismo è un fenomeno tradizionalmente ampio e radicato, sia per qualità che per quantità. Collezionisti italiani di tutte le età si contraddistinguono a livello europeo per il coraggio delle proprie scelte e per la raffinatezza delle loro collezioni, a volte superiori a quelle di molti musei pubblici internazionali. Ma cosa si intende oggi per antiquariato? Com’è cambiato il collezionismo? E qual è il ruolo dell’antiquario?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Modenantiquaria</w:t>
      </w:r>
      <w:proofErr w:type="spellEnd"/>
      <w:r w:rsidRPr="00EE1F8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domani </w:t>
      </w:r>
      <w:r w:rsidRPr="00EE1F8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alle 18</w:t>
      </w:r>
      <w:r w:rsidRPr="00EE1F85">
        <w:rPr>
          <w:rFonts w:ascii="Verdana" w:eastAsia="Times New Roman" w:hAnsi="Verdana" w:cs="Times New Roman"/>
          <w:color w:val="000000"/>
          <w:sz w:val="20"/>
          <w:szCs w:val="20"/>
        </w:rPr>
        <w:t xml:space="preserve"> l’incontro </w:t>
      </w:r>
      <w:r w:rsidRPr="00EE1F8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“Collezionismo e patrimonio. Passioni a confronto” </w:t>
      </w:r>
      <w:r w:rsidRPr="00EE1F85">
        <w:rPr>
          <w:rFonts w:ascii="Verdana" w:eastAsia="Times New Roman" w:hAnsi="Verdana" w:cs="Times New Roman"/>
          <w:color w:val="000000"/>
          <w:sz w:val="20"/>
          <w:szCs w:val="20"/>
        </w:rPr>
        <w:t xml:space="preserve">risponde a queste domande con la moderazione dello storico d’arte Leonardo Piccinini. Interviene </w:t>
      </w:r>
      <w:r w:rsidRPr="00EE1F8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Toto Bergamo Rossi</w:t>
      </w:r>
      <w:r w:rsidRPr="00EE1F85">
        <w:rPr>
          <w:rFonts w:ascii="Verdana" w:eastAsia="Times New Roman" w:hAnsi="Verdana" w:cs="Times New Roman"/>
          <w:color w:val="000000"/>
          <w:sz w:val="20"/>
          <w:szCs w:val="20"/>
        </w:rPr>
        <w:t xml:space="preserve"> - Direttore della Fondazione </w:t>
      </w:r>
      <w:proofErr w:type="spellStart"/>
      <w:r w:rsidRPr="00EE1F85">
        <w:rPr>
          <w:rFonts w:ascii="Verdana" w:eastAsia="Times New Roman" w:hAnsi="Verdana" w:cs="Times New Roman"/>
          <w:color w:val="000000"/>
          <w:sz w:val="20"/>
          <w:szCs w:val="20"/>
        </w:rPr>
        <w:t>Venetian</w:t>
      </w:r>
      <w:proofErr w:type="spellEnd"/>
      <w:r w:rsidRPr="00EE1F85">
        <w:rPr>
          <w:rFonts w:ascii="Verdana" w:eastAsia="Times New Roman" w:hAnsi="Verdana" w:cs="Times New Roman"/>
          <w:color w:val="000000"/>
          <w:sz w:val="20"/>
          <w:szCs w:val="20"/>
        </w:rPr>
        <w:t xml:space="preserve"> Heritage, organizzazione internazionale non profit con sedi a Venezia e New York, che agisce nel quadro del Programma congiunto UNESCO-Comitati Privati Internazionali per la Salvaguardia di Venezia, e insieme a lui ci saranno </w:t>
      </w:r>
      <w:r w:rsidRPr="00EE1F8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Alessandra Di Castro, Vice Presidente Associazione Antiquari d’Italia</w:t>
      </w:r>
      <w:r w:rsidRPr="00EE1F85">
        <w:rPr>
          <w:rFonts w:ascii="Verdana" w:eastAsia="Times New Roman" w:hAnsi="Verdana" w:cs="Times New Roman"/>
          <w:color w:val="000000"/>
          <w:sz w:val="20"/>
          <w:szCs w:val="20"/>
        </w:rPr>
        <w:t xml:space="preserve"> (AAI), gli </w:t>
      </w:r>
      <w:r w:rsidRPr="00EE1F8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storici dell’arte Stefano </w:t>
      </w:r>
      <w:proofErr w:type="spellStart"/>
      <w:r w:rsidRPr="00EE1F8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Aluffi</w:t>
      </w:r>
      <w:proofErr w:type="spellEnd"/>
      <w:r w:rsidRPr="00EE1F8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E1F8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Pentini</w:t>
      </w:r>
      <w:proofErr w:type="spellEnd"/>
      <w:r w:rsidRPr="00EE1F8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e Tommaso Pasquali</w:t>
      </w:r>
      <w:r w:rsidRPr="00EE1F85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r w:rsidRPr="00EE1F8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Direttore di Palazzo Bentivogli di Bologna.</w:t>
      </w:r>
    </w:p>
    <w:p w:rsidR="00EE1F85" w:rsidRPr="00EE1F85" w:rsidRDefault="00EE1F85" w:rsidP="00EE1F85">
      <w:pPr>
        <w:rPr>
          <w:rFonts w:ascii="Times New Roman" w:eastAsia="Times New Roman" w:hAnsi="Times New Roman" w:cs="Times New Roman"/>
        </w:rPr>
      </w:pPr>
    </w:p>
    <w:p w:rsidR="00EE1F85" w:rsidRPr="004152E2" w:rsidRDefault="00EE1F85" w:rsidP="00EE1F85">
      <w:pPr>
        <w:tabs>
          <w:tab w:val="left" w:pos="9498"/>
        </w:tabs>
        <w:ind w:right="142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Modenantiquaria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è </w:t>
      </w:r>
      <w:r w:rsidRPr="00FF1FEE">
        <w:rPr>
          <w:rFonts w:ascii="Verdana" w:hAnsi="Verdana"/>
          <w:iCs/>
          <w:sz w:val="20"/>
          <w:szCs w:val="20"/>
        </w:rPr>
        <w:t>tra le prime manifestazioni dell’anno nel calendario degli eventi internazionali dedicati all’antiquariato, in grado di tastare il polso all’intero settore</w:t>
      </w:r>
      <w:r>
        <w:rPr>
          <w:rFonts w:ascii="Verdana" w:hAnsi="Verdana"/>
          <w:iCs/>
          <w:sz w:val="20"/>
          <w:szCs w:val="20"/>
        </w:rPr>
        <w:t>.</w:t>
      </w:r>
      <w:r w:rsidRPr="00FF1FEE">
        <w:rPr>
          <w:rFonts w:ascii="Verdana" w:hAnsi="Verdana"/>
          <w:iCs/>
          <w:sz w:val="20"/>
          <w:szCs w:val="20"/>
        </w:rPr>
        <w:t xml:space="preserve"> </w:t>
      </w:r>
      <w:r w:rsidRPr="00DF3C94">
        <w:rPr>
          <w:rFonts w:ascii="Verdana" w:hAnsi="Verdana"/>
          <w:b/>
          <w:iCs/>
          <w:sz w:val="20"/>
          <w:szCs w:val="20"/>
        </w:rPr>
        <w:t>Pietro Cantore</w:t>
      </w:r>
      <w:r>
        <w:rPr>
          <w:rFonts w:ascii="Verdana" w:hAnsi="Verdana"/>
          <w:iCs/>
          <w:sz w:val="20"/>
          <w:szCs w:val="20"/>
        </w:rPr>
        <w:t xml:space="preserve">, vicepresidente Antiquari Italiani: </w:t>
      </w:r>
      <w:r w:rsidRPr="004152E2">
        <w:rPr>
          <w:rFonts w:ascii="Verdana" w:hAnsi="Verdana"/>
          <w:i/>
          <w:sz w:val="20"/>
          <w:szCs w:val="20"/>
        </w:rPr>
        <w:t xml:space="preserve">“La XXXVII edizione di </w:t>
      </w:r>
      <w:proofErr w:type="spellStart"/>
      <w:r w:rsidRPr="004152E2">
        <w:rPr>
          <w:rFonts w:ascii="Verdana" w:hAnsi="Verdana"/>
          <w:i/>
          <w:sz w:val="20"/>
          <w:szCs w:val="20"/>
        </w:rPr>
        <w:t>Modenantiquaria</w:t>
      </w:r>
      <w:proofErr w:type="spellEnd"/>
      <w:r w:rsidRPr="004152E2">
        <w:rPr>
          <w:rFonts w:ascii="Verdana" w:hAnsi="Verdana"/>
          <w:i/>
          <w:sz w:val="20"/>
          <w:szCs w:val="20"/>
        </w:rPr>
        <w:t xml:space="preserve"> </w:t>
      </w:r>
      <w:r w:rsidRPr="004152E2">
        <w:rPr>
          <w:rFonts w:ascii="Verdana" w:hAnsi="Verdana"/>
          <w:iCs/>
          <w:sz w:val="20"/>
          <w:szCs w:val="20"/>
        </w:rPr>
        <w:t xml:space="preserve">- che prosegue fino a domenica 18 febbraio a </w:t>
      </w:r>
      <w:proofErr w:type="spellStart"/>
      <w:r w:rsidRPr="004152E2">
        <w:rPr>
          <w:rFonts w:ascii="Verdana" w:hAnsi="Verdana"/>
          <w:iCs/>
          <w:sz w:val="20"/>
          <w:szCs w:val="20"/>
        </w:rPr>
        <w:t>ModenaFiere</w:t>
      </w:r>
      <w:r w:rsidRPr="004152E2">
        <w:rPr>
          <w:rFonts w:ascii="Verdana" w:eastAsia="Times New Roman" w:hAnsi="Verdana" w:cs="Times New Roman"/>
          <w:iCs/>
          <w:color w:val="000000"/>
          <w:sz w:val="20"/>
          <w:szCs w:val="20"/>
        </w:rPr>
        <w:t xml:space="preserve"> -</w:t>
      </w:r>
      <w:proofErr w:type="spellEnd"/>
      <w:r w:rsidRPr="004152E2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conferma un interesse per l’arte classica sempre più evidente: </w:t>
      </w:r>
      <w:r w:rsidRPr="004152E2">
        <w:rPr>
          <w:rFonts w:ascii="Verdana" w:hAnsi="Verdana"/>
          <w:i/>
          <w:sz w:val="20"/>
          <w:szCs w:val="20"/>
        </w:rPr>
        <w:t xml:space="preserve">a giudicare dalle vendite delle prime giornate di apertura </w:t>
      </w:r>
      <w:r w:rsidRPr="004152E2">
        <w:rPr>
          <w:rFonts w:ascii="Verdana" w:eastAsia="Times New Roman" w:hAnsi="Verdana" w:cs="Times New Roman"/>
          <w:i/>
          <w:color w:val="000000"/>
          <w:sz w:val="20"/>
          <w:szCs w:val="20"/>
        </w:rPr>
        <w:t>l’opera antica continua a dimostrarsi un bene rifugio, un investimento sicuro. Sono numerose, infatti, le gallerie antiquarie tra le oltre cento presenti che hanno già chiuso ottimi affari”</w:t>
      </w:r>
      <w:r>
        <w:rPr>
          <w:rFonts w:ascii="Verdana" w:eastAsia="Times New Roman" w:hAnsi="Verdana" w:cs="Times New Roman"/>
          <w:i/>
          <w:color w:val="000000"/>
          <w:sz w:val="20"/>
          <w:szCs w:val="20"/>
        </w:rPr>
        <w:t>.</w:t>
      </w:r>
    </w:p>
    <w:p w:rsidR="004A633E" w:rsidRDefault="004A633E" w:rsidP="004A633E">
      <w:pPr>
        <w:tabs>
          <w:tab w:val="left" w:pos="9498"/>
        </w:tabs>
        <w:ind w:right="142"/>
        <w:jc w:val="both"/>
        <w:rPr>
          <w:rFonts w:ascii="Verdana" w:hAnsi="Verdana"/>
          <w:bCs/>
          <w:i/>
          <w:iCs/>
          <w:sz w:val="20"/>
          <w:szCs w:val="20"/>
        </w:rPr>
      </w:pPr>
    </w:p>
    <w:p w:rsidR="006913E8" w:rsidRPr="006913E8" w:rsidRDefault="00DF3C94" w:rsidP="004A633E">
      <w:pPr>
        <w:tabs>
          <w:tab w:val="left" w:pos="9498"/>
        </w:tabs>
        <w:ind w:right="142"/>
        <w:jc w:val="both"/>
        <w:rPr>
          <w:rFonts w:ascii="Times New Roman" w:eastAsia="Times New Roman" w:hAnsi="Times New Roman" w:cs="Times New Roman"/>
        </w:rPr>
      </w:pPr>
      <w:r w:rsidRPr="00DF3C94">
        <w:rPr>
          <w:rFonts w:ascii="Verdana" w:hAnsi="Verdana"/>
          <w:b/>
          <w:iCs/>
          <w:sz w:val="20"/>
          <w:szCs w:val="20"/>
        </w:rPr>
        <w:t>Francesca Moratti</w:t>
      </w:r>
      <w:r w:rsidRPr="004A633E">
        <w:rPr>
          <w:rFonts w:ascii="Verdana" w:hAnsi="Verdana"/>
          <w:bCs/>
          <w:iCs/>
          <w:sz w:val="20"/>
          <w:szCs w:val="20"/>
        </w:rPr>
        <w:t>,</w:t>
      </w:r>
      <w:r>
        <w:rPr>
          <w:rFonts w:ascii="Verdana" w:hAnsi="Verdana"/>
          <w:iCs/>
          <w:sz w:val="20"/>
          <w:szCs w:val="20"/>
        </w:rPr>
        <w:t xml:space="preserve"> responsabile Manifestazioni</w:t>
      </w:r>
      <w:r w:rsidR="00EE1F85">
        <w:rPr>
          <w:rFonts w:ascii="Verdana" w:hAnsi="Verdana"/>
          <w:iCs/>
          <w:sz w:val="20"/>
          <w:szCs w:val="20"/>
        </w:rPr>
        <w:t>, sottolinea le “tre anime” della mostra:</w:t>
      </w:r>
      <w:r>
        <w:rPr>
          <w:rFonts w:ascii="Verdana" w:hAnsi="Verdana"/>
          <w:iCs/>
          <w:sz w:val="20"/>
          <w:szCs w:val="20"/>
        </w:rPr>
        <w:t xml:space="preserve"> </w:t>
      </w:r>
      <w:r w:rsidR="00EE1F85">
        <w:rPr>
          <w:rFonts w:ascii="Verdana" w:hAnsi="Verdana"/>
          <w:i/>
          <w:sz w:val="20"/>
          <w:szCs w:val="20"/>
        </w:rPr>
        <w:t>“In</w:t>
      </w:r>
      <w:r w:rsidR="006913E8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contemporanea a </w:t>
      </w:r>
      <w:proofErr w:type="spellStart"/>
      <w:r w:rsidR="006913E8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>Modenantiquaria</w:t>
      </w:r>
      <w:proofErr w:type="spellEnd"/>
      <w:r w:rsidR="006913E8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e al suo allestimento suggestivo </w:t>
      </w:r>
      <w:r w:rsidR="0085564D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- </w:t>
      </w:r>
      <w:r w:rsidR="006913E8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>curato dall’architetto Ruggero Moncada di Paternò</w:t>
      </w:r>
      <w:r w:rsidR="0085564D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–</w:t>
      </w:r>
      <w:r w:rsidR="006913E8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torna</w:t>
      </w:r>
      <w:r w:rsidR="0085564D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</w:t>
      </w:r>
      <w:r w:rsidR="006913E8" w:rsidRPr="0083089D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</w:rPr>
        <w:t>Petra</w:t>
      </w:r>
      <w:r w:rsidR="006913E8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con la sua 30esima edizione e un format completamente rinnovato</w:t>
      </w:r>
      <w:r w:rsidR="0085564D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>;</w:t>
      </w:r>
      <w:r w:rsidR="006913E8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quest’anno il focus è sull’outdoor e il paesaggio in grado di coniugare passato e presente, antico e moderno. Qui i visitatori trovano proposte che valorizzano l’importanza della progettazione delle aree esterne, intesa come armonizzazione di diversi elementi per creare equilibrio e bellezza: il nuovo concept viene proposto attraverso due installazioni progettate da Marta Meda e Giulio Cappellini, architetti, designer e </w:t>
      </w:r>
      <w:proofErr w:type="spellStart"/>
      <w:r w:rsidR="006913E8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>stylist</w:t>
      </w:r>
      <w:proofErr w:type="spellEnd"/>
      <w:r w:rsidR="006913E8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di fama internazionale.</w:t>
      </w:r>
      <w:r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</w:t>
      </w:r>
      <w:r w:rsidR="006913E8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>Dopo il successo dei primi due anni “</w:t>
      </w:r>
      <w:proofErr w:type="spellStart"/>
      <w:r w:rsidR="006913E8" w:rsidRPr="0083089D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</w:rPr>
        <w:t>Sculptura</w:t>
      </w:r>
      <w:proofErr w:type="spellEnd"/>
      <w:r w:rsidR="006913E8" w:rsidRPr="0083089D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</w:rPr>
        <w:t>. Capolavori italiani dal XIII al XX secolo”</w:t>
      </w:r>
      <w:r w:rsidR="006913E8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consolida il proprio obiettivo di appuntamento annuale irrinunciabile per collezionisti e appassionati del settore: si tratta di un progetto che mancava, che punta sull’eccezionale risveglio di interesse verso la scultura</w:t>
      </w:r>
      <w:r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>”</w:t>
      </w:r>
      <w:r w:rsidR="006913E8" w:rsidRPr="0083089D">
        <w:rPr>
          <w:rFonts w:ascii="Verdana" w:eastAsia="Times New Roman" w:hAnsi="Verdana" w:cs="Times New Roman"/>
          <w:i/>
          <w:color w:val="000000"/>
          <w:sz w:val="20"/>
          <w:szCs w:val="20"/>
        </w:rPr>
        <w:t>.</w:t>
      </w:r>
      <w:r w:rsidR="006913E8" w:rsidRPr="006913E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6913E8" w:rsidRDefault="006913E8" w:rsidP="000F31E2">
      <w:pPr>
        <w:tabs>
          <w:tab w:val="left" w:pos="9498"/>
        </w:tabs>
        <w:ind w:left="142" w:right="142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E1F85" w:rsidRPr="00EE1F85" w:rsidRDefault="00EE1F85" w:rsidP="00EE1F85">
      <w:pPr>
        <w:shd w:val="clear" w:color="auto" w:fill="FFFFFF"/>
        <w:ind w:right="140"/>
        <w:jc w:val="both"/>
        <w:rPr>
          <w:rFonts w:ascii="Times New Roman" w:eastAsia="Times New Roman" w:hAnsi="Times New Roman" w:cs="Times New Roman"/>
        </w:rPr>
      </w:pPr>
      <w:proofErr w:type="spellStart"/>
      <w:r w:rsidRPr="00EE1F8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Modenantiquaria</w:t>
      </w:r>
      <w:proofErr w:type="spellEnd"/>
      <w:r w:rsidRPr="00EE1F8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segue i seguenti orari: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sabato e</w:t>
      </w:r>
      <w:r w:rsidRPr="00EE1F85">
        <w:rPr>
          <w:rFonts w:ascii="Verdana" w:eastAsia="Times New Roman" w:hAnsi="Verdana" w:cs="Times New Roman"/>
          <w:color w:val="000000"/>
          <w:sz w:val="20"/>
          <w:szCs w:val="20"/>
        </w:rPr>
        <w:t xml:space="preserve"> domenica dalle 10.30 alle 19 </w:t>
      </w:r>
    </w:p>
    <w:p w:rsidR="00EE1F85" w:rsidRPr="00EE1F85" w:rsidRDefault="00EE1F85" w:rsidP="00EE1F85">
      <w:pPr>
        <w:rPr>
          <w:rFonts w:ascii="Times New Roman" w:eastAsia="Times New Roman" w:hAnsi="Times New Roman" w:cs="Times New Roman"/>
        </w:rPr>
      </w:pPr>
    </w:p>
    <w:p w:rsidR="0083089D" w:rsidRPr="001A5871" w:rsidRDefault="0083089D" w:rsidP="0083089D">
      <w:pPr>
        <w:tabs>
          <w:tab w:val="left" w:pos="9498"/>
        </w:tabs>
        <w:ind w:right="142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D0712" w:rsidRDefault="00AD0712" w:rsidP="000F31E2">
      <w:pPr>
        <w:tabs>
          <w:tab w:val="left" w:pos="9498"/>
        </w:tabs>
        <w:ind w:left="142" w:right="142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95F8A" w:rsidRPr="00AD0712" w:rsidRDefault="00195F8A" w:rsidP="00AD0712">
      <w:pPr>
        <w:jc w:val="both"/>
        <w:rPr>
          <w:rFonts w:ascii="Verdana" w:hAnsi="Verdana"/>
          <w:sz w:val="20"/>
          <w:szCs w:val="20"/>
        </w:rPr>
      </w:pPr>
    </w:p>
    <w:sectPr w:rsidR="00195F8A" w:rsidRPr="00AD0712" w:rsidSect="006C4B54">
      <w:headerReference w:type="default" r:id="rId6"/>
      <w:footerReference w:type="even" r:id="rId7"/>
      <w:footerReference w:type="default" r:id="rId8"/>
      <w:pgSz w:w="11900" w:h="16840"/>
      <w:pgMar w:top="563" w:right="985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4B54" w:rsidRDefault="006C4B54">
      <w:r>
        <w:separator/>
      </w:r>
    </w:p>
  </w:endnote>
  <w:endnote w:type="continuationSeparator" w:id="0">
    <w:p w:rsidR="006C4B54" w:rsidRDefault="006C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737D" w:rsidRDefault="006F2C70" w:rsidP="002829A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737D" w:rsidRDefault="00DF737D" w:rsidP="00240A3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737D" w:rsidRDefault="006F2C70" w:rsidP="002829A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0454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F737D" w:rsidRDefault="00DF737D" w:rsidP="00240A3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4B54" w:rsidRDefault="006C4B54">
      <w:r>
        <w:separator/>
      </w:r>
    </w:p>
  </w:footnote>
  <w:footnote w:type="continuationSeparator" w:id="0">
    <w:p w:rsidR="006C4B54" w:rsidRDefault="006C4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737D" w:rsidRDefault="006F2C70">
    <w:pPr>
      <w:pStyle w:val="Intestazione"/>
    </w:pPr>
    <w:r>
      <w:rPr>
        <w:noProof/>
      </w:rPr>
      <w:drawing>
        <wp:inline distT="0" distB="0" distL="0" distR="0" wp14:anchorId="1B8F033B" wp14:editId="587BAFB2">
          <wp:extent cx="1592157" cy="698003"/>
          <wp:effectExtent l="0" t="0" r="825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odenantiqua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469" cy="698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737D" w:rsidRDefault="00DF73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E2"/>
    <w:rsid w:val="000216F4"/>
    <w:rsid w:val="000F31E2"/>
    <w:rsid w:val="00120CE0"/>
    <w:rsid w:val="00192464"/>
    <w:rsid w:val="00195F8A"/>
    <w:rsid w:val="001A5871"/>
    <w:rsid w:val="00250939"/>
    <w:rsid w:val="00252BEF"/>
    <w:rsid w:val="002A0351"/>
    <w:rsid w:val="002D20FB"/>
    <w:rsid w:val="002F79B2"/>
    <w:rsid w:val="00304549"/>
    <w:rsid w:val="0035395B"/>
    <w:rsid w:val="003A538F"/>
    <w:rsid w:val="004152E2"/>
    <w:rsid w:val="004A03B5"/>
    <w:rsid w:val="004A633E"/>
    <w:rsid w:val="004B5E4A"/>
    <w:rsid w:val="00502D60"/>
    <w:rsid w:val="005168C3"/>
    <w:rsid w:val="00586C4C"/>
    <w:rsid w:val="006913E8"/>
    <w:rsid w:val="006B49DE"/>
    <w:rsid w:val="006C4B54"/>
    <w:rsid w:val="006F2C70"/>
    <w:rsid w:val="006F2E45"/>
    <w:rsid w:val="0083089D"/>
    <w:rsid w:val="0085564D"/>
    <w:rsid w:val="0087216A"/>
    <w:rsid w:val="008E4024"/>
    <w:rsid w:val="00902240"/>
    <w:rsid w:val="00923285"/>
    <w:rsid w:val="009D0500"/>
    <w:rsid w:val="00AD0712"/>
    <w:rsid w:val="00B50A27"/>
    <w:rsid w:val="00C22B1F"/>
    <w:rsid w:val="00C53D07"/>
    <w:rsid w:val="00CD69C1"/>
    <w:rsid w:val="00CE74CC"/>
    <w:rsid w:val="00D25A4E"/>
    <w:rsid w:val="00D86497"/>
    <w:rsid w:val="00DF3C94"/>
    <w:rsid w:val="00DF737D"/>
    <w:rsid w:val="00E15054"/>
    <w:rsid w:val="00EE1F85"/>
    <w:rsid w:val="00EE21F5"/>
    <w:rsid w:val="00F1491C"/>
    <w:rsid w:val="00F40A21"/>
    <w:rsid w:val="00F67871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A6BC"/>
  <w15:docId w15:val="{2DCE61E8-458D-DC44-9293-605B3626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31E2"/>
    <w:rPr>
      <w:rFonts w:eastAsiaTheme="minorEastAsia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31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1E2"/>
    <w:rPr>
      <w:rFonts w:eastAsiaTheme="minorEastAsia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0F31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1E2"/>
    <w:rPr>
      <w:rFonts w:eastAsiaTheme="minorEastAsia"/>
      <w:kern w:val="0"/>
      <w:lang w:eastAsia="it-IT"/>
      <w14:ligatures w14:val="none"/>
    </w:rPr>
  </w:style>
  <w:style w:type="character" w:styleId="Numeropagina">
    <w:name w:val="page number"/>
    <w:basedOn w:val="Carpredefinitoparagrafo"/>
    <w:uiPriority w:val="99"/>
    <w:semiHidden/>
    <w:unhideWhenUsed/>
    <w:rsid w:val="000F31E2"/>
  </w:style>
  <w:style w:type="character" w:customStyle="1" w:styleId="apple-converted-space">
    <w:name w:val="apple-converted-space"/>
    <w:basedOn w:val="Carpredefinitoparagrafo"/>
    <w:rsid w:val="000F31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6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6F4"/>
    <w:rPr>
      <w:rFonts w:ascii="Tahoma" w:eastAsiaTheme="minorEastAsia" w:hAnsi="Tahoma" w:cs="Tahoma"/>
      <w:kern w:val="0"/>
      <w:sz w:val="16"/>
      <w:szCs w:val="16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FF1F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corsivo">
    <w:name w:val="Emphasis"/>
    <w:basedOn w:val="Carpredefinitoparagrafo"/>
    <w:uiPriority w:val="20"/>
    <w:qFormat/>
    <w:rsid w:val="00AD07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8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Gibellini</dc:creator>
  <cp:lastModifiedBy>Silvia Gibellini</cp:lastModifiedBy>
  <cp:revision>3</cp:revision>
  <dcterms:created xsi:type="dcterms:W3CDTF">2024-02-16T14:10:00Z</dcterms:created>
  <dcterms:modified xsi:type="dcterms:W3CDTF">2024-02-16T14:12:00Z</dcterms:modified>
</cp:coreProperties>
</file>