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B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Le parole non bastano</w:t>
      </w:r>
      <w:r>
        <w:rPr>
          <w:rFonts w:ascii="Arial" w:cs="Arial" w:hAnsi="Arial" w:eastAsia="Arial"/>
          <w:b w:val="1"/>
          <w:bCs w:val="1"/>
          <w:outline w:val="0"/>
          <w:color w:val="ff0000"/>
          <w:sz w:val="40"/>
          <w:szCs w:val="40"/>
          <w:u w:color="ff0000"/>
          <w:lang w:val="it-IT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30"/>
          <w:szCs w:val="30"/>
          <w:rtl w:val="0"/>
          <w:lang w:val="fr-FR"/>
        </w:rPr>
        <w:t xml:space="preserve">Il 9 </w:t>
      </w:r>
      <w:r>
        <w:rPr>
          <w:rFonts w:ascii="Arial" w:hAnsi="Arial"/>
          <w:b w:val="1"/>
          <w:bCs w:val="1"/>
          <w:sz w:val="30"/>
          <w:szCs w:val="30"/>
          <w:rtl w:val="0"/>
          <w:lang w:val="fr-FR"/>
        </w:rPr>
        <w:t>fe</w:t>
      </w:r>
      <w:r>
        <w:rPr>
          <w:rFonts w:ascii="Arial" w:hAnsi="Arial"/>
          <w:b w:val="1"/>
          <w:bCs w:val="1"/>
          <w:sz w:val="30"/>
          <w:szCs w:val="30"/>
          <w:rtl w:val="0"/>
          <w:lang w:val="fr-FR"/>
        </w:rPr>
        <w:t>bbraio FLO porta</w:t>
      </w:r>
      <w:r>
        <w:rPr>
          <w:rFonts w:ascii="Arial" w:hAnsi="Arial"/>
          <w:b w:val="1"/>
          <w:bCs w:val="1"/>
          <w:sz w:val="30"/>
          <w:szCs w:val="30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fr-FR"/>
        </w:rPr>
        <w:t>La canzone che ti devo</w:t>
      </w:r>
      <w:r>
        <w:rPr>
          <w:rFonts w:ascii="Arial" w:hAnsi="Arial"/>
          <w:b w:val="1"/>
          <w:bCs w:val="1"/>
          <w:sz w:val="30"/>
          <w:szCs w:val="30"/>
          <w:rtl w:val="0"/>
          <w:lang w:val="fr-FR"/>
        </w:rPr>
        <w:t xml:space="preserve"> sul palco del </w:t>
      </w:r>
      <w:r>
        <w:rPr>
          <w:rFonts w:ascii="Arial" w:cs="Arial" w:hAnsi="Arial" w:eastAsia="Arial"/>
          <w:b w:val="1"/>
          <w:bCs w:val="1"/>
          <w:sz w:val="30"/>
          <w:szCs w:val="30"/>
          <w:lang w:val="fr-FR"/>
        </w:rPr>
        <w:br w:type="textWrapping"/>
      </w:r>
      <w:r>
        <w:rPr>
          <w:rFonts w:ascii="Arial" w:hAnsi="Arial"/>
          <w:b w:val="1"/>
          <w:bCs w:val="1"/>
          <w:sz w:val="30"/>
          <w:szCs w:val="30"/>
          <w:rtl w:val="0"/>
          <w:lang w:val="fr-FR"/>
        </w:rPr>
        <w:t>Teatro Palladium</w:t>
      </w:r>
      <w:r>
        <w:rPr>
          <w:rFonts w:ascii="Arial" w:cs="Arial" w:hAnsi="Arial" w:eastAsia="Arial"/>
          <w:b w:val="1"/>
          <w:bCs w:val="1"/>
          <w:sz w:val="30"/>
          <w:szCs w:val="30"/>
          <w:lang w:val="fr-FR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Un piccolo viaggio di formazione, che parte dalla Napoli di Maradona e arriva a Parigi e Citt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>del Messico: una rappresentazione cantata e recitata accompagnata dalla chitarra di Cristiano Califano</w:t>
      </w:r>
      <w:r>
        <w:rPr>
          <w:rFonts w:ascii="Arial" w:cs="Arial" w:hAnsi="Arial" w:eastAsia="Arial"/>
          <w:sz w:val="28"/>
          <w:szCs w:val="28"/>
          <w:lang w:val="it-IT"/>
        </w:rPr>
        <w:br w:type="textWrapping"/>
      </w:r>
    </w:p>
    <w:p>
      <w:pPr>
        <w:pStyle w:val="Corpo B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Ore 19.00, 9 febbraio 2024</w:t>
      </w:r>
      <w:r>
        <w:rPr>
          <w:rFonts w:ascii="Arial" w:cs="Arial" w:hAnsi="Arial" w:eastAsia="Arial"/>
          <w:b w:val="1"/>
          <w:bCs w:val="1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Teatro Palladium - Piazza Bartolomeo Romano, 8, 00154 Roma </w:t>
      </w:r>
      <w:r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Ingresso gratuito</w:t>
      </w:r>
      <w:r>
        <w:rPr>
          <w:rFonts w:ascii="Arial" w:cs="Arial" w:hAnsi="Arial" w:eastAsia="Arial"/>
          <w:b w:val="1"/>
          <w:bCs w:val="1"/>
          <w:sz w:val="12"/>
          <w:szCs w:val="12"/>
        </w:rPr>
        <w:br w:type="textWrapping"/>
      </w:r>
      <w:r>
        <w:rPr>
          <w:rFonts w:ascii="Arial" w:cs="Arial" w:hAnsi="Arial" w:eastAsia="Arial"/>
          <w:b w:val="1"/>
          <w:bCs w:val="1"/>
          <w:sz w:val="18"/>
          <w:szCs w:val="18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Materiali stampa e Foto HD al seguente link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"https://drive.google.com/drive/folders/1Oej15R4vyl0ymdgzG6YlfRmMdIkgc98h?usp=drive_link"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https://drive.google.com/drive/folders/1Oej15R4vyl0ymdgzG6YlfRmMdIkgc98h?usp=drive_link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sz w:val="20"/>
          <w:szCs w:val="20"/>
          <w:shd w:val="clear" w:color="auto" w:fill="dddddd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shd w:val="clear" w:color="auto" w:fill="dddddd"/>
          <w:rtl w:val="0"/>
          <w:lang w:val="it-IT"/>
        </w:rPr>
        <w:t xml:space="preserve"> </w:t>
      </w:r>
      <w:r>
        <w:rPr>
          <w:rFonts w:ascii="Arial" w:cs="Arial" w:hAnsi="Arial" w:eastAsia="Arial"/>
          <w:sz w:val="18"/>
          <w:szCs w:val="18"/>
          <w:u w:val="single"/>
          <w:shd w:val="clear" w:color="auto" w:fill="dddddd"/>
        </w:rPr>
        <w:br w:type="textWrapping"/>
      </w: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Fra musica e parole prosegue al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Teatro Palladium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Roma Tre </w:t>
      </w:r>
      <w:r>
        <w:rPr>
          <w:rFonts w:ascii="Arial" w:hAnsi="Arial"/>
          <w:sz w:val="22"/>
          <w:szCs w:val="22"/>
          <w:rtl w:val="0"/>
          <w:lang w:val="it-IT"/>
        </w:rPr>
        <w:t xml:space="preserve">l'avventura letterario-musicale de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Le parole non bastano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la serie di spettacoli a cura di Luca Aversano e Mariolina Venezia, che porta sul palco grandi autori e musicisti con l'obiettivo di far dialogare le loro arti.</w:t>
      </w: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Dopo Gennaro della Volpe - in arte Raiz</w:t>
      </w:r>
      <w:r>
        <w:rPr>
          <w:rFonts w:ascii="Arial" w:hAnsi="Arial"/>
          <w:sz w:val="22"/>
          <w:szCs w:val="22"/>
          <w:rtl w:val="0"/>
          <w:lang w:val="it-IT"/>
        </w:rPr>
        <w:t xml:space="preserve"> -</w:t>
      </w:r>
      <w:r>
        <w:rPr>
          <w:rFonts w:ascii="Arial" w:hAnsi="Arial"/>
          <w:sz w:val="22"/>
          <w:szCs w:val="22"/>
          <w:rtl w:val="0"/>
          <w:lang w:val="it-IT"/>
        </w:rPr>
        <w:t xml:space="preserve"> e Giancarlo De Cataldo,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protagonista il 9 febbraio la cantante partenopea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FLO, </w:t>
      </w:r>
      <w:r>
        <w:rPr>
          <w:rFonts w:ascii="Arial" w:hAnsi="Arial"/>
          <w:sz w:val="22"/>
          <w:szCs w:val="22"/>
          <w:rtl w:val="0"/>
          <w:lang w:val="it-IT"/>
        </w:rPr>
        <w:t xml:space="preserve">con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La canzone che ti devo</w:t>
      </w:r>
      <w:r>
        <w:rPr>
          <w:rFonts w:ascii="Arial" w:hAnsi="Arial"/>
          <w:sz w:val="22"/>
          <w:szCs w:val="22"/>
          <w:rtl w:val="0"/>
          <w:lang w:val="it-IT"/>
        </w:rPr>
        <w:t xml:space="preserve">. Quello di FLO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uno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spettacolo musicale e teatrale</w:t>
      </w:r>
      <w:r>
        <w:rPr>
          <w:rFonts w:ascii="Arial" w:hAnsi="Arial"/>
          <w:sz w:val="22"/>
          <w:szCs w:val="22"/>
          <w:rtl w:val="0"/>
          <w:lang w:val="it-IT"/>
        </w:rPr>
        <w:t xml:space="preserve">, non un reading: lei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la voce cantante e recitante, accompagnata alla chitarra da Cristiano Califano. Non ci sono moderatori, la sua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una rappresentazione.</w:t>
      </w: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FLO accompagna il pubblico per circa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ora e mezza in un piccolo viaggio di formazione, che partendo dalla Napoli di Maradona e del contrabbando, arriva alla Biennale, a Parigi, a Citta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>del Messico. Dieci capitoli per dieci incontri straordinari e inattesi, che hanno cambiato la vita della nostra coraggiosa protagonista: quello con Maddalena, prostituta transessuale del Salon Corona, quello con De Andre</w:t>
      </w:r>
      <w:r>
        <w:rPr>
          <w:rFonts w:ascii="Arial" w:hAnsi="Arial" w:hint="default"/>
          <w:sz w:val="22"/>
          <w:szCs w:val="22"/>
          <w:rtl w:val="0"/>
          <w:lang w:val="it-IT"/>
        </w:rPr>
        <w:t>́</w:t>
      </w:r>
      <w:r>
        <w:rPr>
          <w:rFonts w:ascii="Arial" w:hAnsi="Arial"/>
          <w:sz w:val="22"/>
          <w:szCs w:val="22"/>
          <w:rtl w:val="0"/>
          <w:lang w:val="it-IT"/>
        </w:rPr>
        <w:t>, quello con nonna Antonietta che toglieva il malocchio e vietava la musica in casa, quello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amore, che nasce e che finisce. Una galleria di personaggi e situazioni raccontati con le canzoni che essi stessi hanno ispirato e con le parole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omonimo romanzo pubblicato da Marotta e Cafiero editore. 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Un racconto intimo e delicato, vivo e sonoro, impresso in questo ritratto di famiglia buffo e nostalgico. Una voce cantante e temeraria che orchestra un rituale collettivo e arriva come una spina nel fianco della nostra memoria e dei nostri sentimenti.</w:t>
      </w: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Dopo FLO, l'avventura sul palco del Teatro Palladium</w:t>
      </w:r>
      <w:r>
        <w:rPr>
          <w:rFonts w:ascii="Arial" w:hAnsi="Arial"/>
          <w:sz w:val="22"/>
          <w:szCs w:val="22"/>
          <w:rtl w:val="0"/>
          <w:lang w:val="it-IT"/>
        </w:rPr>
        <w:t xml:space="preserve"> proseguir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 il 16 febbraio con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Rita Charbonnier</w:t>
      </w:r>
      <w:r>
        <w:rPr>
          <w:rFonts w:ascii="Arial" w:hAnsi="Arial"/>
          <w:sz w:val="22"/>
          <w:szCs w:val="22"/>
          <w:rtl w:val="0"/>
          <w:lang w:val="fr-FR"/>
        </w:rPr>
        <w:t xml:space="preserve"> e il </w:t>
      </w:r>
      <w:r>
        <w:rPr>
          <w:rFonts w:ascii="Arial" w:hAnsi="Arial"/>
          <w:sz w:val="22"/>
          <w:szCs w:val="22"/>
          <w:rtl w:val="0"/>
          <w:lang w:val="it-IT"/>
        </w:rPr>
        <w:t xml:space="preserve">suo romanzo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amante di Chopin </w:t>
      </w:r>
      <w:r>
        <w:rPr>
          <w:rFonts w:ascii="Arial" w:hAnsi="Arial"/>
          <w:sz w:val="22"/>
          <w:szCs w:val="22"/>
          <w:rtl w:val="0"/>
          <w:lang w:val="it-IT"/>
        </w:rPr>
        <w:t xml:space="preserve">(Marcos y Marcos 2023), accompagnata da Caterina Scotti al pianoforte. A chiudere la terza edizione de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Le parole non bastano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il 23 febbraio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ospite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eccellenza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Tiziano Scarpa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Stabat Mater</w:t>
      </w:r>
      <w:r>
        <w:rPr>
          <w:rFonts w:ascii="Arial" w:hAnsi="Arial"/>
          <w:sz w:val="22"/>
          <w:szCs w:val="22"/>
          <w:rtl w:val="0"/>
          <w:lang w:val="it-IT"/>
        </w:rPr>
        <w:t xml:space="preserve"> (Einaudi 2008), vincitore del Premio Strega nel 2009. </w:t>
      </w: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B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Floriana Cangiano 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>nata a Napoli, dove si 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 xml:space="preserve">laureata in Economia e in Canto Lirico. Nel 2014 ha pubblicato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D'amore e di altre cose irreversibili</w:t>
      </w:r>
      <w:r>
        <w:rPr>
          <w:rFonts w:ascii="Arial" w:hAnsi="Arial"/>
          <w:sz w:val="22"/>
          <w:szCs w:val="22"/>
          <w:rtl w:val="0"/>
          <w:lang w:val="it-IT"/>
        </w:rPr>
        <w:t>, che vince il Premio Parodi ed 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 xml:space="preserve">tra i vincitori di Musicultura. Nel 2016 esce in Europa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Il mese del rosario</w:t>
      </w:r>
      <w:r>
        <w:rPr>
          <w:rFonts w:ascii="Arial" w:hAnsi="Arial"/>
          <w:sz w:val="22"/>
          <w:szCs w:val="22"/>
          <w:rtl w:val="0"/>
          <w:lang w:val="it-IT"/>
        </w:rPr>
        <w:t xml:space="preserve"> (Premio Bianca D'Aponte al miglior testo). Seguono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La Mentirosa </w:t>
      </w:r>
      <w:r>
        <w:rPr>
          <w:rFonts w:ascii="Arial" w:hAnsi="Arial"/>
          <w:sz w:val="22"/>
          <w:szCs w:val="22"/>
          <w:rtl w:val="0"/>
          <w:lang w:val="it-IT"/>
        </w:rPr>
        <w:t xml:space="preserve">(2018);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31Salvitutti</w:t>
      </w:r>
      <w:r>
        <w:rPr>
          <w:rFonts w:ascii="Arial" w:hAnsi="Arial"/>
          <w:sz w:val="22"/>
          <w:szCs w:val="22"/>
          <w:rtl w:val="0"/>
          <w:lang w:val="it-IT"/>
        </w:rPr>
        <w:t xml:space="preserve"> (2020);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Brave ragazze</w:t>
      </w:r>
      <w:r>
        <w:rPr>
          <w:rFonts w:ascii="Arial" w:hAnsi="Arial"/>
          <w:sz w:val="22"/>
          <w:szCs w:val="22"/>
          <w:rtl w:val="0"/>
          <w:lang w:val="it-IT"/>
        </w:rPr>
        <w:t xml:space="preserve"> (2022). Ha collaborato e condiviso il palco con Stefano Bollani, Daria Bignardi, Peppe Servillo, Enrico Rava, Tosca, Elena Ledda e numerosi altri. In teatro 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>stata diretta da Alfredo Ari</w:t>
      </w:r>
      <w:r>
        <w:rPr>
          <w:rFonts w:ascii="Arial" w:hAnsi="Arial" w:hint="default"/>
          <w:sz w:val="22"/>
          <w:szCs w:val="22"/>
          <w:rtl w:val="0"/>
          <w:lang w:val="it-IT"/>
        </w:rPr>
        <w:t>̀</w:t>
      </w:r>
      <w:r>
        <w:rPr>
          <w:rFonts w:ascii="Arial" w:hAnsi="Arial"/>
          <w:sz w:val="22"/>
          <w:szCs w:val="22"/>
          <w:rtl w:val="0"/>
          <w:lang w:val="it-IT"/>
        </w:rPr>
        <w:t>as, Mimmo Borrelli, Gino Landi. Con i suoi spettacoli si 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>esibita in molte citta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 xml:space="preserve">d' Europa, Turchia, Sudamerica, Africa e Canada. </w:t>
      </w:r>
    </w:p>
    <w:p>
      <w:pPr>
        <w:pStyle w:val="Corpo B"/>
        <w:jc w:val="center"/>
      </w:pP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Ufficio stampa HF4</w: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1"/>
          <w:rFonts w:ascii="Arial" w:cs="Arial" w:hAnsi="Arial" w:eastAsia="Arial"/>
          <w:sz w:val="22"/>
          <w:szCs w:val="22"/>
        </w:rPr>
        <w:instrText xml:space="preserve"> HYPERLINK "https://mailstat.us/tr/t/kh5itdwl84hesle/3/http://www.hf4.it/"</w:instrTex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1"/>
          <w:rFonts w:ascii="Arial" w:hAnsi="Arial"/>
          <w:sz w:val="22"/>
          <w:szCs w:val="22"/>
          <w:rtl w:val="0"/>
          <w:lang w:val="it-IT"/>
        </w:rPr>
        <w:t xml:space="preserve"> www.hf4.it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 xml:space="preserve">Marta Volterra </w: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1"/>
          <w:rFonts w:ascii="Arial" w:cs="Arial" w:hAnsi="Arial" w:eastAsia="Arial"/>
          <w:sz w:val="22"/>
          <w:szCs w:val="22"/>
        </w:rPr>
        <w:instrText xml:space="preserve"> HYPERLINK "mailto:marta.volterra@hf4.it"</w:instrTex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1"/>
          <w:rFonts w:ascii="Arial" w:hAnsi="Arial"/>
          <w:sz w:val="22"/>
          <w:szCs w:val="22"/>
          <w:rtl w:val="0"/>
          <w:lang w:val="it-IT"/>
        </w:rPr>
        <w:t>marta.volterra@hf4.it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 xml:space="preserve">Valentina Pettinelli </w: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1"/>
          <w:rFonts w:ascii="Arial" w:cs="Arial" w:hAnsi="Arial" w:eastAsia="Arial"/>
          <w:sz w:val="22"/>
          <w:szCs w:val="22"/>
        </w:rPr>
        <w:instrText xml:space="preserve"> HYPERLINK "mailto:valentina.pettinelli@hf4.it"</w:instrTex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1"/>
          <w:rFonts w:ascii="Arial" w:hAnsi="Arial"/>
          <w:sz w:val="22"/>
          <w:szCs w:val="22"/>
          <w:rtl w:val="0"/>
          <w:lang w:val="it-IT"/>
        </w:rPr>
        <w:t>valentina.pettinelli@hf4.it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sz w:val="22"/>
          <w:szCs w:val="22"/>
          <w:rtl w:val="0"/>
          <w:lang w:val="it-IT"/>
        </w:rPr>
        <w:t xml:space="preserve">  347.449.91.74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