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C70B" w14:textId="3C8764F8" w:rsidR="006428B5" w:rsidRPr="00950A7D" w:rsidRDefault="00332ED0" w:rsidP="00642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950A7D">
        <w:rPr>
          <w:rStyle w:val="normaltextrun"/>
          <w:rFonts w:ascii="Calibri" w:hAnsi="Calibri" w:cs="Calibri"/>
          <w:color w:val="3C3C41"/>
          <w:sz w:val="44"/>
          <w:szCs w:val="44"/>
          <w:lang w:val="it-IT"/>
        </w:rPr>
        <w:t>Comunicato Stampa</w:t>
      </w:r>
    </w:p>
    <w:p w14:paraId="0B15ECB5" w14:textId="77777777" w:rsidR="006428B5" w:rsidRPr="00950A7D" w:rsidRDefault="006428B5" w:rsidP="00642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950A7D">
        <w:rPr>
          <w:rStyle w:val="eop"/>
          <w:rFonts w:ascii="Calibri" w:hAnsi="Calibri" w:cs="Calibri"/>
          <w:color w:val="3C3C41"/>
          <w:sz w:val="22"/>
          <w:szCs w:val="22"/>
          <w:lang w:val="it-IT"/>
        </w:rPr>
        <w:t> </w:t>
      </w:r>
    </w:p>
    <w:p w14:paraId="63268B08" w14:textId="77777777" w:rsidR="006428B5" w:rsidRPr="00950A7D" w:rsidRDefault="006428B5" w:rsidP="00642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950A7D">
        <w:rPr>
          <w:rStyle w:val="eop"/>
          <w:rFonts w:ascii="Calibri" w:hAnsi="Calibri" w:cs="Calibri"/>
          <w:color w:val="3C3C41"/>
          <w:sz w:val="22"/>
          <w:szCs w:val="22"/>
          <w:lang w:val="it-IT"/>
        </w:rPr>
        <w:t> </w:t>
      </w:r>
    </w:p>
    <w:p w14:paraId="58B0A359" w14:textId="469FE1EE" w:rsidR="006428B5" w:rsidRPr="00084C07" w:rsidRDefault="00084C07" w:rsidP="00642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084C07">
        <w:rPr>
          <w:rStyle w:val="normaltextrun"/>
          <w:rFonts w:ascii="Calibri" w:hAnsi="Calibri" w:cs="Calibri"/>
          <w:color w:val="3C3C41"/>
          <w:sz w:val="22"/>
          <w:szCs w:val="22"/>
          <w:lang w:val="it-IT"/>
        </w:rPr>
        <w:t>11</w:t>
      </w:r>
      <w:r w:rsidR="00332ED0" w:rsidRPr="00084C07">
        <w:rPr>
          <w:rStyle w:val="normaltextrun"/>
          <w:rFonts w:ascii="Calibri" w:hAnsi="Calibri" w:cs="Calibri"/>
          <w:color w:val="3C3C41"/>
          <w:sz w:val="22"/>
          <w:szCs w:val="22"/>
          <w:lang w:val="it-IT"/>
        </w:rPr>
        <w:t xml:space="preserve"> </w:t>
      </w:r>
      <w:r w:rsidR="00B11785" w:rsidRPr="00084C07">
        <w:rPr>
          <w:rStyle w:val="normaltextrun"/>
          <w:rFonts w:ascii="Calibri" w:hAnsi="Calibri" w:cs="Calibri"/>
          <w:color w:val="3C3C41"/>
          <w:sz w:val="22"/>
          <w:szCs w:val="22"/>
          <w:lang w:val="it-IT"/>
        </w:rPr>
        <w:t>marzo</w:t>
      </w:r>
      <w:r w:rsidR="00332ED0" w:rsidRPr="00084C07">
        <w:rPr>
          <w:rStyle w:val="normaltextrun"/>
          <w:rFonts w:ascii="Calibri" w:hAnsi="Calibri" w:cs="Calibri"/>
          <w:color w:val="3C3C41"/>
          <w:sz w:val="22"/>
          <w:szCs w:val="22"/>
          <w:lang w:val="it-IT"/>
        </w:rPr>
        <w:t xml:space="preserve"> 2024</w:t>
      </w:r>
    </w:p>
    <w:p w14:paraId="0B776753" w14:textId="77777777" w:rsidR="006428B5" w:rsidRPr="00084C07" w:rsidRDefault="006428B5" w:rsidP="00642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084C07">
        <w:rPr>
          <w:rStyle w:val="eop"/>
          <w:rFonts w:ascii="Calibri" w:hAnsi="Calibri" w:cs="Calibri"/>
          <w:color w:val="3C3C41"/>
          <w:sz w:val="22"/>
          <w:szCs w:val="22"/>
          <w:lang w:val="it-IT"/>
        </w:rPr>
        <w:t> </w:t>
      </w:r>
    </w:p>
    <w:p w14:paraId="1BB46A3E" w14:textId="41E31670" w:rsidR="00950A7D" w:rsidRPr="00084C07" w:rsidRDefault="00A43288" w:rsidP="00950A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3C3C41"/>
          <w:lang w:val="it-IT"/>
        </w:rPr>
      </w:pPr>
      <w:proofErr w:type="spellStart"/>
      <w:r w:rsidRPr="00084C07">
        <w:rPr>
          <w:rStyle w:val="normaltextrun"/>
          <w:rFonts w:ascii="Calibri" w:hAnsi="Calibri" w:cs="Calibri"/>
          <w:b/>
          <w:bCs/>
          <w:color w:val="3C3C41"/>
          <w:lang w:val="it-IT"/>
        </w:rPr>
        <w:t>Signify</w:t>
      </w:r>
      <w:proofErr w:type="spellEnd"/>
      <w:r w:rsidR="008566A0" w:rsidRPr="00084C07">
        <w:rPr>
          <w:rStyle w:val="normaltextrun"/>
          <w:rFonts w:ascii="Calibri" w:hAnsi="Calibri" w:cs="Calibri"/>
          <w:b/>
          <w:bCs/>
          <w:color w:val="3C3C41"/>
          <w:lang w:val="it-IT"/>
        </w:rPr>
        <w:t xml:space="preserve"> ha</w:t>
      </w:r>
      <w:r w:rsidRPr="00084C07">
        <w:rPr>
          <w:rStyle w:val="normaltextrun"/>
          <w:rFonts w:ascii="Calibri" w:hAnsi="Calibri" w:cs="Calibri"/>
          <w:b/>
          <w:bCs/>
          <w:color w:val="3C3C41"/>
          <w:lang w:val="it-IT"/>
        </w:rPr>
        <w:t xml:space="preserve"> dimezza</w:t>
      </w:r>
      <w:r w:rsidR="008566A0" w:rsidRPr="00084C07">
        <w:rPr>
          <w:rStyle w:val="normaltextrun"/>
          <w:rFonts w:ascii="Calibri" w:hAnsi="Calibri" w:cs="Calibri"/>
          <w:b/>
          <w:bCs/>
          <w:color w:val="3C3C41"/>
          <w:lang w:val="it-IT"/>
        </w:rPr>
        <w:t>to</w:t>
      </w:r>
      <w:r w:rsidRPr="00084C07">
        <w:rPr>
          <w:rStyle w:val="normaltextrun"/>
          <w:rFonts w:ascii="Calibri" w:hAnsi="Calibri" w:cs="Calibri"/>
          <w:b/>
          <w:bCs/>
          <w:color w:val="3C3C41"/>
          <w:lang w:val="it-IT"/>
        </w:rPr>
        <w:t xml:space="preserve"> le </w:t>
      </w:r>
      <w:r w:rsidR="008566A0" w:rsidRPr="00084C07">
        <w:rPr>
          <w:rStyle w:val="normaltextrun"/>
          <w:rFonts w:ascii="Calibri" w:hAnsi="Calibri" w:cs="Calibri"/>
          <w:b/>
          <w:bCs/>
          <w:color w:val="3C3C41"/>
          <w:lang w:val="it-IT"/>
        </w:rPr>
        <w:t xml:space="preserve">sue </w:t>
      </w:r>
      <w:r w:rsidRPr="00084C07">
        <w:rPr>
          <w:rStyle w:val="normaltextrun"/>
          <w:rFonts w:ascii="Calibri" w:hAnsi="Calibri" w:cs="Calibri"/>
          <w:b/>
          <w:bCs/>
          <w:color w:val="3C3C41"/>
          <w:lang w:val="it-IT"/>
        </w:rPr>
        <w:t>emissioni di gas serra</w:t>
      </w:r>
      <w:r w:rsidR="00162DD5" w:rsidRPr="00084C07">
        <w:rPr>
          <w:rStyle w:val="normaltextrun"/>
          <w:rFonts w:ascii="Calibri" w:hAnsi="Calibri" w:cs="Calibri"/>
          <w:b/>
          <w:bCs/>
          <w:color w:val="3C3C41"/>
          <w:lang w:val="it-IT"/>
        </w:rPr>
        <w:t xml:space="preserve"> a partire dal 2019</w:t>
      </w:r>
      <w:r w:rsidR="00390340" w:rsidRPr="00084C07">
        <w:rPr>
          <w:rStyle w:val="normaltextrun"/>
          <w:rFonts w:ascii="Calibri" w:hAnsi="Calibri" w:cs="Calibri"/>
          <w:b/>
          <w:bCs/>
          <w:color w:val="3C3C41"/>
          <w:lang w:val="it-IT"/>
        </w:rPr>
        <w:t xml:space="preserve"> </w:t>
      </w:r>
      <w:r w:rsidR="00C83169" w:rsidRPr="00084C07">
        <w:rPr>
          <w:rStyle w:val="normaltextrun"/>
          <w:rFonts w:ascii="Calibri" w:hAnsi="Calibri" w:cs="Calibri"/>
          <w:b/>
          <w:bCs/>
          <w:color w:val="3C3C41"/>
          <w:lang w:val="it-IT"/>
        </w:rPr>
        <w:t xml:space="preserve">e anche quest’anno </w:t>
      </w:r>
      <w:r w:rsidR="00390340" w:rsidRPr="00084C07">
        <w:rPr>
          <w:rStyle w:val="normaltextrun"/>
          <w:rFonts w:ascii="Calibri" w:hAnsi="Calibri" w:cs="Calibri"/>
          <w:b/>
          <w:bCs/>
          <w:color w:val="3C3C41"/>
          <w:lang w:val="it-IT"/>
        </w:rPr>
        <w:t>è stata inserit</w:t>
      </w:r>
      <w:r w:rsidR="002D1813" w:rsidRPr="00084C07">
        <w:rPr>
          <w:rStyle w:val="normaltextrun"/>
          <w:rFonts w:ascii="Calibri" w:hAnsi="Calibri" w:cs="Calibri"/>
          <w:b/>
          <w:bCs/>
          <w:color w:val="3C3C41"/>
          <w:lang w:val="it-IT"/>
        </w:rPr>
        <w:t>a</w:t>
      </w:r>
      <w:r w:rsidR="00390340" w:rsidRPr="00084C07">
        <w:rPr>
          <w:rStyle w:val="normaltextrun"/>
          <w:rFonts w:ascii="Calibri" w:hAnsi="Calibri" w:cs="Calibri"/>
          <w:b/>
          <w:bCs/>
          <w:color w:val="3C3C41"/>
          <w:lang w:val="it-IT"/>
        </w:rPr>
        <w:t xml:space="preserve"> nella </w:t>
      </w:r>
      <w:proofErr w:type="spellStart"/>
      <w:r w:rsidR="00390340" w:rsidRPr="00084C07">
        <w:rPr>
          <w:rStyle w:val="normaltextrun"/>
          <w:rFonts w:ascii="Calibri" w:hAnsi="Calibri" w:cs="Calibri"/>
          <w:b/>
          <w:bCs/>
          <w:color w:val="3C3C41"/>
          <w:lang w:val="it-IT"/>
        </w:rPr>
        <w:t>Climate</w:t>
      </w:r>
      <w:proofErr w:type="spellEnd"/>
      <w:r w:rsidR="00390340" w:rsidRPr="00084C07">
        <w:rPr>
          <w:rStyle w:val="normaltextrun"/>
          <w:rFonts w:ascii="Calibri" w:hAnsi="Calibri" w:cs="Calibri"/>
          <w:b/>
          <w:bCs/>
          <w:color w:val="3C3C41"/>
          <w:lang w:val="it-IT"/>
        </w:rPr>
        <w:t xml:space="preserve"> A List </w:t>
      </w:r>
      <w:r w:rsidR="00DA01BE" w:rsidRPr="00084C07">
        <w:rPr>
          <w:rStyle w:val="normaltextrun"/>
          <w:rFonts w:ascii="Calibri" w:hAnsi="Calibri" w:cs="Calibri"/>
          <w:b/>
          <w:bCs/>
          <w:color w:val="3C3C41"/>
          <w:lang w:val="it-IT"/>
        </w:rPr>
        <w:t>di</w:t>
      </w:r>
      <w:r w:rsidR="002D1813" w:rsidRPr="00084C07">
        <w:rPr>
          <w:rStyle w:val="normaltextrun"/>
          <w:rFonts w:ascii="Calibri" w:hAnsi="Calibri" w:cs="Calibri"/>
          <w:b/>
          <w:bCs/>
          <w:color w:val="3C3C41"/>
          <w:lang w:val="it-IT"/>
        </w:rPr>
        <w:t xml:space="preserve"> CDP</w:t>
      </w:r>
    </w:p>
    <w:p w14:paraId="5A351CA5" w14:textId="77777777" w:rsidR="005E10E2" w:rsidRPr="00084C07" w:rsidRDefault="005E10E2" w:rsidP="00950A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3C3C41"/>
          <w:lang w:val="it-IT"/>
        </w:rPr>
      </w:pPr>
    </w:p>
    <w:p w14:paraId="28E58AD3" w14:textId="3FDF12DC" w:rsidR="00871699" w:rsidRPr="00084C07" w:rsidRDefault="008566A0" w:rsidP="006428B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lang w:val="it-IT"/>
        </w:rPr>
      </w:pPr>
      <w:r w:rsidRPr="00084C07"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>L’azienda ha raggiunto una r</w:t>
      </w:r>
      <w:r w:rsidR="00014A69" w:rsidRPr="00084C07"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 xml:space="preserve">iduzione </w:t>
      </w:r>
      <w:r w:rsidR="00052C7C" w:rsidRPr="00084C07"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>complessiva</w:t>
      </w:r>
      <w:r w:rsidR="00014A69" w:rsidRPr="00084C07"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 xml:space="preserve"> di 334 milioni di tonnellate di CO2</w:t>
      </w:r>
      <w:r w:rsidR="00B11785" w:rsidRPr="00084C07"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>e</w:t>
      </w:r>
      <w:r w:rsidR="0063525F" w:rsidRPr="00084C07"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>,</w:t>
      </w:r>
      <w:r w:rsidR="00014A69" w:rsidRPr="00084C07"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 xml:space="preserve"> oltre il livello richiesto per </w:t>
      </w:r>
      <w:r w:rsidR="000563CA" w:rsidRPr="00084C07"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>raggiungere l’obiettivo</w:t>
      </w:r>
      <w:r w:rsidR="00014A69" w:rsidRPr="00084C07"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 xml:space="preserve"> </w:t>
      </w:r>
      <w:r w:rsidR="00E94F32" w:rsidRPr="00084C07"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 xml:space="preserve">di sostenibilità </w:t>
      </w:r>
      <w:r w:rsidR="00014A69" w:rsidRPr="00084C07"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>di 1,5</w:t>
      </w:r>
      <w:r w:rsidR="001A72DF" w:rsidRPr="00084C07"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 xml:space="preserve"> gradi</w:t>
      </w:r>
      <w:r w:rsidR="00014A69" w:rsidRPr="00084C07"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 xml:space="preserve"> </w:t>
      </w:r>
      <w:r w:rsidR="000563CA" w:rsidRPr="00084C07"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 xml:space="preserve">fissato </w:t>
      </w:r>
      <w:r w:rsidR="00E94F32" w:rsidRPr="00084C07"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 xml:space="preserve">dalle Nazioni Unite con gli </w:t>
      </w:r>
      <w:r w:rsidR="00014A69" w:rsidRPr="00084C07"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>Accord</w:t>
      </w:r>
      <w:r w:rsidR="00E94F32" w:rsidRPr="00084C07"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>i</w:t>
      </w:r>
      <w:r w:rsidR="00014A69" w:rsidRPr="00084C07"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 xml:space="preserve"> di Parigi</w:t>
      </w:r>
    </w:p>
    <w:p w14:paraId="360DFF30" w14:textId="5EA9ECCA" w:rsidR="005E10E2" w:rsidRPr="00084C07" w:rsidRDefault="001E4077" w:rsidP="001D364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</w:pPr>
      <w:r w:rsidRPr="00084C07"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>Nel 2023</w:t>
      </w:r>
      <w:r w:rsidR="00CD261D" w:rsidRPr="00084C07"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>, la riduzione delle emissioni di gas serra</w:t>
      </w:r>
      <w:r w:rsidRPr="00084C07"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 xml:space="preserve"> è </w:t>
      </w:r>
      <w:r w:rsidR="00E054D3" w:rsidRPr="00084C07"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 xml:space="preserve">stata del </w:t>
      </w:r>
      <w:r w:rsidRPr="00084C07"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>22</w:t>
      </w:r>
      <w:r w:rsidR="00E054D3" w:rsidRPr="00084C07">
        <w:rPr>
          <w:rStyle w:val="normaltextrun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>%</w:t>
      </w:r>
    </w:p>
    <w:p w14:paraId="70927EDC" w14:textId="551C4980" w:rsidR="005E10E2" w:rsidRPr="00084C07" w:rsidRDefault="007F33C4" w:rsidP="00C42CC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ui-provider"/>
          <w:rFonts w:asciiTheme="minorHAnsi" w:hAnsiTheme="minorHAnsi" w:cstheme="minorBidi"/>
          <w:color w:val="3C3C41"/>
          <w:sz w:val="22"/>
          <w:szCs w:val="22"/>
          <w:lang w:val="it-IT"/>
        </w:rPr>
      </w:pPr>
      <w:r w:rsidRPr="00084C07">
        <w:rPr>
          <w:rStyle w:val="ui-provider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>Per l’elaborazione dei</w:t>
      </w:r>
      <w:r w:rsidR="00E054D3" w:rsidRPr="00084C07">
        <w:rPr>
          <w:rStyle w:val="ui-provider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 xml:space="preserve"> dati sulle e</w:t>
      </w:r>
      <w:r w:rsidR="005E10E2" w:rsidRPr="00084C07">
        <w:rPr>
          <w:rStyle w:val="ui-provider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 xml:space="preserve">missioni di gas serra dell'intera </w:t>
      </w:r>
      <w:r w:rsidR="00E054D3" w:rsidRPr="00084C07">
        <w:rPr>
          <w:rStyle w:val="ui-provider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>filiera produttiva</w:t>
      </w:r>
      <w:r w:rsidR="005E10E2" w:rsidRPr="00084C07">
        <w:rPr>
          <w:rStyle w:val="ui-provider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 xml:space="preserve"> (</w:t>
      </w:r>
      <w:r w:rsidR="00BE1EE3" w:rsidRPr="00084C07">
        <w:rPr>
          <w:rStyle w:val="ui-provider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>comprese le emissioni Scope</w:t>
      </w:r>
      <w:r w:rsidR="005E10E2" w:rsidRPr="00084C07">
        <w:rPr>
          <w:rStyle w:val="ui-provider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 xml:space="preserve"> 3)</w:t>
      </w:r>
      <w:r w:rsidRPr="00084C07">
        <w:rPr>
          <w:rStyle w:val="ui-provider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 xml:space="preserve"> relativi al biennio 2022-2023,</w:t>
      </w:r>
      <w:r w:rsidR="005E10E2" w:rsidRPr="00084C07">
        <w:rPr>
          <w:rStyle w:val="ui-provider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 xml:space="preserve"> </w:t>
      </w:r>
      <w:r w:rsidRPr="00084C07">
        <w:rPr>
          <w:rStyle w:val="ui-provider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>è stato coinvolto</w:t>
      </w:r>
      <w:r w:rsidR="008B6BF2" w:rsidRPr="00084C07">
        <w:rPr>
          <w:rStyle w:val="ui-provider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 xml:space="preserve"> un ente certificatore esterno</w:t>
      </w:r>
      <w:r w:rsidRPr="00084C07">
        <w:rPr>
          <w:rStyle w:val="ui-provider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>, così da garantirne l’affidabilità</w:t>
      </w:r>
    </w:p>
    <w:p w14:paraId="0618A114" w14:textId="284FD7EC" w:rsidR="00973369" w:rsidRPr="00084C07" w:rsidRDefault="00B82B6A" w:rsidP="00C42CC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ui-provider"/>
          <w:rFonts w:asciiTheme="minorHAnsi" w:hAnsiTheme="minorHAnsi" w:cstheme="minorBidi"/>
          <w:color w:val="3C3C41"/>
          <w:sz w:val="22"/>
          <w:szCs w:val="22"/>
          <w:lang w:val="it-IT"/>
        </w:rPr>
      </w:pPr>
      <w:proofErr w:type="spellStart"/>
      <w:r w:rsidRPr="00084C07">
        <w:rPr>
          <w:rStyle w:val="ui-provider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>Signify</w:t>
      </w:r>
      <w:proofErr w:type="spellEnd"/>
      <w:r w:rsidRPr="00084C07">
        <w:rPr>
          <w:rStyle w:val="ui-provider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 xml:space="preserve"> è stata inserita nell</w:t>
      </w:r>
      <w:r w:rsidR="00DB1686" w:rsidRPr="00084C07">
        <w:rPr>
          <w:rStyle w:val="ui-provider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>’annuale</w:t>
      </w:r>
      <w:r w:rsidRPr="00084C07">
        <w:rPr>
          <w:rStyle w:val="ui-provider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 xml:space="preserve"> </w:t>
      </w:r>
      <w:proofErr w:type="spellStart"/>
      <w:r w:rsidRPr="00084C07">
        <w:rPr>
          <w:rStyle w:val="ui-provider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>Climate</w:t>
      </w:r>
      <w:proofErr w:type="spellEnd"/>
      <w:r w:rsidRPr="00084C07">
        <w:rPr>
          <w:rStyle w:val="ui-provider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 xml:space="preserve"> A List </w:t>
      </w:r>
      <w:r w:rsidR="00F501C8" w:rsidRPr="00084C07">
        <w:rPr>
          <w:rStyle w:val="ui-provider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>dell’organizzazione</w:t>
      </w:r>
      <w:r w:rsidR="00DB1686" w:rsidRPr="00084C07">
        <w:rPr>
          <w:rStyle w:val="ui-provider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 xml:space="preserve"> non profit CDP</w:t>
      </w:r>
      <w:r w:rsidR="005D4E1C" w:rsidRPr="00084C07">
        <w:rPr>
          <w:rStyle w:val="ui-provider"/>
          <w:rFonts w:asciiTheme="minorHAnsi" w:hAnsiTheme="minorHAnsi" w:cstheme="minorBidi"/>
          <w:i/>
          <w:iCs/>
          <w:color w:val="3C3C41"/>
          <w:sz w:val="22"/>
          <w:szCs w:val="22"/>
          <w:lang w:val="it-IT"/>
        </w:rPr>
        <w:t xml:space="preserve"> per il settimo anno consecutivo</w:t>
      </w:r>
    </w:p>
    <w:p w14:paraId="5402DB61" w14:textId="77777777" w:rsidR="007F33C4" w:rsidRPr="00084C07" w:rsidRDefault="007F33C4" w:rsidP="007F33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color w:val="3C3C41"/>
          <w:sz w:val="22"/>
          <w:szCs w:val="22"/>
          <w:lang w:val="it-IT"/>
        </w:rPr>
      </w:pPr>
    </w:p>
    <w:p w14:paraId="47401647" w14:textId="41971C47" w:rsidR="006C342E" w:rsidRPr="00084C07" w:rsidRDefault="000E6A5E" w:rsidP="009E600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</w:pPr>
      <w:r w:rsidRPr="00084C07">
        <w:rPr>
          <w:rStyle w:val="normaltextrun"/>
          <w:rFonts w:ascii="Calibri" w:hAnsi="Calibri" w:cs="Calibri"/>
          <w:b/>
          <w:bCs/>
          <w:color w:val="3C3C41"/>
          <w:sz w:val="22"/>
          <w:szCs w:val="22"/>
          <w:lang w:val="it-IT"/>
        </w:rPr>
        <w:t>Milano</w:t>
      </w:r>
      <w:r w:rsidR="006428B5" w:rsidRPr="00084C07">
        <w:rPr>
          <w:rStyle w:val="normaltextrun"/>
          <w:rFonts w:ascii="Calibri" w:hAnsi="Calibri" w:cs="Calibri"/>
          <w:b/>
          <w:bCs/>
          <w:color w:val="3C3C41"/>
          <w:sz w:val="22"/>
          <w:szCs w:val="22"/>
          <w:lang w:val="it-IT"/>
        </w:rPr>
        <w:t xml:space="preserve"> –</w:t>
      </w:r>
      <w:r w:rsidR="006428B5" w:rsidRPr="00084C07">
        <w:rPr>
          <w:rStyle w:val="normaltextrun"/>
          <w:rFonts w:ascii="Calibri" w:hAnsi="Calibri" w:cs="Calibri"/>
          <w:color w:val="3C3C41"/>
          <w:sz w:val="22"/>
          <w:szCs w:val="22"/>
          <w:lang w:val="it-IT"/>
        </w:rPr>
        <w:t xml:space="preserve"> </w:t>
      </w:r>
      <w:hyperlink r:id="rId11" w:tgtFrame="_blank" w:history="1">
        <w:proofErr w:type="spellStart"/>
        <w:r w:rsidR="006428B5" w:rsidRPr="00084C07">
          <w:rPr>
            <w:rStyle w:val="normaltextrun"/>
            <w:rFonts w:ascii="Calibri" w:hAnsi="Calibri" w:cs="Calibri"/>
            <w:b/>
            <w:bCs/>
            <w:color w:val="0000FF"/>
            <w:sz w:val="22"/>
            <w:szCs w:val="22"/>
            <w:u w:val="single"/>
            <w:lang w:val="it-IT"/>
          </w:rPr>
          <w:t>Signify</w:t>
        </w:r>
        <w:proofErr w:type="spellEnd"/>
      </w:hyperlink>
      <w:r w:rsidR="006428B5" w:rsidRPr="00084C07">
        <w:rPr>
          <w:rStyle w:val="normaltextrun"/>
          <w:rFonts w:ascii="Calibri" w:hAnsi="Calibri" w:cs="Calibri"/>
          <w:color w:val="3C3C41"/>
          <w:sz w:val="22"/>
          <w:szCs w:val="22"/>
          <w:lang w:val="it-IT"/>
        </w:rPr>
        <w:t xml:space="preserve"> (Euronext: LIGHT), </w:t>
      </w:r>
      <w:r w:rsidRPr="00084C07">
        <w:rPr>
          <w:rStyle w:val="normaltextrun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leader </w:t>
      </w:r>
      <w:r w:rsidR="00360E3F" w:rsidRPr="00084C07">
        <w:rPr>
          <w:rStyle w:val="normaltextrun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mondiale </w:t>
      </w:r>
      <w:r w:rsidRPr="00084C07">
        <w:rPr>
          <w:rStyle w:val="normaltextrun"/>
          <w:rFonts w:asciiTheme="minorHAnsi" w:hAnsiTheme="minorHAnsi" w:cstheme="minorBidi"/>
          <w:color w:val="3C3C41"/>
          <w:sz w:val="22"/>
          <w:szCs w:val="22"/>
          <w:lang w:val="it-IT"/>
        </w:rPr>
        <w:t>nell’illuminazione</w:t>
      </w:r>
      <w:r w:rsidR="006428B5" w:rsidRPr="00084C07">
        <w:rPr>
          <w:rStyle w:val="normaltextrun"/>
          <w:rFonts w:asciiTheme="minorHAnsi" w:hAnsiTheme="minorHAnsi" w:cstheme="minorBidi"/>
          <w:color w:val="3C3C41"/>
          <w:sz w:val="22"/>
          <w:szCs w:val="22"/>
          <w:lang w:val="it-IT"/>
        </w:rPr>
        <w:t>, </w:t>
      </w:r>
      <w:r w:rsidR="00B250B1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>ha annunciato di aver dimezzato</w:t>
      </w:r>
      <w:r w:rsidR="00D801C5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 </w:t>
      </w:r>
      <w:r w:rsidR="00B250B1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le </w:t>
      </w:r>
      <w:r w:rsidR="00FA49FC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sue </w:t>
      </w:r>
      <w:r w:rsidR="00B250B1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>emissioni di gas</w:t>
      </w:r>
      <w:r w:rsidR="00614991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 serra</w:t>
      </w:r>
      <w:r w:rsidR="00D801C5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 a partire dal 2019</w:t>
      </w:r>
      <w:r w:rsidR="00B250B1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, </w:t>
      </w:r>
      <w:r w:rsidR="00985DAA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>raggiungendo</w:t>
      </w:r>
      <w:r w:rsidR="00B250B1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 una riduzione </w:t>
      </w:r>
      <w:r w:rsidR="00D90F5A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>complessiva</w:t>
      </w:r>
      <w:r w:rsidR="00B250B1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 </w:t>
      </w:r>
      <w:r w:rsidR="00985DAA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di </w:t>
      </w:r>
      <w:r w:rsidR="00B250B1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>334 milioni di tonnellate di CO2</w:t>
      </w:r>
      <w:r w:rsidR="00B11785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>e</w:t>
      </w:r>
      <w:r w:rsidR="0063525F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, </w:t>
      </w:r>
      <w:r w:rsidR="00B250B1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oltre il livello richiesto per </w:t>
      </w:r>
      <w:r w:rsidR="00722152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>raggiungere l’obiettivo</w:t>
      </w:r>
      <w:r w:rsidR="00B250B1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 di</w:t>
      </w:r>
      <w:r w:rsidR="005736A3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 sostenibilità </w:t>
      </w:r>
      <w:r w:rsidR="00F52F64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>di</w:t>
      </w:r>
      <w:r w:rsidR="00722152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 </w:t>
      </w:r>
      <w:r w:rsidR="00B250B1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1,5 gradi </w:t>
      </w:r>
      <w:r w:rsidR="00722152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>fissat</w:t>
      </w:r>
      <w:r w:rsidR="005736A3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o dalle Nazioni Unite con gli </w:t>
      </w:r>
      <w:r w:rsidR="00B250B1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>Accord</w:t>
      </w:r>
      <w:r w:rsidR="005736A3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>i</w:t>
      </w:r>
      <w:r w:rsidR="00B250B1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 di Parigi. </w:t>
      </w:r>
      <w:r w:rsidR="00D035B4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In particolare, </w:t>
      </w:r>
      <w:r w:rsidR="00D035B4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>n</w:t>
      </w:r>
      <w:r w:rsidR="00B250B1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el 2023 l'azienda ha </w:t>
      </w:r>
      <w:r w:rsidR="00E752DC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>reso pubbliche</w:t>
      </w:r>
      <w:r w:rsidR="00B250B1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 le emissioni di gas serra </w:t>
      </w:r>
      <w:r w:rsidR="00D035B4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>della</w:t>
      </w:r>
      <w:r w:rsidR="005832FA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 sua intera</w:t>
      </w:r>
      <w:r w:rsidR="00B250B1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 </w:t>
      </w:r>
      <w:r w:rsidR="005832FA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>filiera produttiva</w:t>
      </w:r>
      <w:r w:rsidR="00DB5B6C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 -</w:t>
      </w:r>
      <w:r w:rsidR="00B250B1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 compresa la fase di utilizzo dei prodotti </w:t>
      </w:r>
      <w:r w:rsidR="005832FA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>Scope</w:t>
      </w:r>
      <w:r w:rsidR="00B250B1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 3</w:t>
      </w:r>
      <w:r w:rsidR="00DB5B6C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 </w:t>
      </w:r>
      <w:r w:rsidR="00A4242D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>–</w:t>
      </w:r>
      <w:r w:rsidR="00B250B1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 </w:t>
      </w:r>
      <w:r w:rsidR="00A4242D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>dichiarando una</w:t>
      </w:r>
      <w:r w:rsidR="00B250B1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 </w:t>
      </w:r>
      <w:r w:rsidR="00B250B1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>riduzione annuale del 22%.</w:t>
      </w:r>
      <w:r w:rsidR="00B250B1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 </w:t>
      </w:r>
      <w:r w:rsidR="00B250B1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>Le emissioni di gas serra (</w:t>
      </w:r>
      <w:r w:rsidR="00D85AB0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comprese </w:t>
      </w:r>
      <w:r w:rsidR="00584B69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>le emissioni</w:t>
      </w:r>
      <w:r w:rsidR="00D85AB0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 Scope</w:t>
      </w:r>
      <w:r w:rsidR="00B250B1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 3) sono </w:t>
      </w:r>
      <w:r w:rsidR="00F35A14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>riportate</w:t>
      </w:r>
      <w:r w:rsidR="00B250B1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 nel</w:t>
      </w:r>
      <w:r w:rsidR="002C0D88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 </w:t>
      </w:r>
      <w:r w:rsidR="001D74ED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>rapporto</w:t>
      </w:r>
      <w:r w:rsidR="002C0D88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 </w:t>
      </w:r>
      <w:r w:rsidR="00B250B1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>annuale 2023</w:t>
      </w:r>
      <w:r w:rsidR="001D74ED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 di </w:t>
      </w:r>
      <w:proofErr w:type="spellStart"/>
      <w:r w:rsidR="001D74ED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>Signify</w:t>
      </w:r>
      <w:proofErr w:type="spellEnd"/>
      <w:r w:rsidR="00D2007E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>,</w:t>
      </w:r>
      <w:r w:rsidR="00097243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 </w:t>
      </w:r>
      <w:r w:rsidR="00D2007E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>p</w:t>
      </w:r>
      <w:r w:rsidR="006D06C1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>er l’</w:t>
      </w:r>
      <w:r w:rsidR="00097243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>elabora</w:t>
      </w:r>
      <w:r w:rsidR="006D06C1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zione </w:t>
      </w:r>
      <w:r w:rsidR="00D2007E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>del quale</w:t>
      </w:r>
      <w:r w:rsidR="006D06C1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 è stato coinvolto anche</w:t>
      </w:r>
      <w:r w:rsidR="00097243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 </w:t>
      </w:r>
      <w:r w:rsidR="00F35A14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un </w:t>
      </w:r>
      <w:r w:rsidR="00756ED6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>ente certificatore</w:t>
      </w:r>
      <w:r w:rsidR="004D03A4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 esterno</w:t>
      </w:r>
      <w:r w:rsidR="00B250B1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 </w:t>
      </w:r>
      <w:r w:rsidR="00FB5200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>così da garantire l’affidabilità</w:t>
      </w:r>
      <w:r w:rsidR="00B250B1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 </w:t>
      </w:r>
      <w:r w:rsidR="00A75251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di </w:t>
      </w:r>
      <w:r w:rsidR="00095823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>alcuni</w:t>
      </w:r>
      <w:r w:rsidR="00A75251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 dati</w:t>
      </w:r>
      <w:r w:rsidR="000E26A1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, </w:t>
      </w:r>
      <w:r w:rsidR="00B250B1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rilevanti </w:t>
      </w:r>
      <w:r w:rsidR="000E26A1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soprattutto </w:t>
      </w:r>
      <w:r w:rsidR="00DC3061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>per il</w:t>
      </w:r>
      <w:r w:rsidR="00FB5200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 </w:t>
      </w:r>
      <w:r w:rsidR="00B250B1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>programma di sostenibilità</w:t>
      </w:r>
      <w:r w:rsidR="00254DA7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 </w:t>
      </w:r>
      <w:r w:rsidR="00A923D0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di </w:t>
      </w:r>
      <w:proofErr w:type="spellStart"/>
      <w:r w:rsidR="00A923D0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>Signify</w:t>
      </w:r>
      <w:proofErr w:type="spellEnd"/>
      <w:r w:rsidR="00B250B1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 </w:t>
      </w:r>
      <w:hyperlink r:id="rId12" w:history="1">
        <w:r w:rsidR="00B250B1" w:rsidRPr="00084C07">
          <w:rPr>
            <w:rStyle w:val="Collegamentoipertestuale"/>
            <w:rFonts w:asciiTheme="minorHAnsi" w:hAnsiTheme="minorHAnsi" w:cstheme="minorBidi"/>
            <w:b/>
            <w:bCs/>
            <w:sz w:val="22"/>
            <w:szCs w:val="22"/>
            <w:lang w:val="it-IT"/>
          </w:rPr>
          <w:t>"</w:t>
        </w:r>
        <w:proofErr w:type="spellStart"/>
        <w:r w:rsidR="00B250B1" w:rsidRPr="00084C07">
          <w:rPr>
            <w:rStyle w:val="Collegamentoipertestuale"/>
            <w:rFonts w:asciiTheme="minorHAnsi" w:hAnsiTheme="minorHAnsi" w:cstheme="minorBidi"/>
            <w:b/>
            <w:bCs/>
            <w:sz w:val="22"/>
            <w:szCs w:val="22"/>
            <w:lang w:val="it-IT"/>
          </w:rPr>
          <w:t>Brighter</w:t>
        </w:r>
        <w:proofErr w:type="spellEnd"/>
        <w:r w:rsidR="00B250B1" w:rsidRPr="00084C07">
          <w:rPr>
            <w:rStyle w:val="Collegamentoipertestuale"/>
            <w:rFonts w:asciiTheme="minorHAnsi" w:hAnsiTheme="minorHAnsi" w:cstheme="minorBidi"/>
            <w:b/>
            <w:bCs/>
            <w:sz w:val="22"/>
            <w:szCs w:val="22"/>
            <w:lang w:val="it-IT"/>
          </w:rPr>
          <w:t xml:space="preserve"> </w:t>
        </w:r>
        <w:proofErr w:type="spellStart"/>
        <w:r w:rsidR="00B250B1" w:rsidRPr="00084C07">
          <w:rPr>
            <w:rStyle w:val="Collegamentoipertestuale"/>
            <w:rFonts w:asciiTheme="minorHAnsi" w:hAnsiTheme="minorHAnsi" w:cstheme="minorBidi"/>
            <w:b/>
            <w:bCs/>
            <w:sz w:val="22"/>
            <w:szCs w:val="22"/>
            <w:lang w:val="it-IT"/>
          </w:rPr>
          <w:t>Lives</w:t>
        </w:r>
        <w:proofErr w:type="spellEnd"/>
        <w:r w:rsidR="00B250B1" w:rsidRPr="00084C07">
          <w:rPr>
            <w:rStyle w:val="Collegamentoipertestuale"/>
            <w:rFonts w:asciiTheme="minorHAnsi" w:hAnsiTheme="minorHAnsi" w:cstheme="minorBidi"/>
            <w:b/>
            <w:bCs/>
            <w:sz w:val="22"/>
            <w:szCs w:val="22"/>
            <w:lang w:val="it-IT"/>
          </w:rPr>
          <w:t>, Better World 2025"</w:t>
        </w:r>
      </w:hyperlink>
      <w:r w:rsidR="00B250B1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>.</w:t>
      </w:r>
      <w:r w:rsidR="008206A7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 </w:t>
      </w:r>
      <w:r w:rsidR="00F66298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>Solo qualche settimana fa,</w:t>
      </w:r>
      <w:r w:rsidR="008206A7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 xml:space="preserve"> </w:t>
      </w:r>
      <w:r w:rsidR="008206A7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l’organizzazione </w:t>
      </w:r>
      <w:r w:rsidR="00A211DE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>non profit</w:t>
      </w:r>
      <w:r w:rsidR="008206A7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 CDP ha </w:t>
      </w:r>
      <w:r w:rsidR="0095491F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inoltre </w:t>
      </w:r>
      <w:r w:rsidR="008206A7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inserito </w:t>
      </w:r>
      <w:proofErr w:type="spellStart"/>
      <w:r w:rsidR="008206A7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>Signify</w:t>
      </w:r>
      <w:proofErr w:type="spellEnd"/>
      <w:r w:rsidR="008206A7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 nella sua annuale </w:t>
      </w:r>
      <w:proofErr w:type="spellStart"/>
      <w:r w:rsidR="008206A7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>Climate</w:t>
      </w:r>
      <w:proofErr w:type="spellEnd"/>
      <w:r w:rsidR="008206A7" w:rsidRPr="00084C07">
        <w:rPr>
          <w:rStyle w:val="eop"/>
          <w:rFonts w:asciiTheme="minorHAnsi" w:hAnsiTheme="minorHAnsi" w:cstheme="minorBidi"/>
          <w:b/>
          <w:bCs/>
          <w:color w:val="3C3C41"/>
          <w:sz w:val="22"/>
          <w:szCs w:val="22"/>
          <w:lang w:val="it-IT"/>
        </w:rPr>
        <w:t xml:space="preserve"> A List per il settimo anno consecutivo</w:t>
      </w:r>
      <w:r w:rsidR="008206A7" w:rsidRPr="00084C07">
        <w:rPr>
          <w:rStyle w:val="eop"/>
          <w:rFonts w:asciiTheme="minorHAnsi" w:hAnsiTheme="minorHAnsi" w:cstheme="minorBidi"/>
          <w:color w:val="3C3C41"/>
          <w:sz w:val="22"/>
          <w:szCs w:val="22"/>
          <w:lang w:val="it-IT"/>
        </w:rPr>
        <w:t>, premiando la trasparenza e gli sforzi dell’azienda in materia di azione per il clima.</w:t>
      </w:r>
    </w:p>
    <w:p w14:paraId="39E2D062" w14:textId="77777777" w:rsidR="00B250B1" w:rsidRPr="00084C07" w:rsidRDefault="00B250B1" w:rsidP="009E60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C3C41"/>
          <w:sz w:val="22"/>
          <w:szCs w:val="22"/>
          <w:bdr w:val="none" w:sz="0" w:space="0" w:color="auto" w:frame="1"/>
          <w:lang w:val="it-IT"/>
        </w:rPr>
      </w:pPr>
    </w:p>
    <w:p w14:paraId="645C57F5" w14:textId="687C819D" w:rsidR="00F107F8" w:rsidRPr="00084C07" w:rsidRDefault="00F107F8" w:rsidP="00666909">
      <w:pPr>
        <w:spacing w:line="240" w:lineRule="auto"/>
        <w:rPr>
          <w:rFonts w:ascii="Calibri" w:eastAsia="Calibri" w:hAnsi="Calibri" w:cs="Calibri"/>
          <w:color w:val="3C3C41"/>
          <w:lang w:val="it-IT"/>
        </w:rPr>
      </w:pPr>
      <w:r w:rsidRPr="00084C07">
        <w:rPr>
          <w:rFonts w:ascii="Calibri" w:eastAsia="Calibri" w:hAnsi="Calibri" w:cs="Calibri"/>
          <w:i/>
          <w:iCs/>
          <w:color w:val="3C3C41"/>
          <w:lang w:val="it-IT"/>
        </w:rPr>
        <w:t>"</w:t>
      </w:r>
      <w:r w:rsidR="00A85FA7" w:rsidRPr="00084C07">
        <w:rPr>
          <w:rFonts w:ascii="Calibri" w:eastAsia="Calibri" w:hAnsi="Calibri" w:cs="Calibri"/>
          <w:i/>
          <w:iCs/>
          <w:color w:val="3C3C41"/>
          <w:lang w:val="it-IT"/>
        </w:rPr>
        <w:t>C</w:t>
      </w:r>
      <w:r w:rsidR="00657563" w:rsidRPr="00084C07">
        <w:rPr>
          <w:rFonts w:ascii="Calibri" w:eastAsia="Calibri" w:hAnsi="Calibri" w:cs="Calibri"/>
          <w:i/>
          <w:iCs/>
          <w:color w:val="3C3C41"/>
          <w:lang w:val="it-IT"/>
        </w:rPr>
        <w:t>alcolare e c</w:t>
      </w:r>
      <w:r w:rsidR="00A85FA7"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ertificare </w:t>
      </w:r>
      <w:r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le emissioni di gas serra </w:t>
      </w:r>
      <w:r w:rsidR="00657563" w:rsidRPr="00084C07">
        <w:rPr>
          <w:rFonts w:ascii="Calibri" w:eastAsia="Calibri" w:hAnsi="Calibri" w:cs="Calibri"/>
          <w:i/>
          <w:iCs/>
          <w:color w:val="3C3C41"/>
          <w:lang w:val="it-IT"/>
        </w:rPr>
        <w:t>dell’</w:t>
      </w:r>
      <w:r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intera </w:t>
      </w:r>
      <w:r w:rsidR="00B214FC" w:rsidRPr="00084C07">
        <w:rPr>
          <w:rFonts w:ascii="Calibri" w:eastAsia="Calibri" w:hAnsi="Calibri" w:cs="Calibri"/>
          <w:i/>
          <w:iCs/>
          <w:color w:val="3C3C41"/>
          <w:lang w:val="it-IT"/>
        </w:rPr>
        <w:t>filiera produttiva</w:t>
      </w:r>
      <w:r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, </w:t>
      </w:r>
      <w:r w:rsidR="00B214FC" w:rsidRPr="00084C07">
        <w:rPr>
          <w:rFonts w:ascii="Calibri" w:eastAsia="Calibri" w:hAnsi="Calibri" w:cs="Calibri"/>
          <w:i/>
          <w:iCs/>
          <w:color w:val="3C3C41"/>
          <w:lang w:val="it-IT"/>
        </w:rPr>
        <w:t>comprese le emissioni Scope</w:t>
      </w:r>
      <w:r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 3, è un traguardo senza precedenti per un'azienda </w:t>
      </w:r>
      <w:r w:rsidR="0063525F"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multinazionale </w:t>
      </w:r>
      <w:r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manifatturiera come </w:t>
      </w:r>
      <w:proofErr w:type="spellStart"/>
      <w:r w:rsidRPr="00084C07">
        <w:rPr>
          <w:rFonts w:ascii="Calibri" w:eastAsia="Calibri" w:hAnsi="Calibri" w:cs="Calibri"/>
          <w:i/>
          <w:iCs/>
          <w:color w:val="3C3C41"/>
          <w:lang w:val="it-IT"/>
        </w:rPr>
        <w:t>Signify</w:t>
      </w:r>
      <w:proofErr w:type="spellEnd"/>
      <w:r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, </w:t>
      </w:r>
      <w:r w:rsidR="00E21722" w:rsidRPr="00084C07">
        <w:rPr>
          <w:rFonts w:ascii="Calibri" w:eastAsia="Calibri" w:hAnsi="Calibri" w:cs="Calibri"/>
          <w:i/>
          <w:iCs/>
          <w:color w:val="3C3C41"/>
          <w:lang w:val="it-IT"/>
        </w:rPr>
        <w:t>che offre ai consumatori</w:t>
      </w:r>
      <w:r w:rsidR="009D0133"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 decine di</w:t>
      </w:r>
      <w:r w:rsidR="00E21722"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 migliaia di prodotti differenti</w:t>
      </w:r>
      <w:r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. </w:t>
      </w:r>
      <w:r w:rsidR="00F63D29" w:rsidRPr="00084C07">
        <w:rPr>
          <w:rFonts w:ascii="Calibri" w:eastAsia="Calibri" w:hAnsi="Calibri" w:cs="Calibri"/>
          <w:i/>
          <w:iCs/>
          <w:color w:val="3C3C41"/>
          <w:lang w:val="it-IT"/>
        </w:rPr>
        <w:t>Fornire</w:t>
      </w:r>
      <w:r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 dati </w:t>
      </w:r>
      <w:r w:rsidR="00C703B3" w:rsidRPr="00084C07">
        <w:rPr>
          <w:rFonts w:ascii="Calibri" w:eastAsia="Calibri" w:hAnsi="Calibri" w:cs="Calibri"/>
          <w:i/>
          <w:iCs/>
          <w:color w:val="3C3C41"/>
          <w:lang w:val="it-IT"/>
        </w:rPr>
        <w:t>affidabili</w:t>
      </w:r>
      <w:r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 sulle emissioni </w:t>
      </w:r>
      <w:r w:rsidR="00C703B3" w:rsidRPr="00084C07">
        <w:rPr>
          <w:rFonts w:ascii="Calibri" w:eastAsia="Calibri" w:hAnsi="Calibri" w:cs="Calibri"/>
          <w:i/>
          <w:iCs/>
          <w:color w:val="3C3C41"/>
          <w:lang w:val="it-IT"/>
        </w:rPr>
        <w:t>di ciascun</w:t>
      </w:r>
      <w:r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 prodotto</w:t>
      </w:r>
      <w:r w:rsidR="00F63D29"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, ci </w:t>
      </w:r>
      <w:r w:rsidR="00B11785" w:rsidRPr="00084C07">
        <w:rPr>
          <w:rFonts w:ascii="Calibri" w:eastAsia="Calibri" w:hAnsi="Calibri" w:cs="Calibri"/>
          <w:i/>
          <w:iCs/>
          <w:color w:val="3C3C41"/>
          <w:lang w:val="it-IT"/>
        </w:rPr>
        <w:t>permette</w:t>
      </w:r>
      <w:r w:rsidR="00F63D29"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 di </w:t>
      </w:r>
      <w:r w:rsidR="00A63E8B" w:rsidRPr="00084C07">
        <w:rPr>
          <w:rFonts w:ascii="Calibri" w:eastAsia="Calibri" w:hAnsi="Calibri" w:cs="Calibri"/>
          <w:i/>
          <w:iCs/>
          <w:color w:val="3C3C41"/>
          <w:lang w:val="it-IT"/>
        </w:rPr>
        <w:t>essere</w:t>
      </w:r>
      <w:r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 </w:t>
      </w:r>
      <w:r w:rsidR="00842E80" w:rsidRPr="00084C07">
        <w:rPr>
          <w:rFonts w:ascii="Calibri" w:eastAsia="Calibri" w:hAnsi="Calibri" w:cs="Calibri"/>
          <w:i/>
          <w:iCs/>
          <w:color w:val="3C3C41"/>
          <w:lang w:val="it-IT"/>
        </w:rPr>
        <w:t>completamente trasparenti rispetto al</w:t>
      </w:r>
      <w:r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 nostro impatto ambientale</w:t>
      </w:r>
      <w:r w:rsidR="00842E80"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, </w:t>
      </w:r>
      <w:r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consentendo ai </w:t>
      </w:r>
      <w:r w:rsidR="00F63D29" w:rsidRPr="00084C07">
        <w:rPr>
          <w:rFonts w:ascii="Calibri" w:eastAsia="Calibri" w:hAnsi="Calibri" w:cs="Calibri"/>
          <w:i/>
          <w:iCs/>
          <w:color w:val="3C3C41"/>
          <w:lang w:val="it-IT"/>
        </w:rPr>
        <w:t>consumatori</w:t>
      </w:r>
      <w:r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 di prendere decisioni </w:t>
      </w:r>
      <w:r w:rsidR="00F63D29" w:rsidRPr="00084C07">
        <w:rPr>
          <w:rFonts w:ascii="Calibri" w:eastAsia="Calibri" w:hAnsi="Calibri" w:cs="Calibri"/>
          <w:i/>
          <w:iCs/>
          <w:color w:val="3C3C41"/>
          <w:lang w:val="it-IT"/>
        </w:rPr>
        <w:t>d’acquisto più consapevoli, in favore</w:t>
      </w:r>
      <w:r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 dei loro</w:t>
      </w:r>
      <w:r w:rsidR="00F63D29"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 stessi</w:t>
      </w:r>
      <w:r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 obiettivi di sostenibilità. Sono </w:t>
      </w:r>
      <w:r w:rsidR="00261F59" w:rsidRPr="00084C07">
        <w:rPr>
          <w:rFonts w:ascii="Calibri" w:eastAsia="Calibri" w:hAnsi="Calibri" w:cs="Calibri"/>
          <w:i/>
          <w:iCs/>
          <w:color w:val="3C3C41"/>
          <w:lang w:val="it-IT"/>
        </w:rPr>
        <w:t>davvero</w:t>
      </w:r>
      <w:r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 orgoglioso </w:t>
      </w:r>
      <w:r w:rsidR="00261F59" w:rsidRPr="00084C07">
        <w:rPr>
          <w:rFonts w:ascii="Calibri" w:eastAsia="Calibri" w:hAnsi="Calibri" w:cs="Calibri"/>
          <w:i/>
          <w:iCs/>
          <w:color w:val="3C3C41"/>
          <w:lang w:val="it-IT"/>
        </w:rPr>
        <w:t>dell’impegno verso l’innovazione</w:t>
      </w:r>
      <w:r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 di tutta l'azienda, che continua a guidare la transizione</w:t>
      </w:r>
      <w:r w:rsidR="007D09B3"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, fondamentale per il </w:t>
      </w:r>
      <w:r w:rsidRPr="00084C07">
        <w:rPr>
          <w:rFonts w:ascii="Calibri" w:eastAsia="Calibri" w:hAnsi="Calibri" w:cs="Calibri"/>
          <w:i/>
          <w:iCs/>
          <w:color w:val="3C3C41"/>
          <w:lang w:val="it-IT"/>
        </w:rPr>
        <w:t>nostro settore</w:t>
      </w:r>
      <w:r w:rsidR="007D09B3" w:rsidRPr="00084C07">
        <w:rPr>
          <w:rFonts w:ascii="Calibri" w:eastAsia="Calibri" w:hAnsi="Calibri" w:cs="Calibri"/>
          <w:i/>
          <w:iCs/>
          <w:color w:val="3C3C41"/>
          <w:lang w:val="it-IT"/>
        </w:rPr>
        <w:t>,</w:t>
      </w:r>
      <w:r w:rsidRPr="00084C07">
        <w:rPr>
          <w:rFonts w:ascii="Calibri" w:eastAsia="Calibri" w:hAnsi="Calibri" w:cs="Calibri"/>
          <w:i/>
          <w:iCs/>
          <w:color w:val="3C3C41"/>
          <w:lang w:val="it-IT"/>
        </w:rPr>
        <w:t xml:space="preserve"> verso tecnologie di illuminazione LED ad alta efficienza energetica e connesse"</w:t>
      </w:r>
      <w:r w:rsidRPr="00084C07">
        <w:rPr>
          <w:rFonts w:ascii="Calibri" w:eastAsia="Calibri" w:hAnsi="Calibri" w:cs="Calibri"/>
          <w:color w:val="3C3C41"/>
          <w:lang w:val="it-IT"/>
        </w:rPr>
        <w:t xml:space="preserve">, ha dichiarato </w:t>
      </w:r>
      <w:r w:rsidRPr="00084C07">
        <w:rPr>
          <w:rFonts w:ascii="Calibri" w:eastAsia="Calibri" w:hAnsi="Calibri" w:cs="Calibri"/>
          <w:b/>
          <w:bCs/>
          <w:color w:val="3C3C41"/>
          <w:lang w:val="it-IT"/>
        </w:rPr>
        <w:t xml:space="preserve">Eric </w:t>
      </w:r>
      <w:proofErr w:type="spellStart"/>
      <w:r w:rsidRPr="00084C07">
        <w:rPr>
          <w:rFonts w:ascii="Calibri" w:eastAsia="Calibri" w:hAnsi="Calibri" w:cs="Calibri"/>
          <w:b/>
          <w:bCs/>
          <w:color w:val="3C3C41"/>
          <w:lang w:val="it-IT"/>
        </w:rPr>
        <w:t>Rondolat</w:t>
      </w:r>
      <w:proofErr w:type="spellEnd"/>
      <w:r w:rsidRPr="00084C07">
        <w:rPr>
          <w:rFonts w:ascii="Calibri" w:eastAsia="Calibri" w:hAnsi="Calibri" w:cs="Calibri"/>
          <w:b/>
          <w:bCs/>
          <w:color w:val="3C3C41"/>
          <w:lang w:val="it-IT"/>
        </w:rPr>
        <w:t xml:space="preserve">, CEO di </w:t>
      </w:r>
      <w:proofErr w:type="spellStart"/>
      <w:r w:rsidRPr="00084C07">
        <w:rPr>
          <w:rFonts w:ascii="Calibri" w:eastAsia="Calibri" w:hAnsi="Calibri" w:cs="Calibri"/>
          <w:b/>
          <w:bCs/>
          <w:color w:val="3C3C41"/>
          <w:lang w:val="it-IT"/>
        </w:rPr>
        <w:t>Signify</w:t>
      </w:r>
      <w:proofErr w:type="spellEnd"/>
      <w:r w:rsidRPr="00084C07">
        <w:rPr>
          <w:rFonts w:ascii="Calibri" w:eastAsia="Calibri" w:hAnsi="Calibri" w:cs="Calibri"/>
          <w:color w:val="3C3C41"/>
          <w:lang w:val="it-IT"/>
        </w:rPr>
        <w:t>.</w:t>
      </w:r>
    </w:p>
    <w:p w14:paraId="729C7FED" w14:textId="3C20C05C" w:rsidR="00D840BC" w:rsidRPr="00084C07" w:rsidRDefault="00D840BC" w:rsidP="00666909">
      <w:pPr>
        <w:spacing w:line="240" w:lineRule="auto"/>
        <w:rPr>
          <w:rFonts w:cstheme="minorHAnsi"/>
          <w:b/>
          <w:bCs/>
          <w:color w:val="3C3C41"/>
          <w:lang w:val="it-IT"/>
        </w:rPr>
      </w:pPr>
      <w:r w:rsidRPr="00084C07">
        <w:rPr>
          <w:rFonts w:cstheme="minorHAnsi"/>
          <w:color w:val="3C3C41"/>
          <w:lang w:val="it-IT"/>
        </w:rPr>
        <w:t xml:space="preserve">Gli obiettivi </w:t>
      </w:r>
      <w:r w:rsidR="00DD623B" w:rsidRPr="00084C07">
        <w:rPr>
          <w:rFonts w:cstheme="minorHAnsi"/>
          <w:color w:val="3C3C41"/>
          <w:lang w:val="it-IT"/>
        </w:rPr>
        <w:t xml:space="preserve">di sostenibilità </w:t>
      </w:r>
      <w:r w:rsidR="00566B58" w:rsidRPr="00084C07">
        <w:rPr>
          <w:rFonts w:cstheme="minorHAnsi"/>
          <w:color w:val="3C3C41"/>
          <w:lang w:val="it-IT"/>
        </w:rPr>
        <w:t xml:space="preserve">aziendale </w:t>
      </w:r>
      <w:r w:rsidRPr="00084C07">
        <w:rPr>
          <w:rFonts w:cstheme="minorHAnsi"/>
          <w:color w:val="3C3C41"/>
          <w:lang w:val="it-IT"/>
        </w:rPr>
        <w:t xml:space="preserve">sono stati fissati </w:t>
      </w:r>
      <w:r w:rsidR="00DD623B" w:rsidRPr="00084C07">
        <w:rPr>
          <w:rFonts w:cstheme="minorHAnsi"/>
          <w:color w:val="3C3C41"/>
          <w:lang w:val="it-IT"/>
        </w:rPr>
        <w:t xml:space="preserve">da </w:t>
      </w:r>
      <w:proofErr w:type="spellStart"/>
      <w:r w:rsidR="00DD623B" w:rsidRPr="00084C07">
        <w:rPr>
          <w:rFonts w:cstheme="minorHAnsi"/>
          <w:color w:val="3C3C41"/>
          <w:lang w:val="it-IT"/>
        </w:rPr>
        <w:t>Signify</w:t>
      </w:r>
      <w:proofErr w:type="spellEnd"/>
      <w:r w:rsidR="00DD623B" w:rsidRPr="00084C07">
        <w:rPr>
          <w:rFonts w:cstheme="minorHAnsi"/>
          <w:color w:val="3C3C41"/>
          <w:lang w:val="it-IT"/>
        </w:rPr>
        <w:t xml:space="preserve"> </w:t>
      </w:r>
      <w:r w:rsidRPr="00084C07">
        <w:rPr>
          <w:rFonts w:cstheme="minorHAnsi"/>
          <w:color w:val="3C3C41"/>
          <w:lang w:val="it-IT"/>
        </w:rPr>
        <w:t xml:space="preserve">nell'ambito del programma </w:t>
      </w:r>
      <w:r w:rsidR="00DD623B" w:rsidRPr="00084C07">
        <w:rPr>
          <w:rFonts w:cstheme="minorHAnsi"/>
          <w:color w:val="3C3C41"/>
          <w:lang w:val="it-IT"/>
        </w:rPr>
        <w:t>“</w:t>
      </w:r>
      <w:proofErr w:type="spellStart"/>
      <w:r w:rsidR="00DD623B" w:rsidRPr="00084C07">
        <w:rPr>
          <w:rFonts w:cstheme="minorHAnsi"/>
          <w:color w:val="3C3C41"/>
          <w:lang w:val="it-IT"/>
        </w:rPr>
        <w:t>Brighter</w:t>
      </w:r>
      <w:proofErr w:type="spellEnd"/>
      <w:r w:rsidR="00DD623B" w:rsidRPr="00084C07">
        <w:rPr>
          <w:rFonts w:cstheme="minorHAnsi"/>
          <w:color w:val="3C3C41"/>
          <w:lang w:val="it-IT"/>
        </w:rPr>
        <w:t xml:space="preserve"> </w:t>
      </w:r>
      <w:proofErr w:type="spellStart"/>
      <w:r w:rsidR="00DD623B" w:rsidRPr="00084C07">
        <w:rPr>
          <w:rFonts w:cstheme="minorHAnsi"/>
          <w:color w:val="3C3C41"/>
          <w:lang w:val="it-IT"/>
        </w:rPr>
        <w:t>Lives</w:t>
      </w:r>
      <w:proofErr w:type="spellEnd"/>
      <w:r w:rsidR="00DD623B" w:rsidRPr="00084C07">
        <w:rPr>
          <w:rFonts w:cstheme="minorHAnsi"/>
          <w:color w:val="3C3C41"/>
          <w:lang w:val="it-IT"/>
        </w:rPr>
        <w:t>, Better World 2025”</w:t>
      </w:r>
      <w:r w:rsidRPr="00084C07">
        <w:rPr>
          <w:rFonts w:cstheme="minorHAnsi"/>
          <w:color w:val="3C3C41"/>
          <w:lang w:val="it-IT"/>
        </w:rPr>
        <w:t xml:space="preserve">, lanciato nel 2020. Il programma è allineato agli Obiettivi di Sviluppo Sostenibile delle Nazioni Unite e mira a </w:t>
      </w:r>
      <w:r w:rsidRPr="00084C07">
        <w:rPr>
          <w:rFonts w:cstheme="minorHAnsi"/>
          <w:b/>
          <w:bCs/>
          <w:color w:val="3C3C41"/>
          <w:lang w:val="it-IT"/>
        </w:rPr>
        <w:t xml:space="preserve">raddoppiare l'impatto positivo di </w:t>
      </w:r>
      <w:proofErr w:type="spellStart"/>
      <w:r w:rsidRPr="00084C07">
        <w:rPr>
          <w:rFonts w:cstheme="minorHAnsi"/>
          <w:b/>
          <w:bCs/>
          <w:color w:val="3C3C41"/>
          <w:lang w:val="it-IT"/>
        </w:rPr>
        <w:t>Signify</w:t>
      </w:r>
      <w:proofErr w:type="spellEnd"/>
      <w:r w:rsidRPr="00084C07">
        <w:rPr>
          <w:rFonts w:cstheme="minorHAnsi"/>
          <w:b/>
          <w:bCs/>
          <w:color w:val="3C3C41"/>
          <w:lang w:val="it-IT"/>
        </w:rPr>
        <w:t xml:space="preserve"> sull'ambiente e sulla società entro la fine del 2025</w:t>
      </w:r>
      <w:r w:rsidRPr="00084C07">
        <w:rPr>
          <w:rFonts w:cstheme="minorHAnsi"/>
          <w:color w:val="3C3C41"/>
          <w:lang w:val="it-IT"/>
        </w:rPr>
        <w:t xml:space="preserve">. </w:t>
      </w:r>
      <w:r w:rsidR="001F6FF9" w:rsidRPr="00084C07">
        <w:rPr>
          <w:rFonts w:cstheme="minorHAnsi"/>
          <w:color w:val="3C3C41"/>
          <w:lang w:val="it-IT"/>
        </w:rPr>
        <w:t xml:space="preserve">In linea con </w:t>
      </w:r>
      <w:r w:rsidR="001938D4" w:rsidRPr="00084C07">
        <w:rPr>
          <w:rFonts w:cstheme="minorHAnsi"/>
          <w:color w:val="3C3C41"/>
          <w:lang w:val="it-IT"/>
        </w:rPr>
        <w:t xml:space="preserve">questo </w:t>
      </w:r>
      <w:r w:rsidRPr="00084C07">
        <w:rPr>
          <w:rFonts w:cstheme="minorHAnsi"/>
          <w:color w:val="3C3C41"/>
          <w:lang w:val="it-IT"/>
        </w:rPr>
        <w:t xml:space="preserve">programma, </w:t>
      </w:r>
      <w:r w:rsidRPr="00084C07">
        <w:rPr>
          <w:rFonts w:cstheme="minorHAnsi"/>
          <w:b/>
          <w:bCs/>
          <w:color w:val="3C3C41"/>
          <w:lang w:val="it-IT"/>
        </w:rPr>
        <w:t>l'azienda sta riducendo le</w:t>
      </w:r>
      <w:r w:rsidR="00767E23" w:rsidRPr="00084C07">
        <w:rPr>
          <w:rFonts w:cstheme="minorHAnsi"/>
          <w:b/>
          <w:bCs/>
          <w:color w:val="3C3C41"/>
          <w:lang w:val="it-IT"/>
        </w:rPr>
        <w:t xml:space="preserve"> sue</w:t>
      </w:r>
      <w:r w:rsidRPr="00084C07">
        <w:rPr>
          <w:rFonts w:cstheme="minorHAnsi"/>
          <w:b/>
          <w:bCs/>
          <w:color w:val="3C3C41"/>
          <w:lang w:val="it-IT"/>
        </w:rPr>
        <w:t xml:space="preserve"> emissioni </w:t>
      </w:r>
      <w:r w:rsidR="00767E23" w:rsidRPr="00084C07">
        <w:rPr>
          <w:rFonts w:cstheme="minorHAnsi"/>
          <w:b/>
          <w:bCs/>
          <w:color w:val="3C3C41"/>
          <w:lang w:val="it-IT"/>
        </w:rPr>
        <w:t>di gas serra a una velocità</w:t>
      </w:r>
      <w:r w:rsidRPr="00084C07">
        <w:rPr>
          <w:rFonts w:cstheme="minorHAnsi"/>
          <w:b/>
          <w:bCs/>
          <w:color w:val="3C3C41"/>
          <w:lang w:val="it-IT"/>
        </w:rPr>
        <w:t xml:space="preserve"> doppi</w:t>
      </w:r>
      <w:r w:rsidR="00767E23" w:rsidRPr="00084C07">
        <w:rPr>
          <w:rFonts w:cstheme="minorHAnsi"/>
          <w:b/>
          <w:bCs/>
          <w:color w:val="3C3C41"/>
          <w:lang w:val="it-IT"/>
        </w:rPr>
        <w:t>a</w:t>
      </w:r>
      <w:r w:rsidRPr="00084C07">
        <w:rPr>
          <w:rFonts w:cstheme="minorHAnsi"/>
          <w:color w:val="3C3C41"/>
          <w:lang w:val="it-IT"/>
        </w:rPr>
        <w:t xml:space="preserve"> rispetto </w:t>
      </w:r>
      <w:r w:rsidR="00767E23" w:rsidRPr="00084C07">
        <w:rPr>
          <w:rFonts w:cstheme="minorHAnsi"/>
          <w:color w:val="3C3C41"/>
          <w:lang w:val="it-IT"/>
        </w:rPr>
        <w:t xml:space="preserve">a quanto </w:t>
      </w:r>
      <w:r w:rsidR="001938D4" w:rsidRPr="00084C07">
        <w:rPr>
          <w:rFonts w:cstheme="minorHAnsi"/>
          <w:color w:val="3C3C41"/>
          <w:lang w:val="it-IT"/>
        </w:rPr>
        <w:t xml:space="preserve">richiesto </w:t>
      </w:r>
      <w:r w:rsidR="00852338" w:rsidRPr="00084C07">
        <w:rPr>
          <w:rFonts w:cstheme="minorHAnsi"/>
          <w:color w:val="3C3C41"/>
          <w:lang w:val="it-IT"/>
        </w:rPr>
        <w:t>per il raggiungimento</w:t>
      </w:r>
      <w:r w:rsidRPr="00084C07">
        <w:rPr>
          <w:rFonts w:cstheme="minorHAnsi"/>
          <w:color w:val="3C3C41"/>
          <w:lang w:val="it-IT"/>
        </w:rPr>
        <w:t xml:space="preserve"> </w:t>
      </w:r>
      <w:r w:rsidR="00B705AE" w:rsidRPr="00084C07">
        <w:rPr>
          <w:rFonts w:cstheme="minorHAnsi"/>
          <w:color w:val="3C3C41"/>
          <w:lang w:val="it-IT"/>
        </w:rPr>
        <w:lastRenderedPageBreak/>
        <w:t>d</w:t>
      </w:r>
      <w:r w:rsidR="00767E23" w:rsidRPr="00084C07">
        <w:rPr>
          <w:rFonts w:cstheme="minorHAnsi"/>
          <w:color w:val="3C3C41"/>
          <w:lang w:val="it-IT"/>
        </w:rPr>
        <w:t>e</w:t>
      </w:r>
      <w:r w:rsidR="00B705AE" w:rsidRPr="00084C07">
        <w:rPr>
          <w:rFonts w:cstheme="minorHAnsi"/>
          <w:color w:val="3C3C41"/>
          <w:lang w:val="it-IT"/>
        </w:rPr>
        <w:t>ll’obiettivo</w:t>
      </w:r>
      <w:r w:rsidRPr="00084C07">
        <w:rPr>
          <w:rFonts w:cstheme="minorHAnsi"/>
          <w:color w:val="3C3C41"/>
          <w:lang w:val="it-IT"/>
        </w:rPr>
        <w:t xml:space="preserve"> di</w:t>
      </w:r>
      <w:r w:rsidR="00B705AE" w:rsidRPr="00084C07">
        <w:rPr>
          <w:rFonts w:cstheme="minorHAnsi"/>
          <w:color w:val="3C3C41"/>
          <w:lang w:val="it-IT"/>
        </w:rPr>
        <w:t xml:space="preserve"> </w:t>
      </w:r>
      <w:r w:rsidRPr="00084C07">
        <w:rPr>
          <w:rFonts w:cstheme="minorHAnsi"/>
          <w:color w:val="3C3C41"/>
          <w:lang w:val="it-IT"/>
        </w:rPr>
        <w:t xml:space="preserve">1,5 gradi </w:t>
      </w:r>
      <w:r w:rsidR="00B705AE" w:rsidRPr="00084C07">
        <w:rPr>
          <w:rFonts w:cstheme="minorHAnsi"/>
          <w:color w:val="3C3C41"/>
          <w:lang w:val="it-IT"/>
        </w:rPr>
        <w:t>fissato dagli Accordi</w:t>
      </w:r>
      <w:r w:rsidRPr="00084C07">
        <w:rPr>
          <w:rFonts w:cstheme="minorHAnsi"/>
          <w:color w:val="3C3C41"/>
          <w:lang w:val="it-IT"/>
        </w:rPr>
        <w:t xml:space="preserve"> di Parigi. </w:t>
      </w:r>
      <w:r w:rsidR="008A3E21" w:rsidRPr="00084C07">
        <w:rPr>
          <w:rFonts w:cstheme="minorHAnsi"/>
          <w:color w:val="3C3C41"/>
          <w:lang w:val="it-IT"/>
        </w:rPr>
        <w:t xml:space="preserve">Con questo programma, </w:t>
      </w:r>
      <w:proofErr w:type="spellStart"/>
      <w:r w:rsidR="00D069DA" w:rsidRPr="00084C07">
        <w:rPr>
          <w:rFonts w:cstheme="minorHAnsi"/>
          <w:color w:val="3C3C41"/>
          <w:lang w:val="it-IT"/>
        </w:rPr>
        <w:t>Signify</w:t>
      </w:r>
      <w:proofErr w:type="spellEnd"/>
      <w:r w:rsidR="00D069DA" w:rsidRPr="00084C07">
        <w:rPr>
          <w:rFonts w:cstheme="minorHAnsi"/>
          <w:color w:val="3C3C41"/>
          <w:lang w:val="it-IT"/>
        </w:rPr>
        <w:t xml:space="preserve"> s</w:t>
      </w:r>
      <w:r w:rsidRPr="00084C07">
        <w:rPr>
          <w:rFonts w:cstheme="minorHAnsi"/>
          <w:color w:val="3C3C41"/>
          <w:lang w:val="it-IT"/>
        </w:rPr>
        <w:t>i impegna</w:t>
      </w:r>
      <w:r w:rsidR="00D069DA" w:rsidRPr="00084C07">
        <w:rPr>
          <w:rFonts w:cstheme="minorHAnsi"/>
          <w:color w:val="3C3C41"/>
          <w:lang w:val="it-IT"/>
        </w:rPr>
        <w:t>,</w:t>
      </w:r>
      <w:r w:rsidRPr="00084C07">
        <w:rPr>
          <w:rFonts w:cstheme="minorHAnsi"/>
          <w:color w:val="3C3C41"/>
          <w:lang w:val="it-IT"/>
        </w:rPr>
        <w:t xml:space="preserve"> inoltre</w:t>
      </w:r>
      <w:r w:rsidR="00D069DA" w:rsidRPr="00084C07">
        <w:rPr>
          <w:rFonts w:cstheme="minorHAnsi"/>
          <w:color w:val="3C3C41"/>
          <w:lang w:val="it-IT"/>
        </w:rPr>
        <w:t>,</w:t>
      </w:r>
      <w:r w:rsidRPr="00084C07">
        <w:rPr>
          <w:rFonts w:cstheme="minorHAnsi"/>
          <w:b/>
          <w:bCs/>
          <w:color w:val="3C3C41"/>
          <w:lang w:val="it-IT"/>
        </w:rPr>
        <w:t xml:space="preserve"> a raddoppiare i ricavi </w:t>
      </w:r>
      <w:r w:rsidR="00D069DA" w:rsidRPr="00084C07">
        <w:rPr>
          <w:rFonts w:cstheme="minorHAnsi"/>
          <w:b/>
          <w:bCs/>
          <w:color w:val="3C3C41"/>
          <w:lang w:val="it-IT"/>
        </w:rPr>
        <w:t>provenienti dall’economia circolare</w:t>
      </w:r>
      <w:r w:rsidR="006B2068" w:rsidRPr="00084C07">
        <w:rPr>
          <w:rFonts w:cstheme="minorHAnsi"/>
          <w:b/>
          <w:bCs/>
          <w:color w:val="3C3C41"/>
          <w:lang w:val="it-IT"/>
        </w:rPr>
        <w:t xml:space="preserve"> </w:t>
      </w:r>
      <w:r w:rsidR="00F67F22" w:rsidRPr="00084C07">
        <w:rPr>
          <w:rFonts w:cstheme="minorHAnsi"/>
          <w:b/>
          <w:bCs/>
          <w:color w:val="3C3C41"/>
          <w:lang w:val="it-IT"/>
        </w:rPr>
        <w:t xml:space="preserve">fino al 32%, </w:t>
      </w:r>
      <w:r w:rsidR="00FB1D58" w:rsidRPr="00084C07">
        <w:rPr>
          <w:rFonts w:cstheme="minorHAnsi"/>
          <w:b/>
          <w:bCs/>
          <w:color w:val="3C3C41"/>
          <w:lang w:val="it-IT"/>
        </w:rPr>
        <w:t>i ricavi</w:t>
      </w:r>
      <w:r w:rsidR="006B2068" w:rsidRPr="00084C07">
        <w:rPr>
          <w:rFonts w:cstheme="minorHAnsi"/>
          <w:b/>
          <w:bCs/>
          <w:color w:val="3C3C41"/>
          <w:lang w:val="it-IT"/>
        </w:rPr>
        <w:t xml:space="preserve"> </w:t>
      </w:r>
      <w:r w:rsidR="007E7C22" w:rsidRPr="00084C07">
        <w:rPr>
          <w:rFonts w:cstheme="minorHAnsi"/>
          <w:b/>
          <w:bCs/>
          <w:color w:val="3C3C41"/>
          <w:lang w:val="it-IT"/>
        </w:rPr>
        <w:t>d</w:t>
      </w:r>
      <w:r w:rsidR="006B2068" w:rsidRPr="00084C07">
        <w:rPr>
          <w:rFonts w:cstheme="minorHAnsi"/>
          <w:b/>
          <w:bCs/>
          <w:color w:val="3C3C41"/>
          <w:lang w:val="it-IT"/>
        </w:rPr>
        <w:t xml:space="preserve">a innovazioni in grado di promuovere una migliore qualità della vita </w:t>
      </w:r>
      <w:r w:rsidR="00D069DA" w:rsidRPr="00084C07">
        <w:rPr>
          <w:rFonts w:cstheme="minorHAnsi"/>
          <w:b/>
          <w:bCs/>
          <w:color w:val="3C3C41"/>
          <w:lang w:val="it-IT"/>
        </w:rPr>
        <w:t xml:space="preserve">fino </w:t>
      </w:r>
      <w:r w:rsidRPr="00084C07">
        <w:rPr>
          <w:rFonts w:cstheme="minorHAnsi"/>
          <w:b/>
          <w:bCs/>
          <w:color w:val="3C3C41"/>
          <w:lang w:val="it-IT"/>
        </w:rPr>
        <w:t xml:space="preserve">al 32% e il numero di donne </w:t>
      </w:r>
      <w:r w:rsidR="00CB2B4F" w:rsidRPr="00084C07">
        <w:rPr>
          <w:rFonts w:cstheme="minorHAnsi"/>
          <w:b/>
          <w:bCs/>
          <w:color w:val="3C3C41"/>
          <w:lang w:val="it-IT"/>
        </w:rPr>
        <w:t xml:space="preserve">in </w:t>
      </w:r>
      <w:r w:rsidRPr="00084C07">
        <w:rPr>
          <w:rFonts w:cstheme="minorHAnsi"/>
          <w:b/>
          <w:bCs/>
          <w:color w:val="3C3C41"/>
          <w:lang w:val="it-IT"/>
        </w:rPr>
        <w:t xml:space="preserve">ruoli di leadership </w:t>
      </w:r>
      <w:r w:rsidR="00CB2B4F" w:rsidRPr="00084C07">
        <w:rPr>
          <w:rFonts w:cstheme="minorHAnsi"/>
          <w:b/>
          <w:bCs/>
          <w:color w:val="3C3C41"/>
          <w:lang w:val="it-IT"/>
        </w:rPr>
        <w:t xml:space="preserve">fino </w:t>
      </w:r>
      <w:r w:rsidRPr="00084C07">
        <w:rPr>
          <w:rFonts w:cstheme="minorHAnsi"/>
          <w:b/>
          <w:bCs/>
          <w:color w:val="3C3C41"/>
          <w:lang w:val="it-IT"/>
        </w:rPr>
        <w:t>al 34% entro la fine del 2025.</w:t>
      </w:r>
    </w:p>
    <w:p w14:paraId="09CA0B02" w14:textId="75547236" w:rsidR="002C355A" w:rsidRPr="00084C07" w:rsidRDefault="002C355A" w:rsidP="00666909">
      <w:pPr>
        <w:spacing w:line="240" w:lineRule="auto"/>
        <w:rPr>
          <w:color w:val="3C3C41"/>
          <w:bdr w:val="none" w:sz="0" w:space="0" w:color="auto" w:frame="1"/>
          <w:lang w:val="it-IT"/>
        </w:rPr>
      </w:pPr>
      <w:proofErr w:type="spellStart"/>
      <w:r w:rsidRPr="00084C07">
        <w:rPr>
          <w:b/>
          <w:bCs/>
          <w:color w:val="3C3C41"/>
          <w:bdr w:val="none" w:sz="0" w:space="0" w:color="auto" w:frame="1"/>
          <w:lang w:val="it-IT"/>
        </w:rPr>
        <w:t>Signify</w:t>
      </w:r>
      <w:proofErr w:type="spellEnd"/>
      <w:r w:rsidR="00FD70AF" w:rsidRPr="00084C07">
        <w:rPr>
          <w:b/>
          <w:bCs/>
          <w:color w:val="3C3C41"/>
          <w:bdr w:val="none" w:sz="0" w:space="0" w:color="auto" w:frame="1"/>
          <w:lang w:val="it-IT"/>
        </w:rPr>
        <w:t>, inoltre,</w:t>
      </w:r>
      <w:r w:rsidRPr="00084C07">
        <w:rPr>
          <w:b/>
          <w:bCs/>
          <w:color w:val="3C3C41"/>
          <w:bdr w:val="none" w:sz="0" w:space="0" w:color="auto" w:frame="1"/>
          <w:lang w:val="it-IT"/>
        </w:rPr>
        <w:t xml:space="preserve"> è tra le poche aziende - solo 346 su oltre 21.000 aziende valutate – ad avere ottenuto una A nell’annuale </w:t>
      </w:r>
      <w:proofErr w:type="spellStart"/>
      <w:r w:rsidRPr="00084C07">
        <w:rPr>
          <w:b/>
          <w:bCs/>
          <w:color w:val="3C3C41"/>
          <w:bdr w:val="none" w:sz="0" w:space="0" w:color="auto" w:frame="1"/>
          <w:lang w:val="it-IT"/>
        </w:rPr>
        <w:t>Climate</w:t>
      </w:r>
      <w:proofErr w:type="spellEnd"/>
      <w:r w:rsidRPr="00084C07">
        <w:rPr>
          <w:b/>
          <w:bCs/>
          <w:color w:val="3C3C41"/>
          <w:bdr w:val="none" w:sz="0" w:space="0" w:color="auto" w:frame="1"/>
          <w:lang w:val="it-IT"/>
        </w:rPr>
        <w:t xml:space="preserve"> List stilata da CDP</w:t>
      </w:r>
      <w:r w:rsidRPr="00084C07">
        <w:rPr>
          <w:color w:val="3C3C41"/>
          <w:bdr w:val="none" w:sz="0" w:space="0" w:color="auto" w:frame="1"/>
          <w:lang w:val="it-IT"/>
        </w:rPr>
        <w:t xml:space="preserve">. L’organizzazione non profit assegna infatti una valutazione che va dalla A alla D sulla base dell’analisi di parametri quali trasparenza, consapevolezza e gestione dei rischi ambientali, best practice e ruolo di leadership svolto dalle aziende attraverso la definizione di obiettivi di sostenibilità ambiziosi e significativi. CDP gestisce il database sul cambiamento climatico più grande al mondo e le sue valutazioni guidano le decisioni di investimento dei maggiori istituti finanziari verso un'economia a zero emissioni di carbonio, più sostenibile e resiliente. </w:t>
      </w:r>
      <w:r w:rsidRPr="00084C07">
        <w:rPr>
          <w:b/>
          <w:bCs/>
          <w:color w:val="3C3C41"/>
          <w:bdr w:val="none" w:sz="0" w:space="0" w:color="auto" w:frame="1"/>
          <w:lang w:val="it-IT"/>
        </w:rPr>
        <w:t>Nel 2023, sono stati oltre 740 gli istituti finanziari che si sono affidati al database di CDP per i loro investimenti, per un patrimonio di oltre 136.000 miliardi di dollari</w:t>
      </w:r>
      <w:r w:rsidRPr="00084C07">
        <w:rPr>
          <w:color w:val="3C3C41"/>
          <w:bdr w:val="none" w:sz="0" w:space="0" w:color="auto" w:frame="1"/>
          <w:lang w:val="it-IT"/>
        </w:rPr>
        <w:t>.</w:t>
      </w:r>
    </w:p>
    <w:p w14:paraId="30E74E77" w14:textId="0DB2913D" w:rsidR="009E6008" w:rsidRPr="00084C07" w:rsidRDefault="007B1738" w:rsidP="00666909">
      <w:pPr>
        <w:spacing w:line="240" w:lineRule="auto"/>
        <w:rPr>
          <w:color w:val="3C3C41"/>
          <w:bdr w:val="none" w:sz="0" w:space="0" w:color="auto" w:frame="1"/>
          <w:lang w:val="it-IT"/>
        </w:rPr>
      </w:pPr>
      <w:r w:rsidRPr="00084C07">
        <w:rPr>
          <w:i/>
          <w:iCs/>
          <w:color w:val="3C3C41"/>
          <w:bdr w:val="none" w:sz="0" w:space="0" w:color="auto" w:frame="1"/>
          <w:lang w:val="it-IT"/>
        </w:rPr>
        <w:t>"</w:t>
      </w:r>
      <w:r w:rsidR="00FB1D58" w:rsidRPr="00084C07">
        <w:rPr>
          <w:i/>
          <w:iCs/>
          <w:color w:val="3C3C41"/>
          <w:bdr w:val="none" w:sz="0" w:space="0" w:color="auto" w:frame="1"/>
          <w:lang w:val="it-IT"/>
        </w:rPr>
        <w:t xml:space="preserve">Essere leader di settore </w:t>
      </w:r>
      <w:r w:rsidR="00E62BE6" w:rsidRPr="00084C07">
        <w:rPr>
          <w:i/>
          <w:iCs/>
          <w:color w:val="3C3C41"/>
          <w:bdr w:val="none" w:sz="0" w:space="0" w:color="auto" w:frame="1"/>
          <w:lang w:val="it-IT"/>
        </w:rPr>
        <w:t>per tutto ciò che riguarda la</w:t>
      </w:r>
      <w:r w:rsidR="00FB1D58" w:rsidRPr="00084C07">
        <w:rPr>
          <w:i/>
          <w:iCs/>
          <w:color w:val="3C3C41"/>
          <w:bdr w:val="none" w:sz="0" w:space="0" w:color="auto" w:frame="1"/>
          <w:lang w:val="it-IT"/>
        </w:rPr>
        <w:t xml:space="preserve"> </w:t>
      </w:r>
      <w:r w:rsidRPr="00084C07">
        <w:rPr>
          <w:i/>
          <w:iCs/>
          <w:color w:val="3C3C41"/>
          <w:bdr w:val="none" w:sz="0" w:space="0" w:color="auto" w:frame="1"/>
          <w:lang w:val="it-IT"/>
        </w:rPr>
        <w:t xml:space="preserve">sostenibilità significa </w:t>
      </w:r>
      <w:r w:rsidR="009A4ABD" w:rsidRPr="00084C07">
        <w:rPr>
          <w:i/>
          <w:iCs/>
          <w:color w:val="3C3C41"/>
          <w:bdr w:val="none" w:sz="0" w:space="0" w:color="auto" w:frame="1"/>
          <w:lang w:val="it-IT"/>
        </w:rPr>
        <w:t>mostrare una strada che, poi, potranno percorrere anche gli altri</w:t>
      </w:r>
      <w:r w:rsidRPr="00084C07">
        <w:rPr>
          <w:i/>
          <w:iCs/>
          <w:color w:val="3C3C41"/>
          <w:bdr w:val="none" w:sz="0" w:space="0" w:color="auto" w:frame="1"/>
          <w:lang w:val="it-IT"/>
        </w:rPr>
        <w:t xml:space="preserve">. Dal 2020 utilizziamo il 100% di elettricità </w:t>
      </w:r>
      <w:r w:rsidR="00547A60" w:rsidRPr="00084C07">
        <w:rPr>
          <w:i/>
          <w:iCs/>
          <w:color w:val="3C3C41"/>
          <w:bdr w:val="none" w:sz="0" w:space="0" w:color="auto" w:frame="1"/>
          <w:lang w:val="it-IT"/>
        </w:rPr>
        <w:t xml:space="preserve">da fonti rinnovabili </w:t>
      </w:r>
      <w:r w:rsidRPr="00084C07">
        <w:rPr>
          <w:i/>
          <w:iCs/>
          <w:color w:val="3C3C41"/>
          <w:bdr w:val="none" w:sz="0" w:space="0" w:color="auto" w:frame="1"/>
          <w:lang w:val="it-IT"/>
        </w:rPr>
        <w:t xml:space="preserve">e abbiamo ridotto le nostre emissioni </w:t>
      </w:r>
      <w:r w:rsidR="00563F3B" w:rsidRPr="00084C07">
        <w:rPr>
          <w:i/>
          <w:iCs/>
          <w:color w:val="3C3C41"/>
          <w:bdr w:val="none" w:sz="0" w:space="0" w:color="auto" w:frame="1"/>
          <w:lang w:val="it-IT"/>
        </w:rPr>
        <w:t>produttive</w:t>
      </w:r>
      <w:r w:rsidRPr="00084C07">
        <w:rPr>
          <w:i/>
          <w:iCs/>
          <w:color w:val="3C3C41"/>
          <w:bdr w:val="none" w:sz="0" w:space="0" w:color="auto" w:frame="1"/>
          <w:lang w:val="it-IT"/>
        </w:rPr>
        <w:t xml:space="preserve"> del 31% dal 2019 e del 77% dal 2010. Oltre a</w:t>
      </w:r>
      <w:r w:rsidR="001C3843" w:rsidRPr="00084C07">
        <w:rPr>
          <w:i/>
          <w:iCs/>
          <w:color w:val="3C3C41"/>
          <w:bdr w:val="none" w:sz="0" w:space="0" w:color="auto" w:frame="1"/>
          <w:lang w:val="it-IT"/>
        </w:rPr>
        <w:t>d avere già</w:t>
      </w:r>
      <w:r w:rsidRPr="00084C07">
        <w:rPr>
          <w:i/>
          <w:iCs/>
          <w:color w:val="3C3C41"/>
          <w:bdr w:val="none" w:sz="0" w:space="0" w:color="auto" w:frame="1"/>
          <w:lang w:val="it-IT"/>
        </w:rPr>
        <w:t xml:space="preserve"> </w:t>
      </w:r>
      <w:r w:rsidR="001C3843" w:rsidRPr="00084C07">
        <w:rPr>
          <w:i/>
          <w:iCs/>
          <w:color w:val="3C3C41"/>
          <w:bdr w:val="none" w:sz="0" w:space="0" w:color="auto" w:frame="1"/>
          <w:lang w:val="it-IT"/>
        </w:rPr>
        <w:t>raggiunto</w:t>
      </w:r>
      <w:r w:rsidRPr="00084C07">
        <w:rPr>
          <w:i/>
          <w:iCs/>
          <w:color w:val="3C3C41"/>
          <w:bdr w:val="none" w:sz="0" w:space="0" w:color="auto" w:frame="1"/>
          <w:lang w:val="it-IT"/>
        </w:rPr>
        <w:t xml:space="preserve"> questi </w:t>
      </w:r>
      <w:r w:rsidR="001C3843" w:rsidRPr="00084C07">
        <w:rPr>
          <w:i/>
          <w:iCs/>
          <w:color w:val="3C3C41"/>
          <w:bdr w:val="none" w:sz="0" w:space="0" w:color="auto" w:frame="1"/>
          <w:lang w:val="it-IT"/>
        </w:rPr>
        <w:t xml:space="preserve">importanti </w:t>
      </w:r>
      <w:r w:rsidRPr="00084C07">
        <w:rPr>
          <w:i/>
          <w:iCs/>
          <w:color w:val="3C3C41"/>
          <w:bdr w:val="none" w:sz="0" w:space="0" w:color="auto" w:frame="1"/>
          <w:lang w:val="it-IT"/>
        </w:rPr>
        <w:t xml:space="preserve">traguardi, siamo in anticipo </w:t>
      </w:r>
      <w:r w:rsidR="00FA6626" w:rsidRPr="00084C07">
        <w:rPr>
          <w:i/>
          <w:iCs/>
          <w:color w:val="3C3C41"/>
          <w:bdr w:val="none" w:sz="0" w:space="0" w:color="auto" w:frame="1"/>
          <w:lang w:val="it-IT"/>
        </w:rPr>
        <w:t>sul raggiungimento dell’</w:t>
      </w:r>
      <w:r w:rsidRPr="00084C07">
        <w:rPr>
          <w:i/>
          <w:iCs/>
          <w:color w:val="3C3C41"/>
          <w:bdr w:val="none" w:sz="0" w:space="0" w:color="auto" w:frame="1"/>
          <w:lang w:val="it-IT"/>
        </w:rPr>
        <w:t xml:space="preserve">obiettivo </w:t>
      </w:r>
      <w:r w:rsidR="00FA6626" w:rsidRPr="00084C07">
        <w:rPr>
          <w:i/>
          <w:iCs/>
          <w:color w:val="3C3C41"/>
          <w:bdr w:val="none" w:sz="0" w:space="0" w:color="auto" w:frame="1"/>
          <w:lang w:val="it-IT"/>
        </w:rPr>
        <w:t>relativo ai</w:t>
      </w:r>
      <w:r w:rsidRPr="00084C07">
        <w:rPr>
          <w:i/>
          <w:iCs/>
          <w:color w:val="3C3C41"/>
          <w:bdr w:val="none" w:sz="0" w:space="0" w:color="auto" w:frame="1"/>
          <w:lang w:val="it-IT"/>
        </w:rPr>
        <w:t xml:space="preserve"> ricavi </w:t>
      </w:r>
      <w:r w:rsidR="00FA6626" w:rsidRPr="00084C07">
        <w:rPr>
          <w:i/>
          <w:iCs/>
          <w:color w:val="3C3C41"/>
          <w:bdr w:val="none" w:sz="0" w:space="0" w:color="auto" w:frame="1"/>
          <w:lang w:val="it-IT"/>
        </w:rPr>
        <w:t>da economia circolare</w:t>
      </w:r>
      <w:r w:rsidRPr="00084C07">
        <w:rPr>
          <w:i/>
          <w:iCs/>
          <w:color w:val="3C3C41"/>
          <w:bdr w:val="none" w:sz="0" w:space="0" w:color="auto" w:frame="1"/>
          <w:lang w:val="it-IT"/>
        </w:rPr>
        <w:t>, che</w:t>
      </w:r>
      <w:r w:rsidR="00FA6626" w:rsidRPr="00084C07">
        <w:rPr>
          <w:i/>
          <w:iCs/>
          <w:color w:val="3C3C41"/>
          <w:bdr w:val="none" w:sz="0" w:space="0" w:color="auto" w:frame="1"/>
          <w:lang w:val="it-IT"/>
        </w:rPr>
        <w:t>, ad oggi,</w:t>
      </w:r>
      <w:r w:rsidRPr="00084C07">
        <w:rPr>
          <w:i/>
          <w:iCs/>
          <w:color w:val="3C3C41"/>
          <w:bdr w:val="none" w:sz="0" w:space="0" w:color="auto" w:frame="1"/>
          <w:lang w:val="it-IT"/>
        </w:rPr>
        <w:t xml:space="preserve"> rappresentano </w:t>
      </w:r>
      <w:r w:rsidR="001C3843" w:rsidRPr="00084C07">
        <w:rPr>
          <w:i/>
          <w:iCs/>
          <w:color w:val="3C3C41"/>
          <w:bdr w:val="none" w:sz="0" w:space="0" w:color="auto" w:frame="1"/>
          <w:lang w:val="it-IT"/>
        </w:rPr>
        <w:t xml:space="preserve">già </w:t>
      </w:r>
      <w:r w:rsidRPr="00084C07">
        <w:rPr>
          <w:i/>
          <w:iCs/>
          <w:color w:val="3C3C41"/>
          <w:bdr w:val="none" w:sz="0" w:space="0" w:color="auto" w:frame="1"/>
          <w:lang w:val="it-IT"/>
        </w:rPr>
        <w:t xml:space="preserve">un terzo dei ricavi </w:t>
      </w:r>
      <w:r w:rsidR="00FA6626" w:rsidRPr="00084C07">
        <w:rPr>
          <w:i/>
          <w:iCs/>
          <w:color w:val="3C3C41"/>
          <w:bdr w:val="none" w:sz="0" w:space="0" w:color="auto" w:frame="1"/>
          <w:lang w:val="it-IT"/>
        </w:rPr>
        <w:t xml:space="preserve">totali </w:t>
      </w:r>
      <w:r w:rsidRPr="00084C07">
        <w:rPr>
          <w:i/>
          <w:iCs/>
          <w:color w:val="3C3C41"/>
          <w:bdr w:val="none" w:sz="0" w:space="0" w:color="auto" w:frame="1"/>
          <w:lang w:val="it-IT"/>
        </w:rPr>
        <w:t xml:space="preserve">di </w:t>
      </w:r>
      <w:proofErr w:type="spellStart"/>
      <w:r w:rsidRPr="00084C07">
        <w:rPr>
          <w:i/>
          <w:iCs/>
          <w:color w:val="3C3C41"/>
          <w:bdr w:val="none" w:sz="0" w:space="0" w:color="auto" w:frame="1"/>
          <w:lang w:val="it-IT"/>
        </w:rPr>
        <w:t>Signify</w:t>
      </w:r>
      <w:proofErr w:type="spellEnd"/>
      <w:r w:rsidRPr="00084C07">
        <w:rPr>
          <w:i/>
          <w:iCs/>
          <w:color w:val="3C3C41"/>
          <w:bdr w:val="none" w:sz="0" w:space="0" w:color="auto" w:frame="1"/>
          <w:lang w:val="it-IT"/>
        </w:rPr>
        <w:t xml:space="preserve"> e siamo a un punto percentuale dal </w:t>
      </w:r>
      <w:r w:rsidR="007E7C22" w:rsidRPr="00084C07">
        <w:rPr>
          <w:i/>
          <w:iCs/>
          <w:color w:val="3C3C41"/>
          <w:bdr w:val="none" w:sz="0" w:space="0" w:color="auto" w:frame="1"/>
          <w:lang w:val="it-IT"/>
        </w:rPr>
        <w:t>raggiungimento dell’obiettiv</w:t>
      </w:r>
      <w:r w:rsidR="008E60C7" w:rsidRPr="00084C07">
        <w:rPr>
          <w:i/>
          <w:iCs/>
          <w:color w:val="3C3C41"/>
          <w:bdr w:val="none" w:sz="0" w:space="0" w:color="auto" w:frame="1"/>
          <w:lang w:val="it-IT"/>
        </w:rPr>
        <w:t>o</w:t>
      </w:r>
      <w:r w:rsidR="009C52A1" w:rsidRPr="00084C07">
        <w:rPr>
          <w:i/>
          <w:iCs/>
          <w:color w:val="3C3C41"/>
          <w:bdr w:val="none" w:sz="0" w:space="0" w:color="auto" w:frame="1"/>
          <w:lang w:val="it-IT"/>
        </w:rPr>
        <w:t xml:space="preserve"> </w:t>
      </w:r>
      <w:r w:rsidR="00A11F2C" w:rsidRPr="00084C07">
        <w:rPr>
          <w:i/>
          <w:iCs/>
          <w:color w:val="3C3C41"/>
          <w:bdr w:val="none" w:sz="0" w:space="0" w:color="auto" w:frame="1"/>
          <w:lang w:val="it-IT"/>
        </w:rPr>
        <w:t xml:space="preserve">relativo </w:t>
      </w:r>
      <w:r w:rsidR="009C52A1" w:rsidRPr="00084C07">
        <w:rPr>
          <w:i/>
          <w:iCs/>
          <w:color w:val="3C3C41"/>
          <w:bdr w:val="none" w:sz="0" w:space="0" w:color="auto" w:frame="1"/>
          <w:lang w:val="it-IT"/>
        </w:rPr>
        <w:t>a</w:t>
      </w:r>
      <w:r w:rsidR="007E7C22" w:rsidRPr="00084C07">
        <w:rPr>
          <w:i/>
          <w:iCs/>
          <w:color w:val="3C3C41"/>
          <w:bdr w:val="none" w:sz="0" w:space="0" w:color="auto" w:frame="1"/>
          <w:lang w:val="it-IT"/>
        </w:rPr>
        <w:t>i ricavi da innovazioni in grado di promuovere una migliore qualità della vita</w:t>
      </w:r>
      <w:r w:rsidRPr="00084C07">
        <w:rPr>
          <w:i/>
          <w:iCs/>
          <w:color w:val="3C3C41"/>
          <w:bdr w:val="none" w:sz="0" w:space="0" w:color="auto" w:frame="1"/>
          <w:lang w:val="it-IT"/>
        </w:rPr>
        <w:t xml:space="preserve">. Questo dimostra cosa </w:t>
      </w:r>
      <w:r w:rsidR="00045835" w:rsidRPr="00084C07">
        <w:rPr>
          <w:i/>
          <w:iCs/>
          <w:color w:val="3C3C41"/>
          <w:bdr w:val="none" w:sz="0" w:space="0" w:color="auto" w:frame="1"/>
          <w:lang w:val="it-IT"/>
        </w:rPr>
        <w:t>si può</w:t>
      </w:r>
      <w:r w:rsidRPr="00084C07">
        <w:rPr>
          <w:i/>
          <w:iCs/>
          <w:color w:val="3C3C41"/>
          <w:bdr w:val="none" w:sz="0" w:space="0" w:color="auto" w:frame="1"/>
          <w:lang w:val="it-IT"/>
        </w:rPr>
        <w:t xml:space="preserve"> ottenere </w:t>
      </w:r>
      <w:r w:rsidR="00A26DCF" w:rsidRPr="00084C07">
        <w:rPr>
          <w:i/>
          <w:iCs/>
          <w:color w:val="3C3C41"/>
          <w:bdr w:val="none" w:sz="0" w:space="0" w:color="auto" w:frame="1"/>
          <w:lang w:val="it-IT"/>
        </w:rPr>
        <w:t xml:space="preserve">quando si lavora </w:t>
      </w:r>
      <w:r w:rsidR="00045835" w:rsidRPr="00084C07">
        <w:rPr>
          <w:i/>
          <w:iCs/>
          <w:color w:val="3C3C41"/>
          <w:bdr w:val="none" w:sz="0" w:space="0" w:color="auto" w:frame="1"/>
          <w:lang w:val="it-IT"/>
        </w:rPr>
        <w:t xml:space="preserve">tutti </w:t>
      </w:r>
      <w:r w:rsidR="00A26DCF" w:rsidRPr="00084C07">
        <w:rPr>
          <w:i/>
          <w:iCs/>
          <w:color w:val="3C3C41"/>
          <w:bdr w:val="none" w:sz="0" w:space="0" w:color="auto" w:frame="1"/>
          <w:lang w:val="it-IT"/>
        </w:rPr>
        <w:t>insieme per un unico</w:t>
      </w:r>
      <w:r w:rsidR="0063525F" w:rsidRPr="00084C07">
        <w:rPr>
          <w:i/>
          <w:iCs/>
          <w:color w:val="3C3C41"/>
          <w:bdr w:val="none" w:sz="0" w:space="0" w:color="auto" w:frame="1"/>
          <w:lang w:val="it-IT"/>
        </w:rPr>
        <w:t xml:space="preserve"> scopo</w:t>
      </w:r>
      <w:r w:rsidRPr="00084C07">
        <w:rPr>
          <w:i/>
          <w:iCs/>
          <w:color w:val="3C3C41"/>
          <w:bdr w:val="none" w:sz="0" w:space="0" w:color="auto" w:frame="1"/>
          <w:lang w:val="it-IT"/>
        </w:rPr>
        <w:t xml:space="preserve"> e </w:t>
      </w:r>
      <w:r w:rsidR="00A26DCF" w:rsidRPr="00084C07">
        <w:rPr>
          <w:i/>
          <w:iCs/>
          <w:color w:val="3C3C41"/>
          <w:bdr w:val="none" w:sz="0" w:space="0" w:color="auto" w:frame="1"/>
          <w:lang w:val="it-IT"/>
        </w:rPr>
        <w:t xml:space="preserve">con </w:t>
      </w:r>
      <w:r w:rsidRPr="00084C07">
        <w:rPr>
          <w:i/>
          <w:iCs/>
          <w:color w:val="3C3C41"/>
          <w:bdr w:val="none" w:sz="0" w:space="0" w:color="auto" w:frame="1"/>
          <w:lang w:val="it-IT"/>
        </w:rPr>
        <w:t>una strategia aziendal</w:t>
      </w:r>
      <w:r w:rsidR="00FD7451" w:rsidRPr="00084C07">
        <w:rPr>
          <w:i/>
          <w:iCs/>
          <w:color w:val="3C3C41"/>
          <w:bdr w:val="none" w:sz="0" w:space="0" w:color="auto" w:frame="1"/>
          <w:lang w:val="it-IT"/>
        </w:rPr>
        <w:t xml:space="preserve">e </w:t>
      </w:r>
      <w:r w:rsidR="00045835" w:rsidRPr="00084C07">
        <w:rPr>
          <w:i/>
          <w:iCs/>
          <w:color w:val="3C3C41"/>
          <w:bdr w:val="none" w:sz="0" w:space="0" w:color="auto" w:frame="1"/>
          <w:lang w:val="it-IT"/>
        </w:rPr>
        <w:t>totalmente rivolta al</w:t>
      </w:r>
      <w:r w:rsidR="00FD7451" w:rsidRPr="00084C07">
        <w:rPr>
          <w:i/>
          <w:iCs/>
          <w:color w:val="3C3C41"/>
          <w:bdr w:val="none" w:sz="0" w:space="0" w:color="auto" w:frame="1"/>
          <w:lang w:val="it-IT"/>
        </w:rPr>
        <w:t xml:space="preserve"> raggiungimento degli obiettivi di </w:t>
      </w:r>
      <w:r w:rsidRPr="00084C07">
        <w:rPr>
          <w:i/>
          <w:iCs/>
          <w:color w:val="3C3C41"/>
          <w:bdr w:val="none" w:sz="0" w:space="0" w:color="auto" w:frame="1"/>
          <w:lang w:val="it-IT"/>
        </w:rPr>
        <w:t xml:space="preserve">sostenibilità. </w:t>
      </w:r>
      <w:r w:rsidR="005C4FDB" w:rsidRPr="00084C07">
        <w:rPr>
          <w:i/>
          <w:iCs/>
          <w:color w:val="3C3C41"/>
          <w:bdr w:val="none" w:sz="0" w:space="0" w:color="auto" w:frame="1"/>
          <w:lang w:val="it-IT"/>
        </w:rPr>
        <w:t>S</w:t>
      </w:r>
      <w:r w:rsidRPr="00084C07">
        <w:rPr>
          <w:i/>
          <w:iCs/>
          <w:color w:val="3C3C41"/>
          <w:bdr w:val="none" w:sz="0" w:space="0" w:color="auto" w:frame="1"/>
          <w:lang w:val="it-IT"/>
        </w:rPr>
        <w:t xml:space="preserve">iamo </w:t>
      </w:r>
      <w:r w:rsidR="00FD7451" w:rsidRPr="00084C07">
        <w:rPr>
          <w:i/>
          <w:iCs/>
          <w:color w:val="3C3C41"/>
          <w:bdr w:val="none" w:sz="0" w:space="0" w:color="auto" w:frame="1"/>
          <w:lang w:val="it-IT"/>
        </w:rPr>
        <w:t xml:space="preserve">davvero </w:t>
      </w:r>
      <w:r w:rsidRPr="00084C07">
        <w:rPr>
          <w:i/>
          <w:iCs/>
          <w:color w:val="3C3C41"/>
          <w:bdr w:val="none" w:sz="0" w:space="0" w:color="auto" w:frame="1"/>
          <w:lang w:val="it-IT"/>
        </w:rPr>
        <w:t>orgogliosi di questi risultati,</w:t>
      </w:r>
      <w:r w:rsidR="000C174C" w:rsidRPr="00084C07">
        <w:rPr>
          <w:i/>
          <w:iCs/>
          <w:color w:val="3C3C41"/>
          <w:bdr w:val="none" w:sz="0" w:space="0" w:color="auto" w:frame="1"/>
          <w:lang w:val="it-IT"/>
        </w:rPr>
        <w:t xml:space="preserve"> </w:t>
      </w:r>
      <w:r w:rsidR="005C4FDB" w:rsidRPr="00084C07">
        <w:rPr>
          <w:i/>
          <w:iCs/>
          <w:color w:val="3C3C41"/>
          <w:bdr w:val="none" w:sz="0" w:space="0" w:color="auto" w:frame="1"/>
          <w:lang w:val="it-IT"/>
        </w:rPr>
        <w:t xml:space="preserve">ma </w:t>
      </w:r>
      <w:r w:rsidR="000C174C" w:rsidRPr="00084C07">
        <w:rPr>
          <w:i/>
          <w:iCs/>
          <w:color w:val="3C3C41"/>
          <w:bdr w:val="none" w:sz="0" w:space="0" w:color="auto" w:frame="1"/>
          <w:lang w:val="it-IT"/>
        </w:rPr>
        <w:t>siamo anche consapevoli</w:t>
      </w:r>
      <w:r w:rsidRPr="00084C07">
        <w:rPr>
          <w:i/>
          <w:iCs/>
          <w:color w:val="3C3C41"/>
          <w:bdr w:val="none" w:sz="0" w:space="0" w:color="auto" w:frame="1"/>
          <w:lang w:val="it-IT"/>
        </w:rPr>
        <w:t xml:space="preserve"> </w:t>
      </w:r>
      <w:r w:rsidR="000C174C" w:rsidRPr="00084C07">
        <w:rPr>
          <w:i/>
          <w:iCs/>
          <w:color w:val="3C3C41"/>
          <w:bdr w:val="none" w:sz="0" w:space="0" w:color="auto" w:frame="1"/>
          <w:lang w:val="it-IT"/>
        </w:rPr>
        <w:t>di dover</w:t>
      </w:r>
      <w:r w:rsidRPr="00084C07">
        <w:rPr>
          <w:i/>
          <w:iCs/>
          <w:color w:val="3C3C41"/>
          <w:bdr w:val="none" w:sz="0" w:space="0" w:color="auto" w:frame="1"/>
          <w:lang w:val="it-IT"/>
        </w:rPr>
        <w:t xml:space="preserve"> fare di più</w:t>
      </w:r>
      <w:r w:rsidR="005C4FDB" w:rsidRPr="00084C07">
        <w:rPr>
          <w:i/>
          <w:iCs/>
          <w:color w:val="3C3C41"/>
          <w:bdr w:val="none" w:sz="0" w:space="0" w:color="auto" w:frame="1"/>
          <w:lang w:val="it-IT"/>
        </w:rPr>
        <w:t>.</w:t>
      </w:r>
      <w:r w:rsidR="00B4316A" w:rsidRPr="00084C07">
        <w:rPr>
          <w:i/>
          <w:iCs/>
          <w:color w:val="3C3C41"/>
          <w:bdr w:val="none" w:sz="0" w:space="0" w:color="auto" w:frame="1"/>
          <w:lang w:val="it-IT"/>
        </w:rPr>
        <w:t xml:space="preserve"> </w:t>
      </w:r>
      <w:r w:rsidR="005C4FDB" w:rsidRPr="00084C07">
        <w:rPr>
          <w:i/>
          <w:iCs/>
          <w:color w:val="3C3C41"/>
          <w:bdr w:val="none" w:sz="0" w:space="0" w:color="auto" w:frame="1"/>
          <w:lang w:val="it-IT"/>
        </w:rPr>
        <w:t>L</w:t>
      </w:r>
      <w:r w:rsidR="00B4316A" w:rsidRPr="00084C07">
        <w:rPr>
          <w:i/>
          <w:iCs/>
          <w:color w:val="3C3C41"/>
          <w:bdr w:val="none" w:sz="0" w:space="0" w:color="auto" w:frame="1"/>
          <w:lang w:val="it-IT"/>
        </w:rPr>
        <w:t xml:space="preserve">’impegno per i prossimi anni è quello di spingerci oltre </w:t>
      </w:r>
      <w:r w:rsidR="002678FA" w:rsidRPr="00084C07">
        <w:rPr>
          <w:i/>
          <w:iCs/>
          <w:color w:val="3C3C41"/>
          <w:bdr w:val="none" w:sz="0" w:space="0" w:color="auto" w:frame="1"/>
          <w:lang w:val="it-IT"/>
        </w:rPr>
        <w:t>per raggiungere ancora più velocemente</w:t>
      </w:r>
      <w:r w:rsidR="0063525F" w:rsidRPr="00084C07">
        <w:rPr>
          <w:i/>
          <w:iCs/>
          <w:color w:val="3C3C41"/>
          <w:bdr w:val="none" w:sz="0" w:space="0" w:color="auto" w:frame="1"/>
          <w:lang w:val="it-IT"/>
        </w:rPr>
        <w:t xml:space="preserve"> i nostri traguardi </w:t>
      </w:r>
      <w:r w:rsidRPr="00084C07">
        <w:rPr>
          <w:i/>
          <w:iCs/>
          <w:color w:val="3C3C41"/>
          <w:bdr w:val="none" w:sz="0" w:space="0" w:color="auto" w:frame="1"/>
          <w:lang w:val="it-IT"/>
        </w:rPr>
        <w:t>"</w:t>
      </w:r>
      <w:r w:rsidRPr="00084C07">
        <w:rPr>
          <w:color w:val="3C3C41"/>
          <w:bdr w:val="none" w:sz="0" w:space="0" w:color="auto" w:frame="1"/>
          <w:lang w:val="it-IT"/>
        </w:rPr>
        <w:t xml:space="preserve">, ha commentato </w:t>
      </w:r>
      <w:r w:rsidR="00270488" w:rsidRPr="00084C07">
        <w:rPr>
          <w:b/>
          <w:bCs/>
          <w:color w:val="3C3C41"/>
          <w:bdr w:val="none" w:sz="0" w:space="0" w:color="auto" w:frame="1"/>
          <w:lang w:val="it-IT"/>
        </w:rPr>
        <w:t xml:space="preserve">Maurice </w:t>
      </w:r>
      <w:proofErr w:type="spellStart"/>
      <w:r w:rsidR="00270488" w:rsidRPr="00084C07">
        <w:rPr>
          <w:b/>
          <w:bCs/>
          <w:color w:val="3C3C41"/>
          <w:bdr w:val="none" w:sz="0" w:space="0" w:color="auto" w:frame="1"/>
          <w:lang w:val="it-IT"/>
        </w:rPr>
        <w:t>Loosschilder</w:t>
      </w:r>
      <w:proofErr w:type="spellEnd"/>
      <w:r w:rsidR="00270488" w:rsidRPr="00084C07">
        <w:rPr>
          <w:b/>
          <w:bCs/>
          <w:color w:val="3C3C41"/>
          <w:bdr w:val="none" w:sz="0" w:space="0" w:color="auto" w:frame="1"/>
          <w:lang w:val="it-IT"/>
        </w:rPr>
        <w:t xml:space="preserve">, Head of </w:t>
      </w:r>
      <w:proofErr w:type="spellStart"/>
      <w:r w:rsidR="00270488" w:rsidRPr="00084C07">
        <w:rPr>
          <w:b/>
          <w:bCs/>
          <w:color w:val="3C3C41"/>
          <w:bdr w:val="none" w:sz="0" w:space="0" w:color="auto" w:frame="1"/>
          <w:lang w:val="it-IT"/>
        </w:rPr>
        <w:t>Sustainability</w:t>
      </w:r>
      <w:proofErr w:type="spellEnd"/>
      <w:r w:rsidR="00270488" w:rsidRPr="00084C07">
        <w:rPr>
          <w:b/>
          <w:bCs/>
          <w:color w:val="3C3C41"/>
          <w:bdr w:val="none" w:sz="0" w:space="0" w:color="auto" w:frame="1"/>
          <w:lang w:val="it-IT"/>
        </w:rPr>
        <w:t xml:space="preserve"> </w:t>
      </w:r>
      <w:r w:rsidRPr="00084C07">
        <w:rPr>
          <w:b/>
          <w:bCs/>
          <w:color w:val="3C3C41"/>
          <w:bdr w:val="none" w:sz="0" w:space="0" w:color="auto" w:frame="1"/>
          <w:lang w:val="it-IT"/>
        </w:rPr>
        <w:t>di</w:t>
      </w:r>
      <w:r w:rsidR="00270488" w:rsidRPr="00084C07">
        <w:rPr>
          <w:b/>
          <w:bCs/>
          <w:color w:val="3C3C41"/>
          <w:bdr w:val="none" w:sz="0" w:space="0" w:color="auto" w:frame="1"/>
          <w:lang w:val="it-IT"/>
        </w:rPr>
        <w:t xml:space="preserve"> </w:t>
      </w:r>
      <w:proofErr w:type="spellStart"/>
      <w:r w:rsidR="00270488" w:rsidRPr="00084C07">
        <w:rPr>
          <w:b/>
          <w:bCs/>
          <w:color w:val="3C3C41"/>
          <w:bdr w:val="none" w:sz="0" w:space="0" w:color="auto" w:frame="1"/>
          <w:lang w:val="it-IT"/>
        </w:rPr>
        <w:t>Signify</w:t>
      </w:r>
      <w:proofErr w:type="spellEnd"/>
      <w:r w:rsidR="00270488" w:rsidRPr="00084C07">
        <w:rPr>
          <w:color w:val="3C3C41"/>
          <w:bdr w:val="none" w:sz="0" w:space="0" w:color="auto" w:frame="1"/>
          <w:lang w:val="it-IT"/>
        </w:rPr>
        <w:t>.</w:t>
      </w:r>
    </w:p>
    <w:p w14:paraId="7D2BE64C" w14:textId="1DC89C94" w:rsidR="006E2026" w:rsidRPr="00084C07" w:rsidRDefault="007B1738" w:rsidP="00666909">
      <w:pPr>
        <w:spacing w:line="240" w:lineRule="auto"/>
        <w:rPr>
          <w:color w:val="3C3C41"/>
          <w:bdr w:val="none" w:sz="0" w:space="0" w:color="auto" w:frame="1"/>
          <w:lang w:val="it-IT"/>
        </w:rPr>
      </w:pPr>
      <w:r w:rsidRPr="00084C07">
        <w:rPr>
          <w:color w:val="3C3C41"/>
          <w:bdr w:val="none" w:sz="0" w:space="0" w:color="auto" w:frame="1"/>
          <w:lang w:val="it-IT"/>
        </w:rPr>
        <w:t xml:space="preserve">Il </w:t>
      </w:r>
      <w:r w:rsidR="008E60C7" w:rsidRPr="00084C07">
        <w:rPr>
          <w:color w:val="3C3C41"/>
          <w:bdr w:val="none" w:sz="0" w:space="0" w:color="auto" w:frame="1"/>
          <w:lang w:val="it-IT"/>
        </w:rPr>
        <w:t>rapporto</w:t>
      </w:r>
      <w:r w:rsidRPr="00084C07">
        <w:rPr>
          <w:color w:val="3C3C41"/>
          <w:bdr w:val="none" w:sz="0" w:space="0" w:color="auto" w:frame="1"/>
          <w:lang w:val="it-IT"/>
        </w:rPr>
        <w:t xml:space="preserve"> annual</w:t>
      </w:r>
      <w:r w:rsidR="002E1C37" w:rsidRPr="00084C07">
        <w:rPr>
          <w:color w:val="3C3C41"/>
          <w:bdr w:val="none" w:sz="0" w:space="0" w:color="auto" w:frame="1"/>
          <w:lang w:val="it-IT"/>
        </w:rPr>
        <w:t>e</w:t>
      </w:r>
      <w:r w:rsidRPr="00084C07">
        <w:rPr>
          <w:color w:val="3C3C41"/>
          <w:bdr w:val="none" w:sz="0" w:space="0" w:color="auto" w:frame="1"/>
          <w:lang w:val="it-IT"/>
        </w:rPr>
        <w:t xml:space="preserve"> 2023 di </w:t>
      </w:r>
      <w:proofErr w:type="spellStart"/>
      <w:r w:rsidR="00266650" w:rsidRPr="00084C07">
        <w:rPr>
          <w:color w:val="3C3C41"/>
          <w:bdr w:val="none" w:sz="0" w:space="0" w:color="auto" w:frame="1"/>
          <w:lang w:val="it-IT"/>
        </w:rPr>
        <w:t>Signify</w:t>
      </w:r>
      <w:proofErr w:type="spellEnd"/>
      <w:r w:rsidR="008E60C7" w:rsidRPr="00084C07">
        <w:rPr>
          <w:color w:val="3C3C41"/>
          <w:bdr w:val="none" w:sz="0" w:space="0" w:color="auto" w:frame="1"/>
          <w:lang w:val="it-IT"/>
        </w:rPr>
        <w:t xml:space="preserve"> contiene anche informazioni sul bilancio dell’azienda</w:t>
      </w:r>
      <w:r w:rsidR="00266650" w:rsidRPr="00084C07">
        <w:rPr>
          <w:color w:val="3C3C41"/>
          <w:bdr w:val="none" w:sz="0" w:space="0" w:color="auto" w:frame="1"/>
          <w:lang w:val="it-IT"/>
        </w:rPr>
        <w:t xml:space="preserve"> </w:t>
      </w:r>
      <w:r w:rsidR="008E60C7" w:rsidRPr="00084C07">
        <w:rPr>
          <w:color w:val="3C3C41"/>
          <w:bdr w:val="none" w:sz="0" w:space="0" w:color="auto" w:frame="1"/>
          <w:lang w:val="it-IT"/>
        </w:rPr>
        <w:t xml:space="preserve">ed </w:t>
      </w:r>
      <w:r w:rsidRPr="00084C07">
        <w:rPr>
          <w:color w:val="3C3C41"/>
          <w:bdr w:val="none" w:sz="0" w:space="0" w:color="auto" w:frame="1"/>
          <w:lang w:val="it-IT"/>
        </w:rPr>
        <w:t xml:space="preserve">è disponibile </w:t>
      </w:r>
      <w:hyperlink r:id="rId13" w:anchor="/checking?key=QLERVw2Q3pVtRSVx4F9hs1osw6kNBoidvz4D3LE7NFP_R7BPJvs8ED6bDPzOQdAyTNbLwWz0JF2b5bXmXEL6LzdMiTBY9fl8juaGFTTc16kY0UkjB_S4a_swZ9yksthV" w:history="1">
        <w:r w:rsidRPr="00CC3BE4">
          <w:rPr>
            <w:rStyle w:val="Collegamentoipertestuale"/>
            <w:b/>
            <w:bCs/>
            <w:bdr w:val="none" w:sz="0" w:space="0" w:color="auto" w:frame="1"/>
            <w:lang w:val="it-IT"/>
          </w:rPr>
          <w:t>a questo link</w:t>
        </w:r>
      </w:hyperlink>
      <w:r w:rsidR="002E1C37" w:rsidRPr="00084C07">
        <w:rPr>
          <w:color w:val="3C3C41"/>
          <w:bdr w:val="none" w:sz="0" w:space="0" w:color="auto" w:frame="1"/>
          <w:lang w:val="it-IT"/>
        </w:rPr>
        <w:t>.</w:t>
      </w:r>
    </w:p>
    <w:p w14:paraId="073ED713" w14:textId="77777777" w:rsidR="00A3188C" w:rsidRPr="00084C07" w:rsidRDefault="00A3188C" w:rsidP="00A3188C">
      <w:pPr>
        <w:spacing w:after="0" w:line="240" w:lineRule="auto"/>
        <w:textAlignment w:val="baseline"/>
        <w:rPr>
          <w:rFonts w:ascii="Calibri" w:eastAsia="Times New Roman" w:hAnsi="Calibri" w:cs="Calibri"/>
          <w:color w:val="3C3C41"/>
          <w:kern w:val="0"/>
          <w:lang w:val="it-IT" w:eastAsia="nl-NL"/>
          <w14:ligatures w14:val="none"/>
        </w:rPr>
      </w:pPr>
    </w:p>
    <w:p w14:paraId="3B9291CF" w14:textId="77777777" w:rsidR="00A3188C" w:rsidRPr="00084C07" w:rsidRDefault="00A3188C" w:rsidP="00A3188C">
      <w:pPr>
        <w:spacing w:after="0" w:line="240" w:lineRule="auto"/>
        <w:textAlignment w:val="baseline"/>
        <w:rPr>
          <w:rFonts w:ascii="Calibri" w:eastAsia="Times New Roman" w:hAnsi="Calibri" w:cs="Calibri"/>
          <w:color w:val="3C3C41"/>
          <w:kern w:val="0"/>
          <w:lang w:val="it-IT" w:eastAsia="nl-NL"/>
          <w14:ligatures w14:val="none"/>
        </w:rPr>
      </w:pPr>
    </w:p>
    <w:p w14:paraId="0F8E6E05" w14:textId="52D925EA" w:rsidR="00A3188C" w:rsidRPr="00084C07" w:rsidRDefault="00A3188C" w:rsidP="00A3188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it-IT" w:eastAsia="nl-NL"/>
          <w14:ligatures w14:val="none"/>
        </w:rPr>
      </w:pPr>
      <w:r w:rsidRPr="00084C07">
        <w:rPr>
          <w:rFonts w:ascii="Calibri" w:eastAsia="Times New Roman" w:hAnsi="Calibri" w:cs="Calibri"/>
          <w:color w:val="3C3C41"/>
          <w:kern w:val="0"/>
          <w:lang w:val="it-IT" w:eastAsia="nl-NL"/>
          <w14:ligatures w14:val="none"/>
        </w:rPr>
        <w:t>--- FINE --- </w:t>
      </w:r>
    </w:p>
    <w:p w14:paraId="3E356389" w14:textId="77777777" w:rsidR="00A3188C" w:rsidRPr="00084C07" w:rsidRDefault="00A3188C" w:rsidP="00A3188C">
      <w:pPr>
        <w:spacing w:after="0" w:line="240" w:lineRule="auto"/>
        <w:rPr>
          <w:rFonts w:ascii="Calibri" w:eastAsia="Times New Roman" w:hAnsi="Calibri" w:cs="Calibri"/>
          <w:b/>
          <w:color w:val="3C3C41"/>
          <w:kern w:val="0"/>
          <w:szCs w:val="20"/>
          <w:lang w:val="it-IT"/>
          <w14:ligatures w14:val="none"/>
        </w:rPr>
      </w:pPr>
    </w:p>
    <w:p w14:paraId="077E8370" w14:textId="77777777" w:rsidR="00A3188C" w:rsidRPr="00084C07" w:rsidRDefault="00A3188C" w:rsidP="00A3188C">
      <w:pPr>
        <w:spacing w:after="0" w:line="240" w:lineRule="auto"/>
        <w:rPr>
          <w:rFonts w:ascii="Calibri" w:eastAsia="Times New Roman" w:hAnsi="Calibri" w:cs="Calibri"/>
          <w:b/>
          <w:color w:val="3C3C41"/>
          <w:kern w:val="0"/>
          <w:szCs w:val="20"/>
          <w:lang w:val="it-IT"/>
          <w14:ligatures w14:val="none"/>
        </w:rPr>
      </w:pPr>
    </w:p>
    <w:p w14:paraId="661F6625" w14:textId="21384A13" w:rsidR="00A3188C" w:rsidRPr="00084C07" w:rsidRDefault="00A3188C" w:rsidP="00A3188C">
      <w:pPr>
        <w:spacing w:after="0" w:line="240" w:lineRule="auto"/>
        <w:rPr>
          <w:rFonts w:ascii="Calibri" w:eastAsia="Times New Roman" w:hAnsi="Calibri" w:cs="Calibri"/>
          <w:b/>
          <w:color w:val="3C3C41"/>
          <w:kern w:val="0"/>
          <w:szCs w:val="20"/>
          <w:lang w:val="it-IT"/>
          <w14:ligatures w14:val="none"/>
        </w:rPr>
      </w:pPr>
      <w:r w:rsidRPr="00084C07">
        <w:rPr>
          <w:rFonts w:ascii="Calibri" w:eastAsia="Times New Roman" w:hAnsi="Calibri" w:cs="Calibri"/>
          <w:b/>
          <w:color w:val="3C3C41"/>
          <w:kern w:val="0"/>
          <w:szCs w:val="20"/>
          <w:lang w:val="it-IT"/>
          <w14:ligatures w14:val="none"/>
        </w:rPr>
        <w:t>Per maggiori informazioni:</w:t>
      </w:r>
    </w:p>
    <w:p w14:paraId="5D9E7959" w14:textId="77777777" w:rsidR="00A3188C" w:rsidRPr="00084C07" w:rsidRDefault="00A3188C" w:rsidP="00A3188C">
      <w:pPr>
        <w:spacing w:after="0" w:line="276" w:lineRule="auto"/>
        <w:rPr>
          <w:rFonts w:ascii="Calibri" w:eastAsia="Times New Roman" w:hAnsi="Calibri" w:cs="Calibri"/>
          <w:b/>
          <w:color w:val="3C3C41"/>
          <w:kern w:val="0"/>
          <w:szCs w:val="20"/>
          <w:lang w:val="it-IT"/>
          <w14:ligatures w14:val="none"/>
        </w:rPr>
      </w:pPr>
    </w:p>
    <w:p w14:paraId="23A2385B" w14:textId="77777777" w:rsidR="00A3188C" w:rsidRPr="00084C07" w:rsidRDefault="00A3188C" w:rsidP="00A3188C">
      <w:pPr>
        <w:spacing w:after="0" w:line="252" w:lineRule="auto"/>
        <w:rPr>
          <w:rFonts w:ascii="Calibri" w:eastAsia="Times New Roman" w:hAnsi="Calibri" w:cs="Calibri"/>
          <w:b/>
          <w:color w:val="3C3C41"/>
          <w:kern w:val="0"/>
          <w:szCs w:val="20"/>
          <w:lang w:val="it-IT"/>
          <w14:ligatures w14:val="none"/>
        </w:rPr>
      </w:pPr>
      <w:proofErr w:type="spellStart"/>
      <w:r w:rsidRPr="00084C07">
        <w:rPr>
          <w:rFonts w:ascii="Calibri" w:eastAsia="Times New Roman" w:hAnsi="Calibri" w:cs="Calibri"/>
          <w:b/>
          <w:color w:val="3C3C41"/>
          <w:kern w:val="0"/>
          <w:szCs w:val="20"/>
          <w:lang w:val="it-IT"/>
          <w14:ligatures w14:val="none"/>
        </w:rPr>
        <w:t>Signify</w:t>
      </w:r>
      <w:proofErr w:type="spellEnd"/>
      <w:r w:rsidRPr="00084C07">
        <w:rPr>
          <w:rFonts w:ascii="Calibri" w:eastAsia="Times New Roman" w:hAnsi="Calibri" w:cs="Calibri"/>
          <w:b/>
          <w:color w:val="3C3C41"/>
          <w:kern w:val="0"/>
          <w:szCs w:val="20"/>
          <w:lang w:val="it-IT"/>
          <w14:ligatures w14:val="none"/>
        </w:rPr>
        <w:t xml:space="preserve"> – Italia</w:t>
      </w:r>
    </w:p>
    <w:p w14:paraId="2158B98D" w14:textId="77777777" w:rsidR="00A3188C" w:rsidRPr="00084C07" w:rsidRDefault="00A3188C" w:rsidP="00A3188C">
      <w:pPr>
        <w:spacing w:after="0" w:line="252" w:lineRule="auto"/>
        <w:rPr>
          <w:rFonts w:ascii="Calibri" w:eastAsia="Times New Roman" w:hAnsi="Calibri" w:cs="Calibri"/>
          <w:color w:val="3C3C41"/>
          <w:kern w:val="0"/>
          <w:szCs w:val="20"/>
          <w:lang w:val="it-IT"/>
          <w14:ligatures w14:val="none"/>
        </w:rPr>
      </w:pPr>
      <w:r w:rsidRPr="00084C07">
        <w:rPr>
          <w:rFonts w:ascii="Calibri" w:eastAsia="Times New Roman" w:hAnsi="Calibri" w:cs="Calibri"/>
          <w:color w:val="3C3C41"/>
          <w:kern w:val="0"/>
          <w:szCs w:val="20"/>
          <w:lang w:val="it-IT"/>
          <w14:ligatures w14:val="none"/>
        </w:rPr>
        <w:t>Stefano Magni</w:t>
      </w:r>
    </w:p>
    <w:p w14:paraId="63D31C6E" w14:textId="77777777" w:rsidR="00A3188C" w:rsidRPr="00084C07" w:rsidRDefault="00A3188C" w:rsidP="00A3188C">
      <w:pPr>
        <w:spacing w:after="0" w:line="252" w:lineRule="auto"/>
        <w:rPr>
          <w:rFonts w:ascii="Calibri" w:eastAsia="Times New Roman" w:hAnsi="Calibri" w:cs="Calibri"/>
          <w:color w:val="3C3C41"/>
          <w:kern w:val="0"/>
          <w:szCs w:val="20"/>
          <w:lang w:val="it-IT"/>
          <w14:ligatures w14:val="none"/>
        </w:rPr>
      </w:pPr>
      <w:r w:rsidRPr="00084C07">
        <w:rPr>
          <w:rFonts w:ascii="Calibri" w:eastAsia="Times New Roman" w:hAnsi="Calibri" w:cs="Calibri"/>
          <w:color w:val="3C3C41"/>
          <w:kern w:val="0"/>
          <w:szCs w:val="20"/>
          <w:lang w:val="it-IT"/>
          <w14:ligatures w14:val="none"/>
        </w:rPr>
        <w:t xml:space="preserve">Tel: + 39 342 9931453  </w:t>
      </w:r>
    </w:p>
    <w:p w14:paraId="34F6895E" w14:textId="77777777" w:rsidR="00A3188C" w:rsidRPr="00084C07" w:rsidRDefault="00A3188C" w:rsidP="00A3188C">
      <w:pPr>
        <w:spacing w:after="0" w:line="252" w:lineRule="auto"/>
        <w:rPr>
          <w:rFonts w:ascii="Calibri" w:eastAsia="Times New Roman" w:hAnsi="Calibri" w:cs="Calibri"/>
          <w:kern w:val="0"/>
          <w:szCs w:val="20"/>
          <w:lang w:val="it-IT" w:eastAsia="de-DE"/>
          <w14:ligatures w14:val="none"/>
        </w:rPr>
      </w:pPr>
      <w:r w:rsidRPr="00084C07">
        <w:rPr>
          <w:rFonts w:ascii="Calibri" w:eastAsia="Times New Roman" w:hAnsi="Calibri" w:cs="Calibri"/>
          <w:color w:val="3C3C41"/>
          <w:kern w:val="0"/>
          <w:szCs w:val="20"/>
          <w:lang w:val="it-IT"/>
          <w14:ligatures w14:val="none"/>
        </w:rPr>
        <w:t>E-mail:</w:t>
      </w:r>
      <w:r w:rsidRPr="00084C07">
        <w:rPr>
          <w:rFonts w:ascii="Calibri" w:eastAsia="Times New Roman" w:hAnsi="Calibri" w:cs="Calibri"/>
          <w:color w:val="3C3C41"/>
          <w:kern w:val="0"/>
          <w:szCs w:val="20"/>
          <w:lang w:val="it-IT" w:eastAsia="de-DE"/>
          <w14:ligatures w14:val="none"/>
        </w:rPr>
        <w:t xml:space="preserve"> </w:t>
      </w:r>
      <w:hyperlink r:id="rId14" w:history="1">
        <w:r w:rsidRPr="00084C07">
          <w:rPr>
            <w:rFonts w:ascii="Calibri" w:eastAsia="Times New Roman" w:hAnsi="Calibri" w:cs="Calibri"/>
            <w:color w:val="0000FF"/>
            <w:kern w:val="0"/>
            <w:szCs w:val="20"/>
            <w:u w:val="single"/>
            <w:lang w:val="it-IT" w:eastAsia="de-DE"/>
            <w14:ligatures w14:val="none"/>
          </w:rPr>
          <w:t>stefano.magni@signify.com</w:t>
        </w:r>
      </w:hyperlink>
    </w:p>
    <w:p w14:paraId="7100BA14" w14:textId="77777777" w:rsidR="00A3188C" w:rsidRPr="00084C07" w:rsidRDefault="00A3188C" w:rsidP="00A3188C">
      <w:pPr>
        <w:spacing w:after="0" w:line="252" w:lineRule="auto"/>
        <w:rPr>
          <w:rFonts w:ascii="Calibri" w:eastAsia="Times New Roman" w:hAnsi="Calibri" w:cs="Calibri"/>
          <w:color w:val="0000FF"/>
          <w:kern w:val="0"/>
          <w:szCs w:val="20"/>
          <w:u w:val="single"/>
          <w:lang w:val="it-IT" w:eastAsia="de-DE"/>
          <w14:ligatures w14:val="none"/>
        </w:rPr>
      </w:pPr>
    </w:p>
    <w:p w14:paraId="43EF96CA" w14:textId="77777777" w:rsidR="00A3188C" w:rsidRPr="00084C07" w:rsidRDefault="00A3188C" w:rsidP="00A3188C">
      <w:pPr>
        <w:spacing w:after="0" w:line="252" w:lineRule="auto"/>
        <w:rPr>
          <w:rFonts w:ascii="Calibri" w:eastAsia="Times New Roman" w:hAnsi="Calibri" w:cs="Calibri"/>
          <w:color w:val="3C3C41"/>
          <w:kern w:val="0"/>
          <w:szCs w:val="20"/>
          <w:lang w:val="it-IT"/>
          <w14:ligatures w14:val="none"/>
        </w:rPr>
      </w:pPr>
      <w:r w:rsidRPr="00084C07">
        <w:rPr>
          <w:rFonts w:ascii="Calibri" w:eastAsia="Times New Roman" w:hAnsi="Calibri" w:cs="Calibri"/>
          <w:color w:val="3C3C41"/>
          <w:kern w:val="0"/>
          <w:szCs w:val="20"/>
          <w:lang w:val="it-IT"/>
          <w14:ligatures w14:val="none"/>
        </w:rPr>
        <w:t>Jessica Merendi</w:t>
      </w:r>
    </w:p>
    <w:p w14:paraId="5978913B" w14:textId="77777777" w:rsidR="00A3188C" w:rsidRPr="00084C07" w:rsidRDefault="00A3188C" w:rsidP="00A3188C">
      <w:pPr>
        <w:spacing w:after="0" w:line="252" w:lineRule="auto"/>
        <w:rPr>
          <w:rFonts w:ascii="Calibri" w:eastAsia="Times New Roman" w:hAnsi="Calibri" w:cs="Calibri"/>
          <w:color w:val="3C3C41"/>
          <w:kern w:val="0"/>
          <w:szCs w:val="20"/>
          <w:lang w:val="it-IT"/>
          <w14:ligatures w14:val="none"/>
        </w:rPr>
      </w:pPr>
      <w:r w:rsidRPr="00084C07">
        <w:rPr>
          <w:rFonts w:ascii="Calibri" w:eastAsia="Times New Roman" w:hAnsi="Calibri" w:cs="Calibri"/>
          <w:color w:val="3C3C41"/>
          <w:kern w:val="0"/>
          <w:szCs w:val="20"/>
          <w:lang w:val="it-IT"/>
          <w14:ligatures w14:val="none"/>
        </w:rPr>
        <w:t xml:space="preserve">Tel: +39 333 6997422 </w:t>
      </w:r>
    </w:p>
    <w:p w14:paraId="01687A13" w14:textId="77777777" w:rsidR="00A3188C" w:rsidRPr="00084C07" w:rsidRDefault="00A3188C" w:rsidP="00A3188C">
      <w:pPr>
        <w:spacing w:after="0" w:line="252" w:lineRule="auto"/>
        <w:rPr>
          <w:rFonts w:ascii="Calibri" w:eastAsia="Times New Roman" w:hAnsi="Calibri" w:cs="Calibri"/>
          <w:color w:val="3C3C41"/>
          <w:kern w:val="0"/>
          <w:szCs w:val="20"/>
          <w:lang w:val="it-IT" w:eastAsia="de-DE"/>
          <w14:ligatures w14:val="none"/>
        </w:rPr>
      </w:pPr>
      <w:r w:rsidRPr="00084C07">
        <w:rPr>
          <w:rFonts w:ascii="Calibri" w:eastAsia="Times New Roman" w:hAnsi="Calibri" w:cs="Calibri"/>
          <w:color w:val="3C3C41"/>
          <w:kern w:val="0"/>
          <w:szCs w:val="20"/>
          <w:lang w:val="it-IT"/>
          <w14:ligatures w14:val="none"/>
        </w:rPr>
        <w:t>E-mail:</w:t>
      </w:r>
      <w:r w:rsidRPr="00084C07">
        <w:rPr>
          <w:rFonts w:ascii="Calibri" w:eastAsia="Times New Roman" w:hAnsi="Calibri" w:cs="Calibri"/>
          <w:color w:val="3C3C41"/>
          <w:kern w:val="0"/>
          <w:szCs w:val="20"/>
          <w:lang w:val="it-IT" w:eastAsia="de-DE"/>
          <w14:ligatures w14:val="none"/>
        </w:rPr>
        <w:t xml:space="preserve"> </w:t>
      </w:r>
      <w:hyperlink r:id="rId15" w:history="1">
        <w:r w:rsidRPr="00084C07">
          <w:rPr>
            <w:rFonts w:ascii="Calibri" w:eastAsia="Times New Roman" w:hAnsi="Calibri" w:cs="Calibri"/>
            <w:color w:val="0000FF"/>
            <w:kern w:val="0"/>
            <w:szCs w:val="20"/>
            <w:u w:val="single"/>
            <w:lang w:val="it-IT" w:eastAsia="de-DE"/>
            <w14:ligatures w14:val="none"/>
          </w:rPr>
          <w:t>jessica.merendi@signify.com</w:t>
        </w:r>
      </w:hyperlink>
    </w:p>
    <w:p w14:paraId="201FE520" w14:textId="77777777" w:rsidR="00A3188C" w:rsidRPr="00084C07" w:rsidRDefault="00A3188C" w:rsidP="00A3188C">
      <w:pPr>
        <w:spacing w:after="0"/>
        <w:jc w:val="both"/>
        <w:rPr>
          <w:rFonts w:ascii="Calibri" w:eastAsia="Times New Roman" w:hAnsi="Calibri" w:cs="Calibri"/>
          <w:b/>
          <w:color w:val="3C3C41"/>
          <w:kern w:val="0"/>
          <w:szCs w:val="20"/>
          <w:lang w:val="it-IT"/>
          <w14:ligatures w14:val="none"/>
        </w:rPr>
      </w:pPr>
    </w:p>
    <w:p w14:paraId="02A5B547" w14:textId="77777777" w:rsidR="00A3188C" w:rsidRPr="00084C07" w:rsidRDefault="00A3188C" w:rsidP="00A3188C">
      <w:pPr>
        <w:spacing w:after="0" w:line="252" w:lineRule="auto"/>
        <w:rPr>
          <w:rFonts w:ascii="Calibri" w:eastAsia="Times New Roman" w:hAnsi="Calibri" w:cs="Calibri"/>
          <w:b/>
          <w:color w:val="3C3C41"/>
          <w:kern w:val="0"/>
          <w:szCs w:val="20"/>
          <w:lang w:val="it-IT"/>
          <w14:ligatures w14:val="none"/>
        </w:rPr>
      </w:pPr>
      <w:r w:rsidRPr="00084C07">
        <w:rPr>
          <w:rFonts w:ascii="Calibri" w:eastAsia="Times New Roman" w:hAnsi="Calibri" w:cs="Calibri"/>
          <w:b/>
          <w:color w:val="3C3C41"/>
          <w:kern w:val="0"/>
          <w:szCs w:val="20"/>
          <w:lang w:val="it-IT"/>
          <w14:ligatures w14:val="none"/>
        </w:rPr>
        <w:t>Ufficio Stampa – Omnicom PR Group Italia</w:t>
      </w:r>
    </w:p>
    <w:p w14:paraId="2A2809B2" w14:textId="3EDB239E" w:rsidR="00A3188C" w:rsidRPr="00084C07" w:rsidRDefault="00A3188C" w:rsidP="00A3188C">
      <w:pPr>
        <w:spacing w:after="0" w:line="252" w:lineRule="auto"/>
        <w:rPr>
          <w:rFonts w:ascii="Calibri" w:eastAsia="Times New Roman" w:hAnsi="Calibri" w:cs="Calibri"/>
          <w:color w:val="3C3C41"/>
          <w:kern w:val="0"/>
          <w:szCs w:val="20"/>
          <w:lang w:val="it-IT"/>
          <w14:ligatures w14:val="none"/>
        </w:rPr>
      </w:pPr>
      <w:r w:rsidRPr="00084C07">
        <w:rPr>
          <w:rFonts w:ascii="Calibri" w:eastAsia="Times New Roman" w:hAnsi="Calibri" w:cs="Calibri"/>
          <w:color w:val="3C3C41"/>
          <w:kern w:val="0"/>
          <w:szCs w:val="20"/>
          <w:lang w:val="it-IT"/>
          <w14:ligatures w14:val="none"/>
        </w:rPr>
        <w:lastRenderedPageBreak/>
        <w:t>Silvia Cattaneo/Ludovica Marchese/Marta Casella</w:t>
      </w:r>
      <w:r w:rsidR="00E37C3F" w:rsidRPr="00084C07">
        <w:rPr>
          <w:rFonts w:ascii="Calibri" w:eastAsia="Times New Roman" w:hAnsi="Calibri" w:cs="Calibri"/>
          <w:color w:val="3C3C41"/>
          <w:kern w:val="0"/>
          <w:szCs w:val="20"/>
          <w:lang w:val="it-IT"/>
          <w14:ligatures w14:val="none"/>
        </w:rPr>
        <w:t>/Silvia de Lorenzi</w:t>
      </w:r>
    </w:p>
    <w:p w14:paraId="5D08C9E5" w14:textId="77777777" w:rsidR="00A3188C" w:rsidRPr="00084C07" w:rsidRDefault="00A3188C" w:rsidP="00A3188C">
      <w:pPr>
        <w:spacing w:after="0" w:line="252" w:lineRule="auto"/>
        <w:rPr>
          <w:rFonts w:ascii="Calibri" w:eastAsia="Times New Roman" w:hAnsi="Calibri" w:cs="Calibri"/>
          <w:color w:val="3C3C41"/>
          <w:kern w:val="0"/>
          <w:szCs w:val="20"/>
          <w:lang w:val="it-IT"/>
          <w14:ligatures w14:val="none"/>
        </w:rPr>
      </w:pPr>
      <w:r w:rsidRPr="00084C07">
        <w:rPr>
          <w:rFonts w:ascii="Calibri" w:eastAsia="Times New Roman" w:hAnsi="Calibri" w:cs="Calibri"/>
          <w:color w:val="3C3C41"/>
          <w:kern w:val="0"/>
          <w:szCs w:val="20"/>
          <w:lang w:val="it-IT"/>
          <w14:ligatures w14:val="none"/>
        </w:rPr>
        <w:t>Tel: +39 02 6241 1911</w:t>
      </w:r>
    </w:p>
    <w:p w14:paraId="35362F52" w14:textId="77777777" w:rsidR="00A3188C" w:rsidRPr="00084C07" w:rsidRDefault="00A3188C" w:rsidP="00A3188C">
      <w:pPr>
        <w:spacing w:after="0" w:line="252" w:lineRule="auto"/>
        <w:rPr>
          <w:rFonts w:ascii="Calibri" w:eastAsia="Times New Roman" w:hAnsi="Calibri" w:cs="Calibri"/>
          <w:color w:val="3C3C41"/>
          <w:kern w:val="0"/>
          <w:szCs w:val="20"/>
          <w:lang w:val="it-IT" w:eastAsia="de-DE"/>
          <w14:ligatures w14:val="none"/>
        </w:rPr>
      </w:pPr>
      <w:r w:rsidRPr="00084C07">
        <w:rPr>
          <w:rFonts w:ascii="Calibri" w:eastAsia="Times New Roman" w:hAnsi="Calibri" w:cs="Calibri"/>
          <w:color w:val="3C3C41"/>
          <w:kern w:val="0"/>
          <w:szCs w:val="20"/>
          <w:lang w:val="it-IT"/>
          <w14:ligatures w14:val="none"/>
        </w:rPr>
        <w:t>E-mail:</w:t>
      </w:r>
      <w:r w:rsidRPr="00084C07">
        <w:rPr>
          <w:rFonts w:ascii="Calibri" w:eastAsia="Times New Roman" w:hAnsi="Calibri" w:cs="Calibri"/>
          <w:color w:val="3C3C41"/>
          <w:kern w:val="0"/>
          <w:szCs w:val="20"/>
          <w:lang w:val="it-IT" w:eastAsia="de-DE"/>
          <w14:ligatures w14:val="none"/>
        </w:rPr>
        <w:t xml:space="preserve"> </w:t>
      </w:r>
      <w:hyperlink r:id="rId16" w:history="1">
        <w:r w:rsidRPr="00084C07">
          <w:rPr>
            <w:rFonts w:ascii="Calibri" w:eastAsia="Times New Roman" w:hAnsi="Calibri" w:cs="Calibri"/>
            <w:color w:val="0000FF"/>
            <w:kern w:val="0"/>
            <w:szCs w:val="20"/>
            <w:u w:val="single"/>
            <w:lang w:val="it-IT" w:eastAsia="de-DE"/>
            <w14:ligatures w14:val="none"/>
          </w:rPr>
          <w:t>italy.signify@omnicomprgroup.com</w:t>
        </w:r>
      </w:hyperlink>
    </w:p>
    <w:p w14:paraId="7AC225C4" w14:textId="77777777" w:rsidR="00A3188C" w:rsidRPr="00084C07" w:rsidRDefault="00A3188C" w:rsidP="00A3188C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val="it-IT"/>
          <w14:ligatures w14:val="none"/>
        </w:rPr>
      </w:pPr>
    </w:p>
    <w:p w14:paraId="052FCD43" w14:textId="77777777" w:rsidR="00A3188C" w:rsidRPr="00084C07" w:rsidRDefault="00A3188C" w:rsidP="00A3188C">
      <w:pPr>
        <w:spacing w:after="0" w:line="252" w:lineRule="auto"/>
        <w:rPr>
          <w:rFonts w:ascii="Calibri" w:eastAsia="Times New Roman" w:hAnsi="Calibri" w:cs="Calibri"/>
          <w:b/>
          <w:bCs/>
          <w:color w:val="3C3C41"/>
          <w:kern w:val="0"/>
          <w:szCs w:val="20"/>
          <w:lang w:val="it-IT"/>
          <w14:ligatures w14:val="none"/>
        </w:rPr>
      </w:pPr>
      <w:proofErr w:type="spellStart"/>
      <w:r w:rsidRPr="00084C07">
        <w:rPr>
          <w:rFonts w:ascii="Calibri" w:eastAsia="Times New Roman" w:hAnsi="Calibri" w:cs="Calibri"/>
          <w:b/>
          <w:bCs/>
          <w:color w:val="3C3C41"/>
          <w:kern w:val="0"/>
          <w:szCs w:val="20"/>
          <w:lang w:val="it-IT"/>
          <w14:ligatures w14:val="none"/>
        </w:rPr>
        <w:t>Signify</w:t>
      </w:r>
      <w:proofErr w:type="spellEnd"/>
    </w:p>
    <w:p w14:paraId="15E23CF6" w14:textId="77777777" w:rsidR="00A3188C" w:rsidRPr="00A3188C" w:rsidRDefault="00000000" w:rsidP="00A3188C">
      <w:pPr>
        <w:spacing w:after="0" w:line="240" w:lineRule="auto"/>
        <w:jc w:val="both"/>
        <w:rPr>
          <w:rFonts w:ascii="Calibri" w:eastAsia="Calibri" w:hAnsi="Calibri" w:cs="Calibri"/>
          <w:color w:val="3C3C41"/>
          <w:kern w:val="0"/>
          <w:szCs w:val="20"/>
          <w:lang w:val="it-IT" w:eastAsia="de-DE"/>
          <w14:ligatures w14:val="none"/>
        </w:rPr>
      </w:pPr>
      <w:hyperlink r:id="rId17" w:history="1">
        <w:r w:rsidR="00A3188C" w:rsidRPr="00084C07">
          <w:rPr>
            <w:rFonts w:ascii="Calibri" w:eastAsia="Calibri" w:hAnsi="Calibri" w:cs="Calibri"/>
            <w:color w:val="0000FF"/>
            <w:kern w:val="0"/>
            <w:u w:val="single"/>
            <w:lang w:val="nl-NL"/>
            <w14:ligatures w14:val="none"/>
          </w:rPr>
          <w:t>Signify</w:t>
        </w:r>
      </w:hyperlink>
      <w:r w:rsidR="00A3188C" w:rsidRPr="00084C07">
        <w:rPr>
          <w:rFonts w:ascii="Calibri" w:eastAsia="Calibri" w:hAnsi="Calibri" w:cs="Calibri"/>
          <w:color w:val="3C3C41"/>
          <w:kern w:val="0"/>
          <w:lang w:val="nl-NL"/>
          <w14:ligatures w14:val="none"/>
        </w:rPr>
        <w:t xml:space="preserve"> </w:t>
      </w:r>
      <w:r w:rsidR="00A3188C" w:rsidRPr="00084C07">
        <w:rPr>
          <w:rFonts w:ascii="Calibri" w:eastAsia="Calibri" w:hAnsi="Calibri" w:cs="Calibri"/>
          <w:color w:val="3C3C41"/>
          <w:kern w:val="0"/>
          <w:szCs w:val="20"/>
          <w:lang w:val="it-IT" w:eastAsia="de-DE"/>
          <w14:ligatures w14:val="none"/>
        </w:rPr>
        <w:t>(</w:t>
      </w:r>
      <w:r w:rsidR="00A3188C" w:rsidRPr="00084C07">
        <w:rPr>
          <w:rFonts w:ascii="Calibri" w:eastAsia="Calibri" w:hAnsi="Calibri" w:cs="Calibri"/>
          <w:color w:val="3C3C41"/>
          <w:kern w:val="0"/>
          <w:lang w:val="it-IT"/>
          <w14:ligatures w14:val="none"/>
        </w:rPr>
        <w:t>Euronext: LIGHT) è leader mondiale</w:t>
      </w:r>
      <w:r w:rsidR="00A3188C" w:rsidRPr="00084C07">
        <w:rPr>
          <w:rFonts w:ascii="Calibri" w:eastAsia="Calibri" w:hAnsi="Calibri" w:cs="Calibri"/>
          <w:color w:val="3C3C41"/>
          <w:kern w:val="0"/>
          <w:szCs w:val="20"/>
          <w:lang w:val="it-IT" w:eastAsia="de-DE"/>
          <w14:ligatures w14:val="none"/>
        </w:rPr>
        <w:t xml:space="preserve"> nell'illuminazione per professionisti e consumatori, oltre che nell’Internet of </w:t>
      </w:r>
      <w:proofErr w:type="spellStart"/>
      <w:r w:rsidR="00A3188C" w:rsidRPr="00084C07">
        <w:rPr>
          <w:rFonts w:ascii="Calibri" w:eastAsia="Calibri" w:hAnsi="Calibri" w:cs="Calibri"/>
          <w:color w:val="3C3C41"/>
          <w:kern w:val="0"/>
          <w:szCs w:val="20"/>
          <w:lang w:val="it-IT" w:eastAsia="de-DE"/>
          <w14:ligatures w14:val="none"/>
        </w:rPr>
        <w:t>Things</w:t>
      </w:r>
      <w:proofErr w:type="spellEnd"/>
      <w:r w:rsidR="00A3188C" w:rsidRPr="00084C07">
        <w:rPr>
          <w:rFonts w:ascii="Calibri" w:eastAsia="Calibri" w:hAnsi="Calibri" w:cs="Calibri"/>
          <w:color w:val="3C3C41"/>
          <w:kern w:val="0"/>
          <w:szCs w:val="20"/>
          <w:lang w:val="it-IT" w:eastAsia="de-DE"/>
          <w14:ligatures w14:val="none"/>
        </w:rPr>
        <w:t>. I nostri prodotti</w:t>
      </w:r>
      <w:r w:rsidR="00A3188C" w:rsidRPr="00084C07">
        <w:rPr>
          <w:rFonts w:ascii="Calibri" w:eastAsia="Calibri" w:hAnsi="Calibri" w:cs="Calibri"/>
          <w:color w:val="3C3C41"/>
          <w:kern w:val="0"/>
          <w:lang w:val="nl-NL"/>
          <w14:ligatures w14:val="none"/>
        </w:rPr>
        <w:t xml:space="preserve"> </w:t>
      </w:r>
      <w:hyperlink r:id="rId18" w:history="1">
        <w:r w:rsidR="00A3188C" w:rsidRPr="00084C07">
          <w:rPr>
            <w:rFonts w:ascii="Calibri" w:eastAsia="Calibri" w:hAnsi="Calibri" w:cs="Calibri"/>
            <w:color w:val="0000FF"/>
            <w:kern w:val="0"/>
            <w:u w:val="single"/>
            <w:lang w:val="nl-NL"/>
            <w14:ligatures w14:val="none"/>
          </w:rPr>
          <w:t>Philips</w:t>
        </w:r>
      </w:hyperlink>
      <w:r w:rsidR="00A3188C" w:rsidRPr="00084C07">
        <w:rPr>
          <w:rFonts w:ascii="Calibri" w:eastAsia="Calibri" w:hAnsi="Calibri" w:cs="Calibri"/>
          <w:color w:val="3C3C41"/>
          <w:kern w:val="0"/>
          <w:szCs w:val="20"/>
          <w:lang w:val="it-IT" w:eastAsia="de-DE"/>
          <w14:ligatures w14:val="none"/>
        </w:rPr>
        <w:t>, i sistemi e servizi di illuminazione connessa</w:t>
      </w:r>
      <w:r w:rsidR="00A3188C" w:rsidRPr="00084C07">
        <w:rPr>
          <w:rFonts w:ascii="Calibri" w:eastAsia="Calibri" w:hAnsi="Calibri" w:cs="Calibri"/>
          <w:color w:val="3C3C41"/>
          <w:kern w:val="0"/>
          <w:lang w:val="nl-NL"/>
          <w14:ligatures w14:val="none"/>
        </w:rPr>
        <w:t xml:space="preserve"> </w:t>
      </w:r>
      <w:hyperlink r:id="rId19" w:history="1">
        <w:r w:rsidR="00A3188C" w:rsidRPr="00084C07">
          <w:rPr>
            <w:rFonts w:ascii="Calibri" w:eastAsia="Calibri" w:hAnsi="Calibri" w:cs="Calibri"/>
            <w:color w:val="0000FF"/>
            <w:kern w:val="0"/>
            <w:u w:val="single"/>
            <w:lang w:val="nl-NL"/>
            <w14:ligatures w14:val="none"/>
          </w:rPr>
          <w:t>Interact</w:t>
        </w:r>
      </w:hyperlink>
      <w:r w:rsidR="00A3188C" w:rsidRPr="00084C07">
        <w:rPr>
          <w:rFonts w:ascii="Calibri" w:eastAsia="Calibri" w:hAnsi="Calibri" w:cs="Calibri"/>
          <w:color w:val="3C3C41"/>
          <w:kern w:val="0"/>
          <w:szCs w:val="20"/>
          <w:lang w:val="it-IT" w:eastAsia="de-DE"/>
          <w14:ligatures w14:val="none"/>
        </w:rPr>
        <w:t xml:space="preserve">, in grado di ricevere e comunicare dati, offrono soluzioni di valore che permettono di trasformare case, edifici e spazi urbani. Con vendite pari a 7,5 miliardi di euro nel 2022, circa 35.000 dipendenti e una presenza in oltre 70 Paesi, esploriamo lo straordinario potenziale della luce per vite più luminose e un mondo migliore. Ha </w:t>
      </w:r>
      <w:hyperlink r:id="rId20" w:history="1">
        <w:r w:rsidR="00A3188C" w:rsidRPr="00084C07">
          <w:rPr>
            <w:rFonts w:ascii="Calibri" w:eastAsia="Calibri" w:hAnsi="Calibri" w:cs="Calibri"/>
            <w:color w:val="0000FF"/>
            <w:kern w:val="0"/>
            <w:u w:val="single"/>
            <w:lang w:val="it-IT"/>
            <w14:ligatures w14:val="none"/>
          </w:rPr>
          <w:t>raggiunto</w:t>
        </w:r>
      </w:hyperlink>
      <w:r w:rsidR="00A3188C" w:rsidRPr="00084C07">
        <w:rPr>
          <w:rFonts w:ascii="Calibri" w:eastAsia="Calibri" w:hAnsi="Calibri" w:cs="Calibri"/>
          <w:color w:val="3C3C41"/>
          <w:kern w:val="0"/>
          <w:szCs w:val="20"/>
          <w:lang w:val="it-IT" w:eastAsia="de-DE"/>
          <w14:ligatures w14:val="none"/>
        </w:rPr>
        <w:t xml:space="preserve"> il traguardo della “carbon </w:t>
      </w:r>
      <w:proofErr w:type="spellStart"/>
      <w:r w:rsidR="00A3188C" w:rsidRPr="00084C07">
        <w:rPr>
          <w:rFonts w:ascii="Calibri" w:eastAsia="Calibri" w:hAnsi="Calibri" w:cs="Calibri"/>
          <w:color w:val="3C3C41"/>
          <w:kern w:val="0"/>
          <w:szCs w:val="20"/>
          <w:lang w:val="it-IT" w:eastAsia="de-DE"/>
          <w14:ligatures w14:val="none"/>
        </w:rPr>
        <w:t>neutrality</w:t>
      </w:r>
      <w:proofErr w:type="spellEnd"/>
      <w:r w:rsidR="00A3188C" w:rsidRPr="00084C07">
        <w:rPr>
          <w:rFonts w:ascii="Calibri" w:eastAsia="Calibri" w:hAnsi="Calibri" w:cs="Calibri"/>
          <w:color w:val="3C3C41"/>
          <w:kern w:val="0"/>
          <w:szCs w:val="20"/>
          <w:lang w:val="it-IT" w:eastAsia="de-DE"/>
          <w14:ligatures w14:val="none"/>
        </w:rPr>
        <w:t xml:space="preserve">” nel 2020. Sin dalla sua IPO </w:t>
      </w:r>
      <w:proofErr w:type="spellStart"/>
      <w:r w:rsidR="00A3188C" w:rsidRPr="00084C07">
        <w:rPr>
          <w:rFonts w:ascii="Calibri" w:eastAsia="Calibri" w:hAnsi="Calibri" w:cs="Calibri"/>
          <w:color w:val="3C3C41"/>
          <w:kern w:val="0"/>
          <w:szCs w:val="20"/>
          <w:lang w:val="it-IT" w:eastAsia="de-DE"/>
          <w14:ligatures w14:val="none"/>
        </w:rPr>
        <w:t>Signify</w:t>
      </w:r>
      <w:proofErr w:type="spellEnd"/>
      <w:r w:rsidR="00A3188C" w:rsidRPr="00084C07">
        <w:rPr>
          <w:rFonts w:ascii="Calibri" w:eastAsia="Calibri" w:hAnsi="Calibri" w:cs="Calibri"/>
          <w:color w:val="3C3C41"/>
          <w:kern w:val="0"/>
          <w:szCs w:val="20"/>
          <w:lang w:val="it-IT" w:eastAsia="de-DE"/>
          <w14:ligatures w14:val="none"/>
        </w:rPr>
        <w:t xml:space="preserve"> </w:t>
      </w:r>
      <w:hyperlink r:id="rId21" w:history="1">
        <w:r w:rsidR="00A3188C" w:rsidRPr="00084C07">
          <w:rPr>
            <w:rFonts w:ascii="Calibri" w:eastAsia="Calibri" w:hAnsi="Calibri" w:cs="Calibri"/>
            <w:color w:val="0000FF"/>
            <w:kern w:val="0"/>
            <w:szCs w:val="20"/>
            <w:u w:val="single"/>
            <w:lang w:val="it-IT" w:eastAsia="de-DE"/>
            <w14:ligatures w14:val="none"/>
          </w:rPr>
          <w:t xml:space="preserve">è </w:t>
        </w:r>
        <w:r w:rsidR="00A3188C" w:rsidRPr="00084C07">
          <w:rPr>
            <w:rFonts w:ascii="Calibri" w:eastAsia="Calibri" w:hAnsi="Calibri" w:cs="Calibri"/>
            <w:color w:val="0000FF"/>
            <w:kern w:val="0"/>
            <w:u w:val="single"/>
            <w:lang w:val="it-IT"/>
            <w14:ligatures w14:val="none"/>
          </w:rPr>
          <w:t>stata inclusa</w:t>
        </w:r>
      </w:hyperlink>
      <w:r w:rsidR="00A3188C" w:rsidRPr="00084C07">
        <w:rPr>
          <w:rFonts w:ascii="Calibri" w:eastAsia="Calibri" w:hAnsi="Calibri" w:cs="Calibri"/>
          <w:color w:val="3C3C41"/>
          <w:kern w:val="0"/>
          <w:szCs w:val="20"/>
          <w:lang w:val="it-IT" w:eastAsia="de-DE"/>
          <w14:ligatures w14:val="none"/>
        </w:rPr>
        <w:t xml:space="preserve"> nell’</w:t>
      </w:r>
      <w:hyperlink r:id="rId22" w:history="1">
        <w:r w:rsidR="00A3188C" w:rsidRPr="00084C07">
          <w:rPr>
            <w:rFonts w:ascii="Calibri" w:eastAsia="Calibri" w:hAnsi="Calibri" w:cs="Calibri"/>
            <w:color w:val="0000FF"/>
            <w:kern w:val="0"/>
            <w:szCs w:val="20"/>
            <w:u w:val="single"/>
            <w:lang w:val="it-IT" w:eastAsia="de-DE"/>
            <w14:ligatures w14:val="none"/>
          </w:rPr>
          <w:t>Indice di sostenibilità Dow Jones</w:t>
        </w:r>
      </w:hyperlink>
      <w:r w:rsidR="00A3188C" w:rsidRPr="00084C07">
        <w:rPr>
          <w:rFonts w:ascii="Calibri" w:eastAsia="Calibri" w:hAnsi="Calibri" w:cs="Calibri"/>
          <w:color w:val="3C3C41"/>
          <w:kern w:val="0"/>
          <w:szCs w:val="20"/>
          <w:lang w:val="it-IT" w:eastAsia="de-DE"/>
          <w14:ligatures w14:val="none"/>
        </w:rPr>
        <w:t xml:space="preserve"> per sei anni consecutivi ed è stata nominata</w:t>
      </w:r>
      <w:r w:rsidR="00A3188C" w:rsidRPr="00084C07">
        <w:rPr>
          <w:rFonts w:ascii="Calibri" w:eastAsia="Calibri" w:hAnsi="Calibri" w:cs="Calibri"/>
          <w:color w:val="3C3C41"/>
          <w:kern w:val="0"/>
          <w:lang w:val="nl-NL"/>
          <w14:ligatures w14:val="none"/>
        </w:rPr>
        <w:t xml:space="preserve"> </w:t>
      </w:r>
      <w:hyperlink r:id="rId23" w:history="1">
        <w:r w:rsidR="00A3188C" w:rsidRPr="00084C07">
          <w:rPr>
            <w:rFonts w:ascii="Calibri" w:eastAsia="Calibri" w:hAnsi="Calibri" w:cs="Calibri"/>
            <w:color w:val="0000FF"/>
            <w:kern w:val="0"/>
            <w:u w:val="single"/>
            <w:lang w:val="nl-NL"/>
            <w14:ligatures w14:val="none"/>
          </w:rPr>
          <w:t>azienda leader di settore</w:t>
        </w:r>
      </w:hyperlink>
      <w:r w:rsidR="00A3188C" w:rsidRPr="00084C07">
        <w:rPr>
          <w:rFonts w:ascii="Calibri" w:eastAsia="Calibri" w:hAnsi="Calibri" w:cs="Calibri"/>
          <w:color w:val="3C3C41"/>
          <w:kern w:val="0"/>
          <w:szCs w:val="20"/>
          <w:lang w:val="it-IT" w:eastAsia="de-DE"/>
          <w14:ligatures w14:val="none"/>
        </w:rPr>
        <w:t xml:space="preserve"> </w:t>
      </w:r>
      <w:r w:rsidR="00A3188C" w:rsidRPr="00084C07">
        <w:rPr>
          <w:rFonts w:ascii="Calibri" w:eastAsia="Calibri" w:hAnsi="Calibri" w:cs="Calibri"/>
          <w:color w:val="3C3C41"/>
          <w:kern w:val="0"/>
          <w:lang w:val="it-IT"/>
          <w14:ligatures w14:val="none"/>
        </w:rPr>
        <w:t xml:space="preserve">nel </w:t>
      </w:r>
      <w:hyperlink r:id="rId24" w:history="1">
        <w:r w:rsidR="00A3188C" w:rsidRPr="00084C07">
          <w:rPr>
            <w:rFonts w:ascii="Calibri" w:eastAsia="Calibri" w:hAnsi="Calibri" w:cs="Calibri"/>
            <w:color w:val="0000FF"/>
            <w:kern w:val="0"/>
            <w:u w:val="single"/>
            <w:lang w:val="it-IT"/>
            <w14:ligatures w14:val="none"/>
          </w:rPr>
          <w:t>2017</w:t>
        </w:r>
      </w:hyperlink>
      <w:r w:rsidR="00A3188C" w:rsidRPr="00084C07">
        <w:rPr>
          <w:rFonts w:ascii="Calibri" w:eastAsia="Calibri" w:hAnsi="Calibri" w:cs="Calibri"/>
          <w:color w:val="3C3C41"/>
          <w:kern w:val="0"/>
          <w:lang w:val="it-IT"/>
          <w14:ligatures w14:val="none"/>
        </w:rPr>
        <w:t xml:space="preserve">, </w:t>
      </w:r>
      <w:hyperlink r:id="rId25" w:history="1">
        <w:r w:rsidR="00A3188C" w:rsidRPr="00084C07">
          <w:rPr>
            <w:rFonts w:ascii="Calibri" w:eastAsia="Calibri" w:hAnsi="Calibri" w:cs="Calibri"/>
            <w:color w:val="0000FF"/>
            <w:kern w:val="0"/>
            <w:u w:val="single"/>
            <w:lang w:val="it-IT"/>
            <w14:ligatures w14:val="none"/>
          </w:rPr>
          <w:t>2018</w:t>
        </w:r>
      </w:hyperlink>
      <w:r w:rsidR="00A3188C" w:rsidRPr="00084C07">
        <w:rPr>
          <w:rFonts w:ascii="Calibri" w:eastAsia="Calibri" w:hAnsi="Calibri" w:cs="Calibri"/>
          <w:color w:val="3C3C41"/>
          <w:kern w:val="0"/>
          <w:lang w:val="it-IT"/>
          <w14:ligatures w14:val="none"/>
        </w:rPr>
        <w:t xml:space="preserve"> e </w:t>
      </w:r>
      <w:hyperlink r:id="rId26" w:history="1">
        <w:r w:rsidR="00A3188C" w:rsidRPr="00084C07">
          <w:rPr>
            <w:rFonts w:ascii="Calibri" w:eastAsia="Calibri" w:hAnsi="Calibri" w:cs="Calibri"/>
            <w:color w:val="0000FF"/>
            <w:kern w:val="0"/>
            <w:u w:val="single"/>
            <w:lang w:val="it-IT"/>
            <w14:ligatures w14:val="none"/>
          </w:rPr>
          <w:t>2019</w:t>
        </w:r>
      </w:hyperlink>
      <w:r w:rsidR="00A3188C" w:rsidRPr="00084C07">
        <w:rPr>
          <w:rFonts w:ascii="Calibri" w:eastAsia="Calibri" w:hAnsi="Calibri" w:cs="Calibri"/>
          <w:color w:val="3C3C41"/>
          <w:kern w:val="0"/>
          <w:szCs w:val="20"/>
          <w:lang w:val="it-IT" w:eastAsia="de-DE"/>
          <w14:ligatures w14:val="none"/>
        </w:rPr>
        <w:t xml:space="preserve">. Per saperne di più su </w:t>
      </w:r>
      <w:proofErr w:type="spellStart"/>
      <w:r w:rsidR="00A3188C" w:rsidRPr="00084C07">
        <w:rPr>
          <w:rFonts w:ascii="Calibri" w:eastAsia="Calibri" w:hAnsi="Calibri" w:cs="Calibri"/>
          <w:color w:val="3C3C41"/>
          <w:kern w:val="0"/>
          <w:szCs w:val="20"/>
          <w:lang w:val="it-IT" w:eastAsia="de-DE"/>
          <w14:ligatures w14:val="none"/>
        </w:rPr>
        <w:t>Signify</w:t>
      </w:r>
      <w:proofErr w:type="spellEnd"/>
      <w:r w:rsidR="00A3188C" w:rsidRPr="00084C07">
        <w:rPr>
          <w:rFonts w:ascii="Calibri" w:eastAsia="Calibri" w:hAnsi="Calibri" w:cs="Calibri"/>
          <w:color w:val="3C3C41"/>
          <w:kern w:val="0"/>
          <w:szCs w:val="20"/>
          <w:lang w:val="it-IT" w:eastAsia="de-DE"/>
          <w14:ligatures w14:val="none"/>
        </w:rPr>
        <w:t xml:space="preserve">: </w:t>
      </w:r>
      <w:hyperlink r:id="rId27" w:history="1">
        <w:r w:rsidR="00A3188C" w:rsidRPr="00084C07">
          <w:rPr>
            <w:rFonts w:ascii="Calibri" w:eastAsia="Calibri" w:hAnsi="Calibri" w:cs="Calibri"/>
            <w:color w:val="0000FF"/>
            <w:kern w:val="0"/>
            <w:u w:val="single"/>
            <w:lang w:val="nl-NL"/>
            <w14:ligatures w14:val="none"/>
          </w:rPr>
          <w:t>Newsroom</w:t>
        </w:r>
      </w:hyperlink>
      <w:r w:rsidR="00A3188C" w:rsidRPr="00084C07">
        <w:rPr>
          <w:rFonts w:ascii="Calibri" w:eastAsia="Calibri" w:hAnsi="Calibri" w:cs="Calibri"/>
          <w:color w:val="3C3C41"/>
          <w:kern w:val="0"/>
          <w:lang w:val="nl-NL"/>
          <w14:ligatures w14:val="none"/>
        </w:rPr>
        <w:t xml:space="preserve">, </w:t>
      </w:r>
      <w:hyperlink r:id="rId28" w:history="1">
        <w:r w:rsidR="00A3188C" w:rsidRPr="00084C07">
          <w:rPr>
            <w:rFonts w:ascii="Calibri" w:eastAsia="Calibri" w:hAnsi="Calibri" w:cs="Calibri"/>
            <w:color w:val="0000FF"/>
            <w:kern w:val="0"/>
            <w:u w:val="single"/>
            <w:lang w:val="nl-NL"/>
            <w14:ligatures w14:val="none"/>
          </w:rPr>
          <w:t>Twitter</w:t>
        </w:r>
      </w:hyperlink>
      <w:r w:rsidR="00A3188C" w:rsidRPr="00084C07">
        <w:rPr>
          <w:rFonts w:ascii="Calibri" w:eastAsia="Calibri" w:hAnsi="Calibri" w:cs="Calibri"/>
          <w:color w:val="3C3C41"/>
          <w:kern w:val="0"/>
          <w:lang w:val="nl-NL"/>
          <w14:ligatures w14:val="none"/>
        </w:rPr>
        <w:t xml:space="preserve">,  </w:t>
      </w:r>
      <w:hyperlink r:id="rId29" w:history="1">
        <w:r w:rsidR="00A3188C" w:rsidRPr="00084C07">
          <w:rPr>
            <w:rFonts w:ascii="Calibri" w:eastAsia="Calibri" w:hAnsi="Calibri" w:cs="Calibri"/>
            <w:color w:val="0000FF"/>
            <w:kern w:val="0"/>
            <w:u w:val="single"/>
            <w:lang w:val="nl-NL"/>
            <w14:ligatures w14:val="none"/>
          </w:rPr>
          <w:t>LinkedIn</w:t>
        </w:r>
      </w:hyperlink>
      <w:r w:rsidR="00A3188C" w:rsidRPr="00084C07">
        <w:rPr>
          <w:rFonts w:ascii="Calibri" w:eastAsia="Calibri" w:hAnsi="Calibri" w:cs="Calibri"/>
          <w:color w:val="3C3C41"/>
          <w:kern w:val="0"/>
          <w:lang w:val="nl-NL"/>
          <w14:ligatures w14:val="none"/>
        </w:rPr>
        <w:t xml:space="preserve"> e </w:t>
      </w:r>
      <w:hyperlink r:id="rId30" w:history="1">
        <w:r w:rsidR="00A3188C" w:rsidRPr="00084C07">
          <w:rPr>
            <w:rFonts w:ascii="Calibri" w:eastAsia="Calibri" w:hAnsi="Calibri" w:cs="Calibri"/>
            <w:color w:val="0000FF"/>
            <w:kern w:val="0"/>
            <w:u w:val="single"/>
            <w:lang w:val="nl-NL"/>
            <w14:ligatures w14:val="none"/>
          </w:rPr>
          <w:t>Instagram</w:t>
        </w:r>
      </w:hyperlink>
      <w:r w:rsidR="00A3188C" w:rsidRPr="00084C07">
        <w:rPr>
          <w:rFonts w:ascii="Calibri" w:eastAsia="Calibri" w:hAnsi="Calibri" w:cs="Calibri"/>
          <w:color w:val="3C3C41"/>
          <w:kern w:val="0"/>
          <w:szCs w:val="20"/>
          <w:lang w:val="it-IT" w:eastAsia="de-DE"/>
          <w14:ligatures w14:val="none"/>
        </w:rPr>
        <w:t>. Gli investitori possono trovare informazioni sulla pagina</w:t>
      </w:r>
      <w:r w:rsidR="00A3188C" w:rsidRPr="00084C07">
        <w:rPr>
          <w:rFonts w:ascii="Calibri" w:eastAsia="Calibri" w:hAnsi="Calibri" w:cs="Calibri"/>
          <w:color w:val="3C3C41"/>
          <w:kern w:val="0"/>
          <w:lang w:val="nl-NL"/>
          <w14:ligatures w14:val="none"/>
        </w:rPr>
        <w:t xml:space="preserve"> </w:t>
      </w:r>
      <w:hyperlink r:id="rId31" w:history="1">
        <w:r w:rsidR="00A3188C" w:rsidRPr="00084C07">
          <w:rPr>
            <w:rFonts w:ascii="Calibri" w:eastAsia="Calibri" w:hAnsi="Calibri" w:cs="Calibri"/>
            <w:color w:val="0000FF"/>
            <w:kern w:val="0"/>
            <w:u w:val="single"/>
            <w:lang w:val="nl-NL"/>
            <w14:ligatures w14:val="none"/>
          </w:rPr>
          <w:t>Investor Relations</w:t>
        </w:r>
      </w:hyperlink>
      <w:r w:rsidR="00A3188C" w:rsidRPr="00084C07">
        <w:rPr>
          <w:rFonts w:ascii="Calibri" w:eastAsia="Calibri" w:hAnsi="Calibri" w:cs="Calibri"/>
          <w:color w:val="3C3C41"/>
          <w:kern w:val="0"/>
          <w:szCs w:val="20"/>
          <w:lang w:val="it-IT" w:eastAsia="de-DE"/>
          <w14:ligatures w14:val="none"/>
        </w:rPr>
        <w:t>.</w:t>
      </w:r>
    </w:p>
    <w:p w14:paraId="3F0A381A" w14:textId="549DAD86" w:rsidR="00A447C0" w:rsidRPr="006428B5" w:rsidRDefault="00A447C0" w:rsidP="006428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A447C0" w:rsidRPr="006428B5">
      <w:headerReference w:type="even" r:id="rId32"/>
      <w:headerReference w:type="default" r:id="rId33"/>
      <w:headerReference w:type="firs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C596" w14:textId="77777777" w:rsidR="00DE5036" w:rsidRDefault="00DE5036" w:rsidP="006428B5">
      <w:pPr>
        <w:spacing w:after="0" w:line="240" w:lineRule="auto"/>
      </w:pPr>
      <w:r>
        <w:separator/>
      </w:r>
    </w:p>
  </w:endnote>
  <w:endnote w:type="continuationSeparator" w:id="0">
    <w:p w14:paraId="64475C0F" w14:textId="77777777" w:rsidR="00DE5036" w:rsidRDefault="00DE5036" w:rsidP="006428B5">
      <w:pPr>
        <w:spacing w:after="0" w:line="240" w:lineRule="auto"/>
      </w:pPr>
      <w:r>
        <w:continuationSeparator/>
      </w:r>
    </w:p>
  </w:endnote>
  <w:endnote w:type="continuationNotice" w:id="1">
    <w:p w14:paraId="3CBE93BC" w14:textId="77777777" w:rsidR="00DE5036" w:rsidRDefault="00DE50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34D3" w14:textId="77777777" w:rsidR="00DE5036" w:rsidRDefault="00DE5036" w:rsidP="006428B5">
      <w:pPr>
        <w:spacing w:after="0" w:line="240" w:lineRule="auto"/>
      </w:pPr>
      <w:r>
        <w:separator/>
      </w:r>
    </w:p>
  </w:footnote>
  <w:footnote w:type="continuationSeparator" w:id="0">
    <w:p w14:paraId="3653F411" w14:textId="77777777" w:rsidR="00DE5036" w:rsidRDefault="00DE5036" w:rsidP="006428B5">
      <w:pPr>
        <w:spacing w:after="0" w:line="240" w:lineRule="auto"/>
      </w:pPr>
      <w:r>
        <w:continuationSeparator/>
      </w:r>
    </w:p>
  </w:footnote>
  <w:footnote w:type="continuationNotice" w:id="1">
    <w:p w14:paraId="68482814" w14:textId="77777777" w:rsidR="00DE5036" w:rsidRDefault="00DE50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C0B2" w14:textId="3B67235D" w:rsidR="00BB0ED6" w:rsidRDefault="00BB0ED6">
    <w:pPr>
      <w:pStyle w:val="Intestazione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EC47395" wp14:editId="7B6D6D64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5080" b="4445"/>
              <wp:wrapNone/>
              <wp:docPr id="1260779979" name="Text Box 1260779979" descr="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823B72" w14:textId="112F4F1F" w:rsidR="00BB0ED6" w:rsidRPr="00BB0ED6" w:rsidRDefault="00BB0ED6" w:rsidP="00BB0ED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B0ED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C47395" id="_x0000_t202" coordsize="21600,21600" o:spt="202" path="m,l,21600r21600,l21600,xe">
              <v:stroke joinstyle="miter"/>
              <v:path gradientshapeok="t" o:connecttype="rect"/>
            </v:shapetype>
            <v:shape id="Text Box 1260779979" o:spid="_x0000_s1026" type="#_x0000_t202" alt="Classified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1A823B72" w14:textId="112F4F1F" w:rsidR="00BB0ED6" w:rsidRPr="00BB0ED6" w:rsidRDefault="00BB0ED6" w:rsidP="00BB0ED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B0ED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0F06" w14:textId="1EAA7017" w:rsidR="006428B5" w:rsidRDefault="00BB0ED6">
    <w:pPr>
      <w:pStyle w:val="Intestazione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B9AE425" wp14:editId="17866DBF">
              <wp:simplePos x="914400" y="44958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5080" b="4445"/>
              <wp:wrapNone/>
              <wp:docPr id="703019547" name="Text Box 703019547" descr="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C0A77D" w14:textId="71D75A44" w:rsidR="00BB0ED6" w:rsidRPr="00BB0ED6" w:rsidRDefault="00BB0ED6" w:rsidP="00BB0ED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9AE425" id="_x0000_t202" coordsize="21600,21600" o:spt="202" path="m,l,21600r21600,l21600,xe">
              <v:stroke joinstyle="miter"/>
              <v:path gradientshapeok="t" o:connecttype="rect"/>
            </v:shapetype>
            <v:shape id="Text Box 703019547" o:spid="_x0000_s1027" type="#_x0000_t202" alt="Classified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37C0A77D" w14:textId="71D75A44" w:rsidR="00BB0ED6" w:rsidRPr="00BB0ED6" w:rsidRDefault="00BB0ED6" w:rsidP="00BB0ED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428B5">
      <w:rPr>
        <w:rStyle w:val="wacimagecontainer"/>
        <w:noProof/>
      </w:rPr>
      <w:drawing>
        <wp:inline distT="0" distB="0" distL="0" distR="0" wp14:anchorId="2AF18E20" wp14:editId="07B6A98F">
          <wp:extent cx="2872740" cy="1135629"/>
          <wp:effectExtent l="0" t="0" r="0" b="0"/>
          <wp:docPr id="1665573630" name="Picture 1665573630" descr="A green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5573630" name="Picture 1" descr="A green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9201" cy="1161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992D" w14:textId="0C21DD1E" w:rsidR="00BB0ED6" w:rsidRDefault="00BB0ED6">
    <w:pPr>
      <w:pStyle w:val="Intestazion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A2C729C" wp14:editId="4952DD4E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5080" b="4445"/>
              <wp:wrapNone/>
              <wp:docPr id="1235453340" name="Text Box 1235453340" descr="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ADFCC0" w14:textId="68C639E6" w:rsidR="00BB0ED6" w:rsidRPr="00BB0ED6" w:rsidRDefault="00BB0ED6" w:rsidP="00BB0ED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B0ED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2C729C" id="_x0000_t202" coordsize="21600,21600" o:spt="202" path="m,l,21600r21600,l21600,xe">
              <v:stroke joinstyle="miter"/>
              <v:path gradientshapeok="t" o:connecttype="rect"/>
            </v:shapetype>
            <v:shape id="Text Box 1235453340" o:spid="_x0000_s1028" type="#_x0000_t202" alt="Classifi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77ADFCC0" w14:textId="68C639E6" w:rsidR="00BB0ED6" w:rsidRPr="00BB0ED6" w:rsidRDefault="00BB0ED6" w:rsidP="00BB0ED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B0ED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0BAD"/>
    <w:multiLevelType w:val="hybridMultilevel"/>
    <w:tmpl w:val="531E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C5EE5"/>
    <w:multiLevelType w:val="multilevel"/>
    <w:tmpl w:val="A0B4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4198000">
    <w:abstractNumId w:val="1"/>
  </w:num>
  <w:num w:numId="2" w16cid:durableId="124965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B5"/>
    <w:rsid w:val="00001D28"/>
    <w:rsid w:val="000066E3"/>
    <w:rsid w:val="00014A69"/>
    <w:rsid w:val="000200B3"/>
    <w:rsid w:val="000208E7"/>
    <w:rsid w:val="00021941"/>
    <w:rsid w:val="00025221"/>
    <w:rsid w:val="0002707D"/>
    <w:rsid w:val="000273D9"/>
    <w:rsid w:val="00027F3B"/>
    <w:rsid w:val="0003255F"/>
    <w:rsid w:val="00037682"/>
    <w:rsid w:val="000426A8"/>
    <w:rsid w:val="00045835"/>
    <w:rsid w:val="00050252"/>
    <w:rsid w:val="00052C7C"/>
    <w:rsid w:val="0005465A"/>
    <w:rsid w:val="000563CA"/>
    <w:rsid w:val="00060F63"/>
    <w:rsid w:val="00062FBF"/>
    <w:rsid w:val="00070DE7"/>
    <w:rsid w:val="00075B07"/>
    <w:rsid w:val="00075DEE"/>
    <w:rsid w:val="00077A7B"/>
    <w:rsid w:val="000808B8"/>
    <w:rsid w:val="00081122"/>
    <w:rsid w:val="00084C07"/>
    <w:rsid w:val="00095823"/>
    <w:rsid w:val="00097243"/>
    <w:rsid w:val="000A01C4"/>
    <w:rsid w:val="000A4647"/>
    <w:rsid w:val="000A4C3B"/>
    <w:rsid w:val="000A5FF5"/>
    <w:rsid w:val="000A6854"/>
    <w:rsid w:val="000B5266"/>
    <w:rsid w:val="000B61AD"/>
    <w:rsid w:val="000C174C"/>
    <w:rsid w:val="000C2053"/>
    <w:rsid w:val="000C45E6"/>
    <w:rsid w:val="000C6AB2"/>
    <w:rsid w:val="000C7A56"/>
    <w:rsid w:val="000D69AD"/>
    <w:rsid w:val="000E00EC"/>
    <w:rsid w:val="000E26A1"/>
    <w:rsid w:val="000E54C4"/>
    <w:rsid w:val="000E6A5E"/>
    <w:rsid w:val="000E748A"/>
    <w:rsid w:val="000F610C"/>
    <w:rsid w:val="001116EC"/>
    <w:rsid w:val="001133FB"/>
    <w:rsid w:val="00122C7E"/>
    <w:rsid w:val="00124E25"/>
    <w:rsid w:val="0013482A"/>
    <w:rsid w:val="0014583F"/>
    <w:rsid w:val="00156A28"/>
    <w:rsid w:val="00162730"/>
    <w:rsid w:val="00162DD5"/>
    <w:rsid w:val="0016325B"/>
    <w:rsid w:val="00166434"/>
    <w:rsid w:val="0016691D"/>
    <w:rsid w:val="001733AA"/>
    <w:rsid w:val="00174A8C"/>
    <w:rsid w:val="001762BC"/>
    <w:rsid w:val="001766F8"/>
    <w:rsid w:val="0018067F"/>
    <w:rsid w:val="00191F4A"/>
    <w:rsid w:val="001938D4"/>
    <w:rsid w:val="001947DB"/>
    <w:rsid w:val="00194813"/>
    <w:rsid w:val="001A0AB1"/>
    <w:rsid w:val="001A19D5"/>
    <w:rsid w:val="001A3530"/>
    <w:rsid w:val="001A72DF"/>
    <w:rsid w:val="001B7A7F"/>
    <w:rsid w:val="001C3843"/>
    <w:rsid w:val="001D364F"/>
    <w:rsid w:val="001D74ED"/>
    <w:rsid w:val="001D79B8"/>
    <w:rsid w:val="001E1C6A"/>
    <w:rsid w:val="001E2831"/>
    <w:rsid w:val="001E4077"/>
    <w:rsid w:val="001F0A80"/>
    <w:rsid w:val="001F6FF9"/>
    <w:rsid w:val="002033E2"/>
    <w:rsid w:val="0020579F"/>
    <w:rsid w:val="002107F3"/>
    <w:rsid w:val="00214025"/>
    <w:rsid w:val="002174CB"/>
    <w:rsid w:val="00217FEB"/>
    <w:rsid w:val="00223DF3"/>
    <w:rsid w:val="00226A7A"/>
    <w:rsid w:val="00227801"/>
    <w:rsid w:val="00230EB5"/>
    <w:rsid w:val="00234B50"/>
    <w:rsid w:val="00235DCB"/>
    <w:rsid w:val="002371ED"/>
    <w:rsid w:val="002401EE"/>
    <w:rsid w:val="002439E8"/>
    <w:rsid w:val="00252C2A"/>
    <w:rsid w:val="00254DA7"/>
    <w:rsid w:val="00261D2D"/>
    <w:rsid w:val="00261F59"/>
    <w:rsid w:val="00266650"/>
    <w:rsid w:val="002678FA"/>
    <w:rsid w:val="00270488"/>
    <w:rsid w:val="002717BC"/>
    <w:rsid w:val="002742CA"/>
    <w:rsid w:val="00284D59"/>
    <w:rsid w:val="002910E8"/>
    <w:rsid w:val="00296939"/>
    <w:rsid w:val="00297655"/>
    <w:rsid w:val="002A33AC"/>
    <w:rsid w:val="002A4220"/>
    <w:rsid w:val="002A5102"/>
    <w:rsid w:val="002A5351"/>
    <w:rsid w:val="002B2465"/>
    <w:rsid w:val="002B2E0F"/>
    <w:rsid w:val="002B3592"/>
    <w:rsid w:val="002B44E8"/>
    <w:rsid w:val="002C0385"/>
    <w:rsid w:val="002C0D88"/>
    <w:rsid w:val="002C352D"/>
    <w:rsid w:val="002C355A"/>
    <w:rsid w:val="002C54B3"/>
    <w:rsid w:val="002C6A7B"/>
    <w:rsid w:val="002D1778"/>
    <w:rsid w:val="002D1813"/>
    <w:rsid w:val="002D3F82"/>
    <w:rsid w:val="002E1C37"/>
    <w:rsid w:val="002E3700"/>
    <w:rsid w:val="002E5190"/>
    <w:rsid w:val="002F4781"/>
    <w:rsid w:val="002F5E0D"/>
    <w:rsid w:val="002F7636"/>
    <w:rsid w:val="00302D38"/>
    <w:rsid w:val="00303739"/>
    <w:rsid w:val="00311720"/>
    <w:rsid w:val="003117CB"/>
    <w:rsid w:val="003212F7"/>
    <w:rsid w:val="003300A0"/>
    <w:rsid w:val="003329BF"/>
    <w:rsid w:val="00332ED0"/>
    <w:rsid w:val="003349C6"/>
    <w:rsid w:val="00335162"/>
    <w:rsid w:val="00337768"/>
    <w:rsid w:val="00340026"/>
    <w:rsid w:val="00342FDA"/>
    <w:rsid w:val="0035357C"/>
    <w:rsid w:val="00353ED4"/>
    <w:rsid w:val="00355DF0"/>
    <w:rsid w:val="00360E3F"/>
    <w:rsid w:val="00361193"/>
    <w:rsid w:val="00361832"/>
    <w:rsid w:val="00365884"/>
    <w:rsid w:val="003715F7"/>
    <w:rsid w:val="00375636"/>
    <w:rsid w:val="00387D40"/>
    <w:rsid w:val="00390340"/>
    <w:rsid w:val="00392C54"/>
    <w:rsid w:val="00394355"/>
    <w:rsid w:val="00397730"/>
    <w:rsid w:val="003A22DA"/>
    <w:rsid w:val="003A3707"/>
    <w:rsid w:val="003A560F"/>
    <w:rsid w:val="003A5F43"/>
    <w:rsid w:val="003A6369"/>
    <w:rsid w:val="003A788E"/>
    <w:rsid w:val="003B4B91"/>
    <w:rsid w:val="003B7D0B"/>
    <w:rsid w:val="003E67C1"/>
    <w:rsid w:val="003F19F8"/>
    <w:rsid w:val="003F34FE"/>
    <w:rsid w:val="00406F2A"/>
    <w:rsid w:val="00411241"/>
    <w:rsid w:val="004120DA"/>
    <w:rsid w:val="00415788"/>
    <w:rsid w:val="004326CA"/>
    <w:rsid w:val="00437FB2"/>
    <w:rsid w:val="00443D38"/>
    <w:rsid w:val="004532D5"/>
    <w:rsid w:val="00456915"/>
    <w:rsid w:val="00464170"/>
    <w:rsid w:val="00477D6D"/>
    <w:rsid w:val="00481B49"/>
    <w:rsid w:val="004A49E2"/>
    <w:rsid w:val="004B1C64"/>
    <w:rsid w:val="004B1DEE"/>
    <w:rsid w:val="004B79F3"/>
    <w:rsid w:val="004B7B01"/>
    <w:rsid w:val="004D03A4"/>
    <w:rsid w:val="004E22AA"/>
    <w:rsid w:val="004E2C72"/>
    <w:rsid w:val="00500705"/>
    <w:rsid w:val="00503F87"/>
    <w:rsid w:val="00504B6A"/>
    <w:rsid w:val="00506711"/>
    <w:rsid w:val="00524356"/>
    <w:rsid w:val="00527CF2"/>
    <w:rsid w:val="005309C8"/>
    <w:rsid w:val="00530E95"/>
    <w:rsid w:val="00533E97"/>
    <w:rsid w:val="00535752"/>
    <w:rsid w:val="00547A60"/>
    <w:rsid w:val="00555C9A"/>
    <w:rsid w:val="00563F3B"/>
    <w:rsid w:val="00566B58"/>
    <w:rsid w:val="00566EE5"/>
    <w:rsid w:val="005736A3"/>
    <w:rsid w:val="00573D88"/>
    <w:rsid w:val="00574BC5"/>
    <w:rsid w:val="0057693E"/>
    <w:rsid w:val="005832FA"/>
    <w:rsid w:val="00584B69"/>
    <w:rsid w:val="00590953"/>
    <w:rsid w:val="00590AE2"/>
    <w:rsid w:val="00596857"/>
    <w:rsid w:val="005A0ED5"/>
    <w:rsid w:val="005A1682"/>
    <w:rsid w:val="005A42F7"/>
    <w:rsid w:val="005B0ABE"/>
    <w:rsid w:val="005B7BD3"/>
    <w:rsid w:val="005C1891"/>
    <w:rsid w:val="005C21F0"/>
    <w:rsid w:val="005C4FDB"/>
    <w:rsid w:val="005C50BD"/>
    <w:rsid w:val="005C7D68"/>
    <w:rsid w:val="005D3CAB"/>
    <w:rsid w:val="005D445F"/>
    <w:rsid w:val="005D4E1C"/>
    <w:rsid w:val="005D7F1B"/>
    <w:rsid w:val="005E10E2"/>
    <w:rsid w:val="005E20D1"/>
    <w:rsid w:val="005F436C"/>
    <w:rsid w:val="005F56EB"/>
    <w:rsid w:val="005F76BD"/>
    <w:rsid w:val="00600B6E"/>
    <w:rsid w:val="00610C97"/>
    <w:rsid w:val="00614991"/>
    <w:rsid w:val="006166BD"/>
    <w:rsid w:val="00620A44"/>
    <w:rsid w:val="0062144C"/>
    <w:rsid w:val="00622771"/>
    <w:rsid w:val="00622CC7"/>
    <w:rsid w:val="00623061"/>
    <w:rsid w:val="0062552F"/>
    <w:rsid w:val="0062577F"/>
    <w:rsid w:val="00630DD4"/>
    <w:rsid w:val="00634EF1"/>
    <w:rsid w:val="0063525F"/>
    <w:rsid w:val="006428B5"/>
    <w:rsid w:val="0064487C"/>
    <w:rsid w:val="006450EE"/>
    <w:rsid w:val="00653069"/>
    <w:rsid w:val="00657563"/>
    <w:rsid w:val="00657EA2"/>
    <w:rsid w:val="00665158"/>
    <w:rsid w:val="00666909"/>
    <w:rsid w:val="00675818"/>
    <w:rsid w:val="00676B7E"/>
    <w:rsid w:val="006838E9"/>
    <w:rsid w:val="00683C39"/>
    <w:rsid w:val="006B2068"/>
    <w:rsid w:val="006B2F4D"/>
    <w:rsid w:val="006B3D5F"/>
    <w:rsid w:val="006C342E"/>
    <w:rsid w:val="006C5969"/>
    <w:rsid w:val="006C7366"/>
    <w:rsid w:val="006D030C"/>
    <w:rsid w:val="006D06C1"/>
    <w:rsid w:val="006D1CBB"/>
    <w:rsid w:val="006D2F1E"/>
    <w:rsid w:val="006D49D3"/>
    <w:rsid w:val="006D5636"/>
    <w:rsid w:val="006E2026"/>
    <w:rsid w:val="00702878"/>
    <w:rsid w:val="0070481A"/>
    <w:rsid w:val="007116DD"/>
    <w:rsid w:val="0071636C"/>
    <w:rsid w:val="00722152"/>
    <w:rsid w:val="00724F69"/>
    <w:rsid w:val="0072502C"/>
    <w:rsid w:val="0072765C"/>
    <w:rsid w:val="00735F24"/>
    <w:rsid w:val="00736239"/>
    <w:rsid w:val="0074265B"/>
    <w:rsid w:val="007443A4"/>
    <w:rsid w:val="00744532"/>
    <w:rsid w:val="007468EC"/>
    <w:rsid w:val="0074DD31"/>
    <w:rsid w:val="00750766"/>
    <w:rsid w:val="00755B95"/>
    <w:rsid w:val="00756ED6"/>
    <w:rsid w:val="0075739D"/>
    <w:rsid w:val="00764BBF"/>
    <w:rsid w:val="007651E6"/>
    <w:rsid w:val="00767E23"/>
    <w:rsid w:val="00776650"/>
    <w:rsid w:val="00780209"/>
    <w:rsid w:val="007849A9"/>
    <w:rsid w:val="0078780B"/>
    <w:rsid w:val="00792876"/>
    <w:rsid w:val="0079289B"/>
    <w:rsid w:val="007A3227"/>
    <w:rsid w:val="007A5CC1"/>
    <w:rsid w:val="007A5DB4"/>
    <w:rsid w:val="007A5F45"/>
    <w:rsid w:val="007B1738"/>
    <w:rsid w:val="007B1CF3"/>
    <w:rsid w:val="007B5700"/>
    <w:rsid w:val="007B5D83"/>
    <w:rsid w:val="007C2653"/>
    <w:rsid w:val="007C2986"/>
    <w:rsid w:val="007C5618"/>
    <w:rsid w:val="007D09B3"/>
    <w:rsid w:val="007E4244"/>
    <w:rsid w:val="007E5F9C"/>
    <w:rsid w:val="007E7C22"/>
    <w:rsid w:val="007F2416"/>
    <w:rsid w:val="007F33C4"/>
    <w:rsid w:val="007F74EE"/>
    <w:rsid w:val="00801E16"/>
    <w:rsid w:val="00804D55"/>
    <w:rsid w:val="00815B33"/>
    <w:rsid w:val="008206A7"/>
    <w:rsid w:val="00841802"/>
    <w:rsid w:val="00842E80"/>
    <w:rsid w:val="00850A24"/>
    <w:rsid w:val="00851239"/>
    <w:rsid w:val="00852082"/>
    <w:rsid w:val="00852338"/>
    <w:rsid w:val="008566A0"/>
    <w:rsid w:val="00870241"/>
    <w:rsid w:val="008707F7"/>
    <w:rsid w:val="00871699"/>
    <w:rsid w:val="0088104C"/>
    <w:rsid w:val="008828BE"/>
    <w:rsid w:val="0088459D"/>
    <w:rsid w:val="0088613B"/>
    <w:rsid w:val="0089363E"/>
    <w:rsid w:val="008953F3"/>
    <w:rsid w:val="008A02B4"/>
    <w:rsid w:val="008A14BC"/>
    <w:rsid w:val="008A2E48"/>
    <w:rsid w:val="008A3E21"/>
    <w:rsid w:val="008A4DCF"/>
    <w:rsid w:val="008A5BC7"/>
    <w:rsid w:val="008A76E6"/>
    <w:rsid w:val="008B2AE6"/>
    <w:rsid w:val="008B4BD5"/>
    <w:rsid w:val="008B6BF2"/>
    <w:rsid w:val="008C289A"/>
    <w:rsid w:val="008D449F"/>
    <w:rsid w:val="008D67EA"/>
    <w:rsid w:val="008D6F0C"/>
    <w:rsid w:val="008D7236"/>
    <w:rsid w:val="008E3339"/>
    <w:rsid w:val="008E6006"/>
    <w:rsid w:val="008E60C7"/>
    <w:rsid w:val="008E7D7D"/>
    <w:rsid w:val="008F0A88"/>
    <w:rsid w:val="008F16FD"/>
    <w:rsid w:val="008F6EFF"/>
    <w:rsid w:val="0090103A"/>
    <w:rsid w:val="0090473A"/>
    <w:rsid w:val="00910920"/>
    <w:rsid w:val="00911550"/>
    <w:rsid w:val="009149DB"/>
    <w:rsid w:val="0092100D"/>
    <w:rsid w:val="00923C21"/>
    <w:rsid w:val="00926CF7"/>
    <w:rsid w:val="009308A1"/>
    <w:rsid w:val="00930F58"/>
    <w:rsid w:val="0093511E"/>
    <w:rsid w:val="00937723"/>
    <w:rsid w:val="009377EB"/>
    <w:rsid w:val="009468A5"/>
    <w:rsid w:val="00950A7D"/>
    <w:rsid w:val="00952EE9"/>
    <w:rsid w:val="009543D3"/>
    <w:rsid w:val="0095491F"/>
    <w:rsid w:val="009628D8"/>
    <w:rsid w:val="0096317B"/>
    <w:rsid w:val="00964802"/>
    <w:rsid w:val="0097110B"/>
    <w:rsid w:val="0097294C"/>
    <w:rsid w:val="00973369"/>
    <w:rsid w:val="00976FB1"/>
    <w:rsid w:val="0098463A"/>
    <w:rsid w:val="00985DAA"/>
    <w:rsid w:val="009874BE"/>
    <w:rsid w:val="009876D1"/>
    <w:rsid w:val="00992792"/>
    <w:rsid w:val="00995580"/>
    <w:rsid w:val="009963A9"/>
    <w:rsid w:val="009A4ABD"/>
    <w:rsid w:val="009B0300"/>
    <w:rsid w:val="009C52A1"/>
    <w:rsid w:val="009D0133"/>
    <w:rsid w:val="009E6008"/>
    <w:rsid w:val="009E694F"/>
    <w:rsid w:val="009F27F2"/>
    <w:rsid w:val="009F4C62"/>
    <w:rsid w:val="009F7219"/>
    <w:rsid w:val="00A06F99"/>
    <w:rsid w:val="00A11F2C"/>
    <w:rsid w:val="00A12431"/>
    <w:rsid w:val="00A12743"/>
    <w:rsid w:val="00A1483D"/>
    <w:rsid w:val="00A14E39"/>
    <w:rsid w:val="00A211DE"/>
    <w:rsid w:val="00A21C00"/>
    <w:rsid w:val="00A23115"/>
    <w:rsid w:val="00A254DF"/>
    <w:rsid w:val="00A26DCF"/>
    <w:rsid w:val="00A3188C"/>
    <w:rsid w:val="00A3256F"/>
    <w:rsid w:val="00A4242D"/>
    <w:rsid w:val="00A43288"/>
    <w:rsid w:val="00A43A23"/>
    <w:rsid w:val="00A447C0"/>
    <w:rsid w:val="00A45AC8"/>
    <w:rsid w:val="00A50A69"/>
    <w:rsid w:val="00A513E3"/>
    <w:rsid w:val="00A52AC1"/>
    <w:rsid w:val="00A5504C"/>
    <w:rsid w:val="00A63E8B"/>
    <w:rsid w:val="00A65EA7"/>
    <w:rsid w:val="00A75251"/>
    <w:rsid w:val="00A77B8A"/>
    <w:rsid w:val="00A81E02"/>
    <w:rsid w:val="00A85AD7"/>
    <w:rsid w:val="00A85FA7"/>
    <w:rsid w:val="00A923D0"/>
    <w:rsid w:val="00A95709"/>
    <w:rsid w:val="00A97549"/>
    <w:rsid w:val="00AA26C3"/>
    <w:rsid w:val="00AA67AA"/>
    <w:rsid w:val="00AB3A58"/>
    <w:rsid w:val="00AC2779"/>
    <w:rsid w:val="00AD0E53"/>
    <w:rsid w:val="00AD1889"/>
    <w:rsid w:val="00AE53F4"/>
    <w:rsid w:val="00AF0411"/>
    <w:rsid w:val="00AF2E34"/>
    <w:rsid w:val="00AF36C3"/>
    <w:rsid w:val="00B010EC"/>
    <w:rsid w:val="00B044D4"/>
    <w:rsid w:val="00B101B7"/>
    <w:rsid w:val="00B11785"/>
    <w:rsid w:val="00B11864"/>
    <w:rsid w:val="00B214FC"/>
    <w:rsid w:val="00B23396"/>
    <w:rsid w:val="00B250B1"/>
    <w:rsid w:val="00B26DBE"/>
    <w:rsid w:val="00B27A7C"/>
    <w:rsid w:val="00B31595"/>
    <w:rsid w:val="00B34597"/>
    <w:rsid w:val="00B425B3"/>
    <w:rsid w:val="00B4316A"/>
    <w:rsid w:val="00B47F24"/>
    <w:rsid w:val="00B60024"/>
    <w:rsid w:val="00B65375"/>
    <w:rsid w:val="00B66251"/>
    <w:rsid w:val="00B66803"/>
    <w:rsid w:val="00B705AE"/>
    <w:rsid w:val="00B708B9"/>
    <w:rsid w:val="00B71157"/>
    <w:rsid w:val="00B72AD1"/>
    <w:rsid w:val="00B72E62"/>
    <w:rsid w:val="00B80B2B"/>
    <w:rsid w:val="00B82B6A"/>
    <w:rsid w:val="00B8755F"/>
    <w:rsid w:val="00B9328E"/>
    <w:rsid w:val="00B95E36"/>
    <w:rsid w:val="00B96A73"/>
    <w:rsid w:val="00BA0EE0"/>
    <w:rsid w:val="00BA2A53"/>
    <w:rsid w:val="00BA5003"/>
    <w:rsid w:val="00BA631F"/>
    <w:rsid w:val="00BA7F4C"/>
    <w:rsid w:val="00BB0ED6"/>
    <w:rsid w:val="00BC53E3"/>
    <w:rsid w:val="00BC674E"/>
    <w:rsid w:val="00BD1F70"/>
    <w:rsid w:val="00BD65F0"/>
    <w:rsid w:val="00BE1EE3"/>
    <w:rsid w:val="00BE6CFE"/>
    <w:rsid w:val="00C0243C"/>
    <w:rsid w:val="00C143E9"/>
    <w:rsid w:val="00C1686C"/>
    <w:rsid w:val="00C168F2"/>
    <w:rsid w:val="00C248B1"/>
    <w:rsid w:val="00C31125"/>
    <w:rsid w:val="00C338AA"/>
    <w:rsid w:val="00C35E2A"/>
    <w:rsid w:val="00C50A4F"/>
    <w:rsid w:val="00C63BD5"/>
    <w:rsid w:val="00C701F5"/>
    <w:rsid w:val="00C703B3"/>
    <w:rsid w:val="00C75FF1"/>
    <w:rsid w:val="00C762BF"/>
    <w:rsid w:val="00C83169"/>
    <w:rsid w:val="00C838C0"/>
    <w:rsid w:val="00C84F85"/>
    <w:rsid w:val="00C95FD6"/>
    <w:rsid w:val="00CA052D"/>
    <w:rsid w:val="00CB2B4F"/>
    <w:rsid w:val="00CC3BE4"/>
    <w:rsid w:val="00CD0BBE"/>
    <w:rsid w:val="00CD261D"/>
    <w:rsid w:val="00CE1128"/>
    <w:rsid w:val="00CE3FDC"/>
    <w:rsid w:val="00CF3B4E"/>
    <w:rsid w:val="00D00211"/>
    <w:rsid w:val="00D0336B"/>
    <w:rsid w:val="00D035B4"/>
    <w:rsid w:val="00D04282"/>
    <w:rsid w:val="00D05DF6"/>
    <w:rsid w:val="00D069DA"/>
    <w:rsid w:val="00D12471"/>
    <w:rsid w:val="00D138C4"/>
    <w:rsid w:val="00D14807"/>
    <w:rsid w:val="00D158D6"/>
    <w:rsid w:val="00D16D16"/>
    <w:rsid w:val="00D2007E"/>
    <w:rsid w:val="00D2147E"/>
    <w:rsid w:val="00D2343A"/>
    <w:rsid w:val="00D24C36"/>
    <w:rsid w:val="00D35277"/>
    <w:rsid w:val="00D40A8D"/>
    <w:rsid w:val="00D40B8C"/>
    <w:rsid w:val="00D44F0A"/>
    <w:rsid w:val="00D61AA4"/>
    <w:rsid w:val="00D63D40"/>
    <w:rsid w:val="00D64D7E"/>
    <w:rsid w:val="00D71CA5"/>
    <w:rsid w:val="00D71D55"/>
    <w:rsid w:val="00D7380F"/>
    <w:rsid w:val="00D801C5"/>
    <w:rsid w:val="00D826A8"/>
    <w:rsid w:val="00D82ED6"/>
    <w:rsid w:val="00D840BC"/>
    <w:rsid w:val="00D85AB0"/>
    <w:rsid w:val="00D8696B"/>
    <w:rsid w:val="00D8730B"/>
    <w:rsid w:val="00D90F5A"/>
    <w:rsid w:val="00D94079"/>
    <w:rsid w:val="00D94FF6"/>
    <w:rsid w:val="00D959A6"/>
    <w:rsid w:val="00DA01BE"/>
    <w:rsid w:val="00DA0CE7"/>
    <w:rsid w:val="00DA62D3"/>
    <w:rsid w:val="00DA6A04"/>
    <w:rsid w:val="00DB1686"/>
    <w:rsid w:val="00DB4C85"/>
    <w:rsid w:val="00DB5B6C"/>
    <w:rsid w:val="00DB790E"/>
    <w:rsid w:val="00DC3061"/>
    <w:rsid w:val="00DC7D5F"/>
    <w:rsid w:val="00DD623B"/>
    <w:rsid w:val="00DE5036"/>
    <w:rsid w:val="00DE7211"/>
    <w:rsid w:val="00DF13BF"/>
    <w:rsid w:val="00E00D2B"/>
    <w:rsid w:val="00E0289C"/>
    <w:rsid w:val="00E054D3"/>
    <w:rsid w:val="00E06EFE"/>
    <w:rsid w:val="00E07930"/>
    <w:rsid w:val="00E11202"/>
    <w:rsid w:val="00E1469D"/>
    <w:rsid w:val="00E1AB99"/>
    <w:rsid w:val="00E21722"/>
    <w:rsid w:val="00E21726"/>
    <w:rsid w:val="00E31376"/>
    <w:rsid w:val="00E324C1"/>
    <w:rsid w:val="00E37C3F"/>
    <w:rsid w:val="00E42852"/>
    <w:rsid w:val="00E45886"/>
    <w:rsid w:val="00E47550"/>
    <w:rsid w:val="00E53CF6"/>
    <w:rsid w:val="00E553F9"/>
    <w:rsid w:val="00E55AA3"/>
    <w:rsid w:val="00E61FCA"/>
    <w:rsid w:val="00E62BE6"/>
    <w:rsid w:val="00E657BB"/>
    <w:rsid w:val="00E67FC9"/>
    <w:rsid w:val="00E716E9"/>
    <w:rsid w:val="00E752DC"/>
    <w:rsid w:val="00E75833"/>
    <w:rsid w:val="00E803AF"/>
    <w:rsid w:val="00E850FD"/>
    <w:rsid w:val="00E868FE"/>
    <w:rsid w:val="00E901CD"/>
    <w:rsid w:val="00E92ED7"/>
    <w:rsid w:val="00E9403D"/>
    <w:rsid w:val="00E94F32"/>
    <w:rsid w:val="00E9681A"/>
    <w:rsid w:val="00EA0F34"/>
    <w:rsid w:val="00EA2AFD"/>
    <w:rsid w:val="00EB1200"/>
    <w:rsid w:val="00EB233E"/>
    <w:rsid w:val="00EB51A0"/>
    <w:rsid w:val="00EC04A3"/>
    <w:rsid w:val="00EC5911"/>
    <w:rsid w:val="00EC6118"/>
    <w:rsid w:val="00ED47A5"/>
    <w:rsid w:val="00ED6892"/>
    <w:rsid w:val="00ED7ECA"/>
    <w:rsid w:val="00EE056A"/>
    <w:rsid w:val="00EE57DC"/>
    <w:rsid w:val="00EE731D"/>
    <w:rsid w:val="00EF00C0"/>
    <w:rsid w:val="00EF096C"/>
    <w:rsid w:val="00EF145F"/>
    <w:rsid w:val="00EF3F78"/>
    <w:rsid w:val="00EF4AE4"/>
    <w:rsid w:val="00F04FCE"/>
    <w:rsid w:val="00F107F8"/>
    <w:rsid w:val="00F20146"/>
    <w:rsid w:val="00F255F9"/>
    <w:rsid w:val="00F27647"/>
    <w:rsid w:val="00F27BD8"/>
    <w:rsid w:val="00F307AB"/>
    <w:rsid w:val="00F315A9"/>
    <w:rsid w:val="00F34642"/>
    <w:rsid w:val="00F35A14"/>
    <w:rsid w:val="00F440ED"/>
    <w:rsid w:val="00F501C8"/>
    <w:rsid w:val="00F51834"/>
    <w:rsid w:val="00F52F64"/>
    <w:rsid w:val="00F55431"/>
    <w:rsid w:val="00F63D29"/>
    <w:rsid w:val="00F66298"/>
    <w:rsid w:val="00F67F22"/>
    <w:rsid w:val="00F71D95"/>
    <w:rsid w:val="00F81950"/>
    <w:rsid w:val="00F83250"/>
    <w:rsid w:val="00F907AB"/>
    <w:rsid w:val="00FA0662"/>
    <w:rsid w:val="00FA49FC"/>
    <w:rsid w:val="00FA6626"/>
    <w:rsid w:val="00FB1D58"/>
    <w:rsid w:val="00FB3D78"/>
    <w:rsid w:val="00FB5200"/>
    <w:rsid w:val="00FB6052"/>
    <w:rsid w:val="00FC1510"/>
    <w:rsid w:val="00FD70AF"/>
    <w:rsid w:val="00FD7451"/>
    <w:rsid w:val="00FE29AA"/>
    <w:rsid w:val="00FE366F"/>
    <w:rsid w:val="00FF6501"/>
    <w:rsid w:val="0346956E"/>
    <w:rsid w:val="041078E1"/>
    <w:rsid w:val="054032F3"/>
    <w:rsid w:val="056D3D0E"/>
    <w:rsid w:val="05CCCD2D"/>
    <w:rsid w:val="07514134"/>
    <w:rsid w:val="07DFB518"/>
    <w:rsid w:val="08908140"/>
    <w:rsid w:val="0969E66B"/>
    <w:rsid w:val="0A45DEA5"/>
    <w:rsid w:val="0A95C7F9"/>
    <w:rsid w:val="0AD42C3E"/>
    <w:rsid w:val="0B556348"/>
    <w:rsid w:val="0D6C7B09"/>
    <w:rsid w:val="0EDD7871"/>
    <w:rsid w:val="0EF24B36"/>
    <w:rsid w:val="0F0F3733"/>
    <w:rsid w:val="0F6AFE3A"/>
    <w:rsid w:val="0FA6B76D"/>
    <w:rsid w:val="10296BE3"/>
    <w:rsid w:val="1074DE1B"/>
    <w:rsid w:val="1095A37B"/>
    <w:rsid w:val="11694287"/>
    <w:rsid w:val="131601A7"/>
    <w:rsid w:val="14DC591B"/>
    <w:rsid w:val="1586336C"/>
    <w:rsid w:val="15F09FF9"/>
    <w:rsid w:val="1634944E"/>
    <w:rsid w:val="17E69A3E"/>
    <w:rsid w:val="180C3EB8"/>
    <w:rsid w:val="18BAD7EB"/>
    <w:rsid w:val="18E5AF4A"/>
    <w:rsid w:val="19570948"/>
    <w:rsid w:val="1A602969"/>
    <w:rsid w:val="1AB8F5ED"/>
    <w:rsid w:val="1ADF68A5"/>
    <w:rsid w:val="1B18E6BF"/>
    <w:rsid w:val="1BD5F39F"/>
    <w:rsid w:val="1C394192"/>
    <w:rsid w:val="1C47AE54"/>
    <w:rsid w:val="1C576FBB"/>
    <w:rsid w:val="1D1DE99F"/>
    <w:rsid w:val="1D52DECA"/>
    <w:rsid w:val="1E39B861"/>
    <w:rsid w:val="1EC8138C"/>
    <w:rsid w:val="1EC831E0"/>
    <w:rsid w:val="1EF4985A"/>
    <w:rsid w:val="21091A57"/>
    <w:rsid w:val="210DB2AD"/>
    <w:rsid w:val="224FF16C"/>
    <w:rsid w:val="23CEF979"/>
    <w:rsid w:val="23F245F9"/>
    <w:rsid w:val="24AE5B5D"/>
    <w:rsid w:val="2554329E"/>
    <w:rsid w:val="26511C2A"/>
    <w:rsid w:val="26DABFAE"/>
    <w:rsid w:val="286CB646"/>
    <w:rsid w:val="29CB179C"/>
    <w:rsid w:val="29D60608"/>
    <w:rsid w:val="2AA3573B"/>
    <w:rsid w:val="2AE07D90"/>
    <w:rsid w:val="2C278E36"/>
    <w:rsid w:val="2C320E94"/>
    <w:rsid w:val="2CCC9FD1"/>
    <w:rsid w:val="2E006A53"/>
    <w:rsid w:val="2E2ED70C"/>
    <w:rsid w:val="2FA3C045"/>
    <w:rsid w:val="2FA9ADA7"/>
    <w:rsid w:val="3135A3F7"/>
    <w:rsid w:val="320AE323"/>
    <w:rsid w:val="3307F2F7"/>
    <w:rsid w:val="3318A2DF"/>
    <w:rsid w:val="33E0319E"/>
    <w:rsid w:val="348280B2"/>
    <w:rsid w:val="348D646D"/>
    <w:rsid w:val="370D336B"/>
    <w:rsid w:val="3722E593"/>
    <w:rsid w:val="3736ED89"/>
    <w:rsid w:val="38B0F1C2"/>
    <w:rsid w:val="38EE811B"/>
    <w:rsid w:val="39384D3C"/>
    <w:rsid w:val="39786EF9"/>
    <w:rsid w:val="39D2F5E7"/>
    <w:rsid w:val="3C5493D1"/>
    <w:rsid w:val="3CAEA26C"/>
    <w:rsid w:val="3CDB7503"/>
    <w:rsid w:val="3D057833"/>
    <w:rsid w:val="3DB23F70"/>
    <w:rsid w:val="3DBF88D0"/>
    <w:rsid w:val="3DBFC84F"/>
    <w:rsid w:val="3FF725E7"/>
    <w:rsid w:val="404C5B8E"/>
    <w:rsid w:val="411EA3F7"/>
    <w:rsid w:val="4246AE61"/>
    <w:rsid w:val="428CDF5E"/>
    <w:rsid w:val="43A22C91"/>
    <w:rsid w:val="45985C17"/>
    <w:rsid w:val="477B9ED6"/>
    <w:rsid w:val="47E3167F"/>
    <w:rsid w:val="494ECE5C"/>
    <w:rsid w:val="49A4F899"/>
    <w:rsid w:val="49DAACEF"/>
    <w:rsid w:val="4A3AF559"/>
    <w:rsid w:val="4A5964D0"/>
    <w:rsid w:val="4B126514"/>
    <w:rsid w:val="4B1E155D"/>
    <w:rsid w:val="4B37DAB2"/>
    <w:rsid w:val="4B4DA295"/>
    <w:rsid w:val="4D2880B6"/>
    <w:rsid w:val="4E64F74D"/>
    <w:rsid w:val="4EB3DAEB"/>
    <w:rsid w:val="5111C2E6"/>
    <w:rsid w:val="5348D9F9"/>
    <w:rsid w:val="53C4BB19"/>
    <w:rsid w:val="53D57B01"/>
    <w:rsid w:val="53F6DBB4"/>
    <w:rsid w:val="5440354A"/>
    <w:rsid w:val="582F307A"/>
    <w:rsid w:val="5C9D8A3D"/>
    <w:rsid w:val="5D7E3CA9"/>
    <w:rsid w:val="5ECDC7F3"/>
    <w:rsid w:val="5FB51498"/>
    <w:rsid w:val="5FFFBC54"/>
    <w:rsid w:val="60DD02A2"/>
    <w:rsid w:val="61A96D8D"/>
    <w:rsid w:val="62B6A8C4"/>
    <w:rsid w:val="63044F16"/>
    <w:rsid w:val="630C912C"/>
    <w:rsid w:val="6441485E"/>
    <w:rsid w:val="644A7574"/>
    <w:rsid w:val="65D59BFB"/>
    <w:rsid w:val="66849965"/>
    <w:rsid w:val="67E758BF"/>
    <w:rsid w:val="68B759C5"/>
    <w:rsid w:val="6B352C86"/>
    <w:rsid w:val="6D155C5E"/>
    <w:rsid w:val="6D2A308E"/>
    <w:rsid w:val="6E8BEE95"/>
    <w:rsid w:val="6E9C0892"/>
    <w:rsid w:val="6E9FB89C"/>
    <w:rsid w:val="71C2F7DF"/>
    <w:rsid w:val="72988973"/>
    <w:rsid w:val="7716D120"/>
    <w:rsid w:val="7759D738"/>
    <w:rsid w:val="79ACB67D"/>
    <w:rsid w:val="79AEBB44"/>
    <w:rsid w:val="7BEA8F4C"/>
    <w:rsid w:val="7C0662AA"/>
    <w:rsid w:val="7C2C3CEF"/>
    <w:rsid w:val="7D5E37DC"/>
    <w:rsid w:val="7FB8B59C"/>
    <w:rsid w:val="7FD2D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4CA87"/>
  <w15:chartTrackingRefBased/>
  <w15:docId w15:val="{5FF97B2B-5F6D-46C7-97A1-6A7FDD74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28B5"/>
  </w:style>
  <w:style w:type="paragraph" w:styleId="Titolo1">
    <w:name w:val="heading 1"/>
    <w:basedOn w:val="Normale"/>
    <w:link w:val="Titolo1Carattere"/>
    <w:uiPriority w:val="9"/>
    <w:qFormat/>
    <w:rsid w:val="009E6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8B5"/>
  </w:style>
  <w:style w:type="paragraph" w:styleId="Pidipagina">
    <w:name w:val="footer"/>
    <w:basedOn w:val="Normale"/>
    <w:link w:val="PidipaginaCarattere"/>
    <w:uiPriority w:val="99"/>
    <w:unhideWhenUsed/>
    <w:rsid w:val="00642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8B5"/>
  </w:style>
  <w:style w:type="character" w:customStyle="1" w:styleId="wacimagecontainer">
    <w:name w:val="wacimagecontainer"/>
    <w:basedOn w:val="Carpredefinitoparagrafo"/>
    <w:rsid w:val="006428B5"/>
  </w:style>
  <w:style w:type="paragraph" w:customStyle="1" w:styleId="paragraph">
    <w:name w:val="paragraph"/>
    <w:basedOn w:val="Normale"/>
    <w:rsid w:val="0064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Carpredefinitoparagrafo"/>
    <w:rsid w:val="006428B5"/>
  </w:style>
  <w:style w:type="character" w:customStyle="1" w:styleId="eop">
    <w:name w:val="eop"/>
    <w:basedOn w:val="Carpredefinitoparagrafo"/>
    <w:rsid w:val="006428B5"/>
  </w:style>
  <w:style w:type="character" w:customStyle="1" w:styleId="Titolo1Carattere">
    <w:name w:val="Titolo 1 Carattere"/>
    <w:basedOn w:val="Carpredefinitoparagrafo"/>
    <w:link w:val="Titolo1"/>
    <w:uiPriority w:val="9"/>
    <w:rsid w:val="009E600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character" w:customStyle="1" w:styleId="p-heading-02">
    <w:name w:val="p-heading-02"/>
    <w:basedOn w:val="Carpredefinitoparagrafo"/>
    <w:rsid w:val="009E6008"/>
  </w:style>
  <w:style w:type="paragraph" w:styleId="NormaleWeb">
    <w:name w:val="Normal (Web)"/>
    <w:basedOn w:val="Normale"/>
    <w:uiPriority w:val="99"/>
    <w:semiHidden/>
    <w:unhideWhenUsed/>
    <w:rsid w:val="009E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p-body-copy-01">
    <w:name w:val="p-body-copy-01"/>
    <w:basedOn w:val="Carpredefinitoparagrafo"/>
    <w:rsid w:val="009E6008"/>
  </w:style>
  <w:style w:type="character" w:customStyle="1" w:styleId="ui-provider">
    <w:name w:val="ui-provider"/>
    <w:basedOn w:val="Carpredefinitoparagrafo"/>
    <w:rsid w:val="006C342E"/>
  </w:style>
  <w:style w:type="character" w:styleId="Rimandocommento">
    <w:name w:val="annotation reference"/>
    <w:basedOn w:val="Carpredefinitoparagrafo"/>
    <w:uiPriority w:val="99"/>
    <w:semiHidden/>
    <w:unhideWhenUsed/>
    <w:rsid w:val="002704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704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704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04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048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B0E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0ED6"/>
    <w:rPr>
      <w:color w:val="605E5C"/>
      <w:shd w:val="clear" w:color="auto" w:fill="E1DFDD"/>
    </w:rPr>
  </w:style>
  <w:style w:type="character" w:customStyle="1" w:styleId="cf01">
    <w:name w:val="cf01"/>
    <w:basedOn w:val="Carpredefinitoparagrafo"/>
    <w:rsid w:val="009377EB"/>
    <w:rPr>
      <w:rFonts w:ascii="Segoe UI" w:hAnsi="Segoe UI" w:cs="Segoe UI" w:hint="default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5158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ED7ECA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71D9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71D9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71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urity-eu.mimecast.com/ttpwp/?tkn=3.eK4wccM3MGI9vFWg3FJHCZ2rjgyEZKyOzCKTVlts0LM92hcrLvm60ORBbLMVlNbnc5lM8SGw82bnqONvKUNnDjGtMQmM4nEKqiEwYBbKglHqAdGEW34esm-e8XEuKqx6u4wPHk11mfXvLw_76EYxQh24h9wJOOV-fE20EdWln-4.tIJfb6qSPcNfusd78VW12Q" TargetMode="External"/><Relationship Id="rId18" Type="http://schemas.openxmlformats.org/officeDocument/2006/relationships/hyperlink" Target="https://www.lighting.philips.com/main/home" TargetMode="External"/><Relationship Id="rId26" Type="http://schemas.openxmlformats.org/officeDocument/2006/relationships/hyperlink" Target="https://www.signify.com/global/our-company/news/press-releases/2019/20190916-signify-named-industry-leader-in-2019-dow-jones-sustainability-inde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rldefense.com/v3/__https:/www.signify.com/global/sustainability__;!!HhhKMSGjjQV-!rGCDIWqk77kniLKreoVI2vLleWU2G25dm_TQVIifdCJeKW1Gdx7rm6APSuwbEP1PmnK2ucNlBOc$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signify.com/it-it/sustainability/brighter-lives-better-world" TargetMode="External"/><Relationship Id="rId17" Type="http://schemas.openxmlformats.org/officeDocument/2006/relationships/hyperlink" Target="https://www.signify.com/it-it" TargetMode="External"/><Relationship Id="rId25" Type="http://schemas.openxmlformats.org/officeDocument/2006/relationships/hyperlink" Target="https://www.signify.com/global/our-company/news/press-releases/2018/20180913-signify-named-industry-leader-2018-dow-jones-sustainability-index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italy.signify@omnicomprgroup.com" TargetMode="External"/><Relationship Id="rId20" Type="http://schemas.openxmlformats.org/officeDocument/2006/relationships/hyperlink" Target="https://www.signify.com/global/our-company/news/press-releases/2020/20200908-signify-achieves-carbon-neutrality-and-sets-course-to-double-its-positive-impact-on-the-environment-and-society" TargetMode="External"/><Relationship Id="rId29" Type="http://schemas.openxmlformats.org/officeDocument/2006/relationships/hyperlink" Target="https://www.linkedin.com/company/signifycompany/mycompan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gnify.com/it-it" TargetMode="External"/><Relationship Id="rId24" Type="http://schemas.openxmlformats.org/officeDocument/2006/relationships/hyperlink" Target="https://www.signify.com/global/our-company/news/press-release-archive/2017/20170907-philips-lighting-named-industry-leader-in-the-2017-dow-jones-sustainability-index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jessica.merendi@signify.com" TargetMode="External"/><Relationship Id="rId23" Type="http://schemas.openxmlformats.org/officeDocument/2006/relationships/hyperlink" Target="https://www.signify.com/global/our-company/news/press-releases/2019/20190916-signify-named-industry-leader-in-2019-dow-jones-sustainability-index" TargetMode="External"/><Relationship Id="rId28" Type="http://schemas.openxmlformats.org/officeDocument/2006/relationships/hyperlink" Target="https://twitter.com/Signifycompany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interact-lighting.com/global" TargetMode="External"/><Relationship Id="rId31" Type="http://schemas.openxmlformats.org/officeDocument/2006/relationships/hyperlink" Target="http://www.signify.com/investorrelatio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efano.magni@signify.com" TargetMode="External"/><Relationship Id="rId22" Type="http://schemas.openxmlformats.org/officeDocument/2006/relationships/hyperlink" Target="https://urldefense.com/v3/__https:/www.spglobal.com/spdji/en/indices/esg/dow-jones-sustainability-world-index/*overview__;Iw!!HhhKMSGjjQV-!rGCDIWqk77kniLKreoVI2vLleWU2G25dm_TQVIifdCJeKW1Gdx7rm6APSuwbEP1PmnK20bunTEc$" TargetMode="External"/><Relationship Id="rId27" Type="http://schemas.openxmlformats.org/officeDocument/2006/relationships/hyperlink" Target="http://www.signify.com/news" TargetMode="External"/><Relationship Id="rId30" Type="http://schemas.openxmlformats.org/officeDocument/2006/relationships/hyperlink" Target="https://www.instagram.com/signifycompany/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a1b81e-eb2d-4e35-939f-5f17e1e9bd21">
      <Terms xmlns="http://schemas.microsoft.com/office/infopath/2007/PartnerControls"/>
    </lcf76f155ced4ddcb4097134ff3c332f>
    <TaxCatchAll xmlns="490a6909-fa11-490b-a200-8c0d02a178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9613ABF2F184D8AE725F8C21114BF" ma:contentTypeVersion="18" ma:contentTypeDescription="Create a new document." ma:contentTypeScope="" ma:versionID="4063d2c9fa7d096f179129e8276be6db">
  <xsd:schema xmlns:xsd="http://www.w3.org/2001/XMLSchema" xmlns:xs="http://www.w3.org/2001/XMLSchema" xmlns:p="http://schemas.microsoft.com/office/2006/metadata/properties" xmlns:ns2="2ea1b81e-eb2d-4e35-939f-5f17e1e9bd21" xmlns:ns3="7871240a-05d9-4f05-b504-48a5b9dcbb2e" xmlns:ns4="490a6909-fa11-490b-a200-8c0d02a178c1" targetNamespace="http://schemas.microsoft.com/office/2006/metadata/properties" ma:root="true" ma:fieldsID="9af113e550b77a0f5bbf3847bf5d29d3" ns2:_="" ns3:_="" ns4:_="">
    <xsd:import namespace="2ea1b81e-eb2d-4e35-939f-5f17e1e9bd21"/>
    <xsd:import namespace="7871240a-05d9-4f05-b504-48a5b9dcbb2e"/>
    <xsd:import namespace="490a6909-fa11-490b-a200-8c0d02a17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1b81e-eb2d-4e35-939f-5f17e1e9b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bfcd88-4be3-4a49-9a62-b1f39ccf10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1240a-05d9-4f05-b504-48a5b9dcb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a6909-fa11-490b-a200-8c0d02a178c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bad203-74ee-4b83-9a9c-1e4ac01672cb}" ma:internalName="TaxCatchAll" ma:showField="CatchAllData" ma:web="7871240a-05d9-4f05-b504-48a5b9dcb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7291F-1172-4D1A-A976-79D9A30B9317}">
  <ds:schemaRefs>
    <ds:schemaRef ds:uri="http://schemas.microsoft.com/office/2006/metadata/properties"/>
    <ds:schemaRef ds:uri="http://schemas.microsoft.com/office/infopath/2007/PartnerControls"/>
    <ds:schemaRef ds:uri="2ea1b81e-eb2d-4e35-939f-5f17e1e9bd21"/>
    <ds:schemaRef ds:uri="490a6909-fa11-490b-a200-8c0d02a178c1"/>
  </ds:schemaRefs>
</ds:datastoreItem>
</file>

<file path=customXml/itemProps2.xml><?xml version="1.0" encoding="utf-8"?>
<ds:datastoreItem xmlns:ds="http://schemas.openxmlformats.org/officeDocument/2006/customXml" ds:itemID="{E3F7C630-3DAB-4ECB-B6AE-F7E346162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180CD-4CFA-4714-9662-75A766094D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14A066-9D8F-47EC-8DAD-A60BFAAB9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1b81e-eb2d-4e35-939f-5f17e1e9bd21"/>
    <ds:schemaRef ds:uri="7871240a-05d9-4f05-b504-48a5b9dcbb2e"/>
    <ds:schemaRef ds:uri="490a6909-fa11-490b-a200-8c0d02a17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1430</Words>
  <Characters>8154</Characters>
  <Application>Microsoft Office Word</Application>
  <DocSecurity>0</DocSecurity>
  <Lines>67</Lines>
  <Paragraphs>19</Paragraphs>
  <ScaleCrop>false</ScaleCrop>
  <Company/>
  <LinksUpToDate>false</LinksUpToDate>
  <CharactersWithSpaces>9565</CharactersWithSpaces>
  <SharedDoc>false</SharedDoc>
  <HLinks>
    <vt:vector size="90" baseType="variant">
      <vt:variant>
        <vt:i4>4849737</vt:i4>
      </vt:variant>
      <vt:variant>
        <vt:i4>42</vt:i4>
      </vt:variant>
      <vt:variant>
        <vt:i4>0</vt:i4>
      </vt:variant>
      <vt:variant>
        <vt:i4>5</vt:i4>
      </vt:variant>
      <vt:variant>
        <vt:lpwstr>https://www.signify.com/investors</vt:lpwstr>
      </vt:variant>
      <vt:variant>
        <vt:lpwstr/>
      </vt:variant>
      <vt:variant>
        <vt:i4>5046367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https://www.instagram.com/signifycompany/</vt:lpwstr>
      </vt:variant>
      <vt:variant>
        <vt:lpwstr/>
      </vt:variant>
      <vt:variant>
        <vt:i4>2424946</vt:i4>
      </vt:variant>
      <vt:variant>
        <vt:i4>36</vt:i4>
      </vt:variant>
      <vt:variant>
        <vt:i4>0</vt:i4>
      </vt:variant>
      <vt:variant>
        <vt:i4>5</vt:i4>
      </vt:variant>
      <vt:variant>
        <vt:lpwstr>https://www.linkedin.com/company/signifycompany/mycompany/</vt:lpwstr>
      </vt:variant>
      <vt:variant>
        <vt:lpwstr/>
      </vt:variant>
      <vt:variant>
        <vt:i4>7208992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https://twitter.com/SignifyCompany/</vt:lpwstr>
      </vt:variant>
      <vt:variant>
        <vt:lpwstr/>
      </vt:variant>
      <vt:variant>
        <vt:i4>5308499</vt:i4>
      </vt:variant>
      <vt:variant>
        <vt:i4>30</vt:i4>
      </vt:variant>
      <vt:variant>
        <vt:i4>0</vt:i4>
      </vt:variant>
      <vt:variant>
        <vt:i4>5</vt:i4>
      </vt:variant>
      <vt:variant>
        <vt:lpwstr>https://www.signify.com/news</vt:lpwstr>
      </vt:variant>
      <vt:variant>
        <vt:lpwstr/>
      </vt:variant>
      <vt:variant>
        <vt:i4>7667755</vt:i4>
      </vt:variant>
      <vt:variant>
        <vt:i4>27</vt:i4>
      </vt:variant>
      <vt:variant>
        <vt:i4>0</vt:i4>
      </vt:variant>
      <vt:variant>
        <vt:i4>5</vt:i4>
      </vt:variant>
      <vt:variant>
        <vt:lpwstr>https://www.signify.com/global/our-company/news/press-releases/2023/20231129-signify-achieves-ecovadis-platinum-rating-for-the-fourth-consecutive-year</vt:lpwstr>
      </vt:variant>
      <vt:variant>
        <vt:lpwstr/>
      </vt:variant>
      <vt:variant>
        <vt:i4>1900547</vt:i4>
      </vt:variant>
      <vt:variant>
        <vt:i4>24</vt:i4>
      </vt:variant>
      <vt:variant>
        <vt:i4>0</vt:i4>
      </vt:variant>
      <vt:variant>
        <vt:i4>5</vt:i4>
      </vt:variant>
      <vt:variant>
        <vt:lpwstr>https://ecovadis.com/</vt:lpwstr>
      </vt:variant>
      <vt:variant>
        <vt:lpwstr/>
      </vt:variant>
      <vt:variant>
        <vt:i4>6946928</vt:i4>
      </vt:variant>
      <vt:variant>
        <vt:i4>21</vt:i4>
      </vt:variant>
      <vt:variant>
        <vt:i4>0</vt:i4>
      </vt:variant>
      <vt:variant>
        <vt:i4>5</vt:i4>
      </vt:variant>
      <vt:variant>
        <vt:lpwstr>https://www.spglobal.com/spdji/en/indices/esg/dow-jones-sustainability-world-index/</vt:lpwstr>
      </vt:variant>
      <vt:variant>
        <vt:lpwstr>overview</vt:lpwstr>
      </vt:variant>
      <vt:variant>
        <vt:i4>4653061</vt:i4>
      </vt:variant>
      <vt:variant>
        <vt:i4>18</vt:i4>
      </vt:variant>
      <vt:variant>
        <vt:i4>0</vt:i4>
      </vt:variant>
      <vt:variant>
        <vt:i4>5</vt:i4>
      </vt:variant>
      <vt:variant>
        <vt:lpwstr>https://www.interact-lighting.com/en</vt:lpwstr>
      </vt:variant>
      <vt:variant>
        <vt:lpwstr/>
      </vt:variant>
      <vt:variant>
        <vt:i4>4849738</vt:i4>
      </vt:variant>
      <vt:variant>
        <vt:i4>15</vt:i4>
      </vt:variant>
      <vt:variant>
        <vt:i4>0</vt:i4>
      </vt:variant>
      <vt:variant>
        <vt:i4>5</vt:i4>
      </vt:variant>
      <vt:variant>
        <vt:lpwstr>https://www.lighting.philips.com/</vt:lpwstr>
      </vt:variant>
      <vt:variant>
        <vt:lpwstr/>
      </vt:variant>
      <vt:variant>
        <vt:i4>4653130</vt:i4>
      </vt:variant>
      <vt:variant>
        <vt:i4>12</vt:i4>
      </vt:variant>
      <vt:variant>
        <vt:i4>0</vt:i4>
      </vt:variant>
      <vt:variant>
        <vt:i4>5</vt:i4>
      </vt:variant>
      <vt:variant>
        <vt:lpwstr>https://www.signify.com/</vt:lpwstr>
      </vt:variant>
      <vt:variant>
        <vt:lpwstr/>
      </vt:variant>
      <vt:variant>
        <vt:i4>1835107</vt:i4>
      </vt:variant>
      <vt:variant>
        <vt:i4>9</vt:i4>
      </vt:variant>
      <vt:variant>
        <vt:i4>0</vt:i4>
      </vt:variant>
      <vt:variant>
        <vt:i4>5</vt:i4>
      </vt:variant>
      <vt:variant>
        <vt:lpwstr>mailto:tom.lodge@signify.com</vt:lpwstr>
      </vt:variant>
      <vt:variant>
        <vt:lpwstr/>
      </vt:variant>
      <vt:variant>
        <vt:i4>7864430</vt:i4>
      </vt:variant>
      <vt:variant>
        <vt:i4>6</vt:i4>
      </vt:variant>
      <vt:variant>
        <vt:i4>0</vt:i4>
      </vt:variant>
      <vt:variant>
        <vt:i4>5</vt:i4>
      </vt:variant>
      <vt:variant>
        <vt:lpwstr>https://www.signify.com/static/2023/signify-annual-report-2023.pdf</vt:lpwstr>
      </vt:variant>
      <vt:variant>
        <vt:lpwstr/>
      </vt:variant>
      <vt:variant>
        <vt:i4>5439500</vt:i4>
      </vt:variant>
      <vt:variant>
        <vt:i4>3</vt:i4>
      </vt:variant>
      <vt:variant>
        <vt:i4>0</vt:i4>
      </vt:variant>
      <vt:variant>
        <vt:i4>5</vt:i4>
      </vt:variant>
      <vt:variant>
        <vt:lpwstr>https://www.signify.com/global/sustainability/our-program</vt:lpwstr>
      </vt:variant>
      <vt:variant>
        <vt:lpwstr/>
      </vt:variant>
      <vt:variant>
        <vt:i4>4653130</vt:i4>
      </vt:variant>
      <vt:variant>
        <vt:i4>0</vt:i4>
      </vt:variant>
      <vt:variant>
        <vt:i4>0</vt:i4>
      </vt:variant>
      <vt:variant>
        <vt:i4>5</vt:i4>
      </vt:variant>
      <vt:variant>
        <vt:lpwstr>https://www.signify.com/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Lodge</dc:creator>
  <cp:keywords/>
  <dc:description/>
  <cp:lastModifiedBy>Marta Casella (Omnicom PR Group)</cp:lastModifiedBy>
  <cp:revision>83</cp:revision>
  <cp:lastPrinted>2024-02-26T12:52:00Z</cp:lastPrinted>
  <dcterms:created xsi:type="dcterms:W3CDTF">2024-03-01T09:05:00Z</dcterms:created>
  <dcterms:modified xsi:type="dcterms:W3CDTF">2024-03-11T10:50:00Z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49a3859c,4b25f9cb,29e73a1b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Classified</vt:lpwstr>
  </property>
  <property fmtid="{D5CDD505-2E9C-101B-9397-08002B2CF9AE}" pid="5" name="MSIP_Label_00f7727a-510c-40ce-a418-7fdfc8e6513f_Enabled">
    <vt:lpwstr>true</vt:lpwstr>
  </property>
  <property fmtid="{D5CDD505-2E9C-101B-9397-08002B2CF9AE}" pid="6" name="MSIP_Label_00f7727a-510c-40ce-a418-7fdfc8e6513f_SetDate">
    <vt:lpwstr>2024-02-19T12:50:36Z</vt:lpwstr>
  </property>
  <property fmtid="{D5CDD505-2E9C-101B-9397-08002B2CF9AE}" pid="7" name="MSIP_Label_00f7727a-510c-40ce-a418-7fdfc8e6513f_Method">
    <vt:lpwstr>Standard</vt:lpwstr>
  </property>
  <property fmtid="{D5CDD505-2E9C-101B-9397-08002B2CF9AE}" pid="8" name="MSIP_Label_00f7727a-510c-40ce-a418-7fdfc8e6513f_Name">
    <vt:lpwstr>Classified (without encryption)</vt:lpwstr>
  </property>
  <property fmtid="{D5CDD505-2E9C-101B-9397-08002B2CF9AE}" pid="9" name="MSIP_Label_00f7727a-510c-40ce-a418-7fdfc8e6513f_SiteId">
    <vt:lpwstr>75b2f54b-feff-400d-8e0b-67102edb9a23</vt:lpwstr>
  </property>
  <property fmtid="{D5CDD505-2E9C-101B-9397-08002B2CF9AE}" pid="10" name="MSIP_Label_00f7727a-510c-40ce-a418-7fdfc8e6513f_ActionId">
    <vt:lpwstr>6f315ec9-74de-4a72-8eb6-263be5c51025</vt:lpwstr>
  </property>
  <property fmtid="{D5CDD505-2E9C-101B-9397-08002B2CF9AE}" pid="11" name="MSIP_Label_00f7727a-510c-40ce-a418-7fdfc8e6513f_ContentBits">
    <vt:lpwstr>1</vt:lpwstr>
  </property>
  <property fmtid="{D5CDD505-2E9C-101B-9397-08002B2CF9AE}" pid="12" name="ContentTypeId">
    <vt:lpwstr>0x0101002349613ABF2F184D8AE725F8C21114BF</vt:lpwstr>
  </property>
</Properties>
</file>