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8D" w:rsidRDefault="00622468" w:rsidP="00065F1C">
      <w:pPr>
        <w:spacing w:after="0"/>
        <w:jc w:val="right"/>
        <w:rPr>
          <w:rFonts w:asciiTheme="majorHAnsi" w:hAnsiTheme="majorHAnsi" w:cstheme="majorHAnsi"/>
        </w:rPr>
      </w:pPr>
      <w:r>
        <w:rPr>
          <w:rFonts w:asciiTheme="majorHAnsi" w:hAnsiTheme="majorHAnsi" w:cstheme="majorHAnsi"/>
        </w:rPr>
        <w:t>Pesaro, 17</w:t>
      </w:r>
      <w:r w:rsidR="008C7F93" w:rsidRPr="00EA6B93">
        <w:rPr>
          <w:rFonts w:asciiTheme="majorHAnsi" w:hAnsiTheme="majorHAnsi" w:cstheme="majorHAnsi"/>
        </w:rPr>
        <w:t>.03.2024</w:t>
      </w:r>
    </w:p>
    <w:p w:rsidR="00065F1C" w:rsidRPr="00EA6B93" w:rsidRDefault="00065F1C" w:rsidP="00EA6B93">
      <w:pPr>
        <w:jc w:val="right"/>
        <w:rPr>
          <w:rFonts w:asciiTheme="majorHAnsi" w:hAnsiTheme="majorHAnsi" w:cstheme="majorHAnsi"/>
        </w:rPr>
      </w:pPr>
    </w:p>
    <w:p w:rsidR="00EA6B93" w:rsidRDefault="00EA6B93" w:rsidP="00EA6B93">
      <w:pPr>
        <w:spacing w:after="0"/>
        <w:jc w:val="center"/>
        <w:rPr>
          <w:rFonts w:asciiTheme="majorHAnsi" w:hAnsiTheme="majorHAnsi" w:cstheme="majorHAnsi"/>
          <w:b/>
          <w:sz w:val="28"/>
          <w:szCs w:val="36"/>
        </w:rPr>
      </w:pPr>
      <w:r>
        <w:rPr>
          <w:rFonts w:asciiTheme="majorHAnsi" w:hAnsiTheme="majorHAnsi" w:cstheme="majorHAnsi"/>
          <w:b/>
          <w:sz w:val="28"/>
          <w:szCs w:val="36"/>
        </w:rPr>
        <w:t xml:space="preserve">Prima italiana del monodramma di Willem </w:t>
      </w:r>
      <w:proofErr w:type="spellStart"/>
      <w:r>
        <w:rPr>
          <w:rFonts w:asciiTheme="majorHAnsi" w:hAnsiTheme="majorHAnsi" w:cstheme="majorHAnsi"/>
          <w:b/>
          <w:sz w:val="28"/>
          <w:szCs w:val="36"/>
        </w:rPr>
        <w:t>Jeths</w:t>
      </w:r>
      <w:proofErr w:type="spellEnd"/>
      <w:r w:rsidR="00065F1C">
        <w:rPr>
          <w:rFonts w:asciiTheme="majorHAnsi" w:hAnsiTheme="majorHAnsi" w:cstheme="majorHAnsi"/>
          <w:b/>
          <w:sz w:val="28"/>
          <w:szCs w:val="36"/>
        </w:rPr>
        <w:t>, presente l’autore</w:t>
      </w:r>
    </w:p>
    <w:p w:rsidR="00EA6B93" w:rsidRPr="00EA6B93" w:rsidRDefault="00EA6B93" w:rsidP="00EA6B93">
      <w:pPr>
        <w:spacing w:after="0"/>
        <w:jc w:val="center"/>
        <w:rPr>
          <w:rFonts w:asciiTheme="majorHAnsi" w:hAnsiTheme="majorHAnsi" w:cstheme="majorHAnsi"/>
          <w:b/>
          <w:sz w:val="40"/>
          <w:szCs w:val="36"/>
        </w:rPr>
      </w:pPr>
      <w:r>
        <w:rPr>
          <w:rFonts w:asciiTheme="majorHAnsi" w:hAnsiTheme="majorHAnsi" w:cstheme="majorHAnsi"/>
          <w:b/>
          <w:sz w:val="40"/>
          <w:szCs w:val="36"/>
        </w:rPr>
        <w:t xml:space="preserve">WKO PORTA IN SCENA </w:t>
      </w:r>
      <w:r w:rsidRPr="00EA6B93">
        <w:rPr>
          <w:rFonts w:asciiTheme="majorHAnsi" w:hAnsiTheme="majorHAnsi" w:cstheme="majorHAnsi"/>
          <w:b/>
          <w:sz w:val="40"/>
          <w:szCs w:val="36"/>
        </w:rPr>
        <w:t>THE TELL_TALE HEART</w:t>
      </w:r>
      <w:r>
        <w:rPr>
          <w:rFonts w:asciiTheme="majorHAnsi" w:hAnsiTheme="majorHAnsi" w:cstheme="majorHAnsi"/>
          <w:b/>
          <w:sz w:val="40"/>
          <w:szCs w:val="36"/>
        </w:rPr>
        <w:t xml:space="preserve"> </w:t>
      </w:r>
    </w:p>
    <w:p w:rsidR="00065F1C" w:rsidRDefault="008F64D3" w:rsidP="00EA6B93">
      <w:pPr>
        <w:spacing w:after="0"/>
        <w:jc w:val="center"/>
        <w:rPr>
          <w:rFonts w:asciiTheme="majorHAnsi" w:hAnsiTheme="majorHAnsi" w:cstheme="majorHAnsi"/>
          <w:b/>
          <w:sz w:val="28"/>
          <w:szCs w:val="36"/>
        </w:rPr>
      </w:pPr>
      <w:r>
        <w:rPr>
          <w:rFonts w:asciiTheme="majorHAnsi" w:hAnsiTheme="majorHAnsi" w:cstheme="majorHAnsi"/>
          <w:b/>
          <w:sz w:val="28"/>
          <w:szCs w:val="36"/>
        </w:rPr>
        <w:t>in</w:t>
      </w:r>
      <w:r w:rsidR="00EA6B93">
        <w:rPr>
          <w:rFonts w:asciiTheme="majorHAnsi" w:hAnsiTheme="majorHAnsi" w:cstheme="majorHAnsi"/>
          <w:b/>
          <w:sz w:val="28"/>
          <w:szCs w:val="36"/>
        </w:rPr>
        <w:t xml:space="preserve"> collaborazione con Università di Urbino e </w:t>
      </w:r>
      <w:r w:rsidR="00065F1C">
        <w:rPr>
          <w:rFonts w:asciiTheme="majorHAnsi" w:hAnsiTheme="majorHAnsi" w:cstheme="majorHAnsi"/>
          <w:b/>
          <w:sz w:val="28"/>
          <w:szCs w:val="36"/>
        </w:rPr>
        <w:t>Università Politecnica delle Marche Urbino, Teatro Sanzio, 19 marzo, ore 21.00</w:t>
      </w:r>
    </w:p>
    <w:p w:rsidR="00065F1C" w:rsidRDefault="00065F1C" w:rsidP="00EA6B93">
      <w:pPr>
        <w:spacing w:after="0"/>
        <w:jc w:val="center"/>
        <w:rPr>
          <w:rFonts w:asciiTheme="majorHAnsi" w:hAnsiTheme="majorHAnsi" w:cstheme="majorHAnsi"/>
          <w:b/>
          <w:sz w:val="28"/>
          <w:szCs w:val="36"/>
        </w:rPr>
      </w:pPr>
      <w:r>
        <w:rPr>
          <w:rFonts w:asciiTheme="majorHAnsi" w:hAnsiTheme="majorHAnsi" w:cstheme="majorHAnsi"/>
          <w:b/>
          <w:sz w:val="28"/>
          <w:szCs w:val="36"/>
        </w:rPr>
        <w:t>Ancona, Teatro Sperimentale, 20 marzo, ore 18.00</w:t>
      </w:r>
    </w:p>
    <w:p w:rsidR="00065F1C" w:rsidRPr="006E5A4E" w:rsidRDefault="00065F1C" w:rsidP="00EA6B93">
      <w:pPr>
        <w:spacing w:after="0"/>
        <w:jc w:val="center"/>
        <w:rPr>
          <w:rFonts w:asciiTheme="majorHAnsi" w:hAnsiTheme="majorHAnsi" w:cstheme="majorHAnsi"/>
          <w:b/>
        </w:rPr>
      </w:pPr>
    </w:p>
    <w:p w:rsidR="000A5715" w:rsidRPr="000A5715" w:rsidRDefault="00283A11" w:rsidP="003B0C9C">
      <w:pPr>
        <w:spacing w:after="0"/>
        <w:rPr>
          <w:rFonts w:asciiTheme="majorHAnsi" w:hAnsiTheme="majorHAnsi" w:cstheme="majorHAnsi"/>
        </w:rPr>
      </w:pPr>
      <w:proofErr w:type="spellStart"/>
      <w:r w:rsidRPr="00283A11">
        <w:rPr>
          <w:rFonts w:asciiTheme="majorHAnsi" w:hAnsiTheme="majorHAnsi" w:cstheme="majorHAnsi"/>
          <w:b/>
        </w:rPr>
        <w:t>WunderKammer</w:t>
      </w:r>
      <w:proofErr w:type="spellEnd"/>
      <w:r w:rsidRPr="00283A11">
        <w:rPr>
          <w:rFonts w:asciiTheme="majorHAnsi" w:hAnsiTheme="majorHAnsi" w:cstheme="majorHAnsi"/>
          <w:b/>
        </w:rPr>
        <w:t xml:space="preserve"> Orchestra (WKO), Università di Urbino Carlo Bo e Università Politecnica delle Marche di Ancona, insieme per la musica</w:t>
      </w:r>
      <w:r>
        <w:rPr>
          <w:rFonts w:asciiTheme="majorHAnsi" w:hAnsiTheme="majorHAnsi" w:cstheme="majorHAnsi"/>
        </w:rPr>
        <w:t xml:space="preserve">. Martedì </w:t>
      </w:r>
      <w:r w:rsidRPr="000A5715">
        <w:rPr>
          <w:rFonts w:asciiTheme="majorHAnsi" w:hAnsiTheme="majorHAnsi" w:cstheme="majorHAnsi"/>
          <w:b/>
        </w:rPr>
        <w:t>19 marzo</w:t>
      </w:r>
      <w:r>
        <w:rPr>
          <w:rFonts w:asciiTheme="majorHAnsi" w:hAnsiTheme="majorHAnsi" w:cstheme="majorHAnsi"/>
        </w:rPr>
        <w:t xml:space="preserve"> al Teatro Sanzio di </w:t>
      </w:r>
      <w:r w:rsidRPr="000A5715">
        <w:rPr>
          <w:rFonts w:asciiTheme="majorHAnsi" w:hAnsiTheme="majorHAnsi" w:cstheme="majorHAnsi"/>
          <w:b/>
        </w:rPr>
        <w:t>Urbino</w:t>
      </w:r>
      <w:r>
        <w:rPr>
          <w:rFonts w:asciiTheme="majorHAnsi" w:hAnsiTheme="majorHAnsi" w:cstheme="majorHAnsi"/>
        </w:rPr>
        <w:t xml:space="preserve"> (ore 21.00</w:t>
      </w:r>
      <w:r w:rsidR="005C241D">
        <w:rPr>
          <w:rFonts w:asciiTheme="majorHAnsi" w:hAnsiTheme="majorHAnsi" w:cstheme="majorHAnsi"/>
        </w:rPr>
        <w:t>, ingresso gratuito</w:t>
      </w:r>
      <w:r>
        <w:rPr>
          <w:rFonts w:asciiTheme="majorHAnsi" w:hAnsiTheme="majorHAnsi" w:cstheme="majorHAnsi"/>
        </w:rPr>
        <w:t xml:space="preserve">) </w:t>
      </w:r>
      <w:r w:rsidRPr="00283A11">
        <w:rPr>
          <w:rFonts w:asciiTheme="majorHAnsi" w:hAnsiTheme="majorHAnsi" w:cstheme="majorHAnsi"/>
        </w:rPr>
        <w:t xml:space="preserve">e mercoledì </w:t>
      </w:r>
      <w:r w:rsidRPr="000A5715">
        <w:rPr>
          <w:rFonts w:asciiTheme="majorHAnsi" w:hAnsiTheme="majorHAnsi" w:cstheme="majorHAnsi"/>
          <w:b/>
        </w:rPr>
        <w:t>20 marzo</w:t>
      </w:r>
      <w:r w:rsidRPr="00283A11">
        <w:rPr>
          <w:rFonts w:asciiTheme="majorHAnsi" w:hAnsiTheme="majorHAnsi" w:cstheme="majorHAnsi"/>
        </w:rPr>
        <w:t xml:space="preserve"> al Teatro Sperimentale di </w:t>
      </w:r>
      <w:r w:rsidRPr="000A5715">
        <w:rPr>
          <w:rFonts w:asciiTheme="majorHAnsi" w:hAnsiTheme="majorHAnsi" w:cstheme="majorHAnsi"/>
          <w:b/>
        </w:rPr>
        <w:t>Ancona</w:t>
      </w:r>
      <w:r w:rsidRPr="00283A11">
        <w:rPr>
          <w:rFonts w:asciiTheme="majorHAnsi" w:hAnsiTheme="majorHAnsi" w:cstheme="majorHAnsi"/>
        </w:rPr>
        <w:t xml:space="preserve"> (ore 18.00</w:t>
      </w:r>
      <w:r w:rsidR="005C241D">
        <w:rPr>
          <w:rFonts w:asciiTheme="majorHAnsi" w:hAnsiTheme="majorHAnsi" w:cstheme="majorHAnsi"/>
        </w:rPr>
        <w:t>, ingresso gratuito</w:t>
      </w:r>
      <w:r w:rsidRPr="00283A11">
        <w:rPr>
          <w:rFonts w:asciiTheme="majorHAnsi" w:hAnsiTheme="majorHAnsi" w:cstheme="majorHAnsi"/>
        </w:rPr>
        <w:t xml:space="preserve">) va in scena un concerto dal titolo </w:t>
      </w:r>
      <w:r w:rsidR="000A5715">
        <w:rPr>
          <w:rFonts w:asciiTheme="majorHAnsi" w:hAnsiTheme="majorHAnsi" w:cstheme="majorHAnsi"/>
        </w:rPr>
        <w:t>“</w:t>
      </w:r>
      <w:r w:rsidR="000A5715" w:rsidRPr="000A5715">
        <w:rPr>
          <w:rFonts w:asciiTheme="majorHAnsi" w:hAnsiTheme="majorHAnsi" w:cstheme="majorHAnsi"/>
        </w:rPr>
        <w:t>Sogni</w:t>
      </w:r>
      <w:r w:rsidR="005C241D">
        <w:rPr>
          <w:rFonts w:asciiTheme="majorHAnsi" w:hAnsiTheme="majorHAnsi" w:cstheme="majorHAnsi"/>
        </w:rPr>
        <w:t>. Visioni. Allucinazioni</w:t>
      </w:r>
      <w:r w:rsidR="000A5715">
        <w:rPr>
          <w:rFonts w:asciiTheme="majorHAnsi" w:hAnsiTheme="majorHAnsi" w:cstheme="majorHAnsi"/>
        </w:rPr>
        <w:t>”</w:t>
      </w:r>
      <w:r w:rsidR="000A5715" w:rsidRPr="00283A11">
        <w:rPr>
          <w:rFonts w:asciiTheme="majorHAnsi" w:hAnsiTheme="majorHAnsi" w:cstheme="majorHAnsi"/>
        </w:rPr>
        <w:t xml:space="preserve"> </w:t>
      </w:r>
      <w:r>
        <w:rPr>
          <w:rFonts w:asciiTheme="majorHAnsi" w:hAnsiTheme="majorHAnsi" w:cstheme="majorHAnsi"/>
        </w:rPr>
        <w:t>il</w:t>
      </w:r>
      <w:r w:rsidRPr="00283A11">
        <w:rPr>
          <w:rFonts w:asciiTheme="majorHAnsi" w:hAnsiTheme="majorHAnsi" w:cstheme="majorHAnsi"/>
        </w:rPr>
        <w:t xml:space="preserve"> cui programma è </w:t>
      </w:r>
      <w:r w:rsidRPr="00CD3D25">
        <w:rPr>
          <w:rFonts w:asciiTheme="majorHAnsi" w:hAnsiTheme="majorHAnsi" w:cstheme="majorHAnsi"/>
        </w:rPr>
        <w:t xml:space="preserve">composta dalla prima esecuzione italiana del monodramma di  </w:t>
      </w:r>
      <w:r w:rsidRPr="00CD3D25">
        <w:rPr>
          <w:rFonts w:asciiTheme="majorHAnsi" w:hAnsiTheme="majorHAnsi" w:cstheme="majorHAnsi"/>
        </w:rPr>
        <w:t xml:space="preserve">Willem </w:t>
      </w:r>
      <w:proofErr w:type="spellStart"/>
      <w:r w:rsidRPr="00CD3D25">
        <w:rPr>
          <w:rFonts w:asciiTheme="majorHAnsi" w:hAnsiTheme="majorHAnsi" w:cstheme="majorHAnsi"/>
        </w:rPr>
        <w:t>Jeths</w:t>
      </w:r>
      <w:proofErr w:type="spellEnd"/>
      <w:r w:rsidRPr="00CD3D25">
        <w:rPr>
          <w:rFonts w:asciiTheme="majorHAnsi" w:hAnsiTheme="majorHAnsi" w:cstheme="majorHAnsi"/>
        </w:rPr>
        <w:t xml:space="preserve">, </w:t>
      </w:r>
      <w:r w:rsidRPr="00CD3D25">
        <w:rPr>
          <w:rFonts w:asciiTheme="majorHAnsi" w:hAnsiTheme="majorHAnsi" w:cstheme="majorHAnsi"/>
        </w:rPr>
        <w:t xml:space="preserve">The </w:t>
      </w:r>
      <w:proofErr w:type="spellStart"/>
      <w:r w:rsidRPr="00CD3D25">
        <w:rPr>
          <w:rFonts w:asciiTheme="majorHAnsi" w:hAnsiTheme="majorHAnsi" w:cstheme="majorHAnsi"/>
        </w:rPr>
        <w:t>Tell</w:t>
      </w:r>
      <w:proofErr w:type="spellEnd"/>
      <w:r w:rsidRPr="00CD3D25">
        <w:rPr>
          <w:rFonts w:asciiTheme="majorHAnsi" w:hAnsiTheme="majorHAnsi" w:cstheme="majorHAnsi"/>
        </w:rPr>
        <w:t xml:space="preserve"> Tale-</w:t>
      </w:r>
      <w:proofErr w:type="spellStart"/>
      <w:r w:rsidRPr="00CD3D25">
        <w:rPr>
          <w:rFonts w:asciiTheme="majorHAnsi" w:hAnsiTheme="majorHAnsi" w:cstheme="majorHAnsi"/>
        </w:rPr>
        <w:t>Heart</w:t>
      </w:r>
      <w:proofErr w:type="spellEnd"/>
      <w:r w:rsidRPr="00CD3D25">
        <w:rPr>
          <w:rFonts w:asciiTheme="majorHAnsi" w:hAnsiTheme="majorHAnsi" w:cstheme="majorHAnsi"/>
        </w:rPr>
        <w:t xml:space="preserve"> </w:t>
      </w:r>
      <w:r w:rsidR="000A5715" w:rsidRPr="00CD3D25">
        <w:rPr>
          <w:rFonts w:asciiTheme="majorHAnsi" w:hAnsiTheme="majorHAnsi" w:cstheme="majorHAnsi"/>
        </w:rPr>
        <w:t>(Il cuore</w:t>
      </w:r>
      <w:r w:rsidR="000A5715">
        <w:rPr>
          <w:rFonts w:asciiTheme="majorHAnsi" w:hAnsiTheme="majorHAnsi" w:cstheme="majorHAnsi"/>
        </w:rPr>
        <w:t xml:space="preserve"> rivelatore)</w:t>
      </w:r>
      <w:r w:rsidR="005C241D">
        <w:rPr>
          <w:rFonts w:asciiTheme="majorHAnsi" w:hAnsiTheme="majorHAnsi" w:cstheme="majorHAnsi"/>
        </w:rPr>
        <w:t>,</w:t>
      </w:r>
      <w:r w:rsidR="000A5715">
        <w:rPr>
          <w:rFonts w:asciiTheme="majorHAnsi" w:hAnsiTheme="majorHAnsi" w:cstheme="majorHAnsi"/>
        </w:rPr>
        <w:t xml:space="preserve"> </w:t>
      </w:r>
      <w:r w:rsidRPr="00283A11">
        <w:rPr>
          <w:rFonts w:asciiTheme="majorHAnsi" w:hAnsiTheme="majorHAnsi" w:cstheme="majorHAnsi"/>
        </w:rPr>
        <w:t xml:space="preserve">e </w:t>
      </w:r>
      <w:r w:rsidRPr="000A5715">
        <w:rPr>
          <w:rFonts w:asciiTheme="majorHAnsi" w:hAnsiTheme="majorHAnsi" w:cstheme="majorHAnsi"/>
        </w:rPr>
        <w:t xml:space="preserve">la </w:t>
      </w:r>
      <w:r w:rsidRPr="000A5715">
        <w:rPr>
          <w:rFonts w:asciiTheme="majorHAnsi" w:hAnsiTheme="majorHAnsi" w:cstheme="majorHAnsi"/>
        </w:rPr>
        <w:t>Sinfonia n.</w:t>
      </w:r>
      <w:r w:rsidRPr="000A5715">
        <w:rPr>
          <w:rFonts w:asciiTheme="majorHAnsi" w:hAnsiTheme="majorHAnsi" w:cstheme="majorHAnsi"/>
        </w:rPr>
        <w:t xml:space="preserve"> </w:t>
      </w:r>
      <w:r w:rsidRPr="000A5715">
        <w:rPr>
          <w:rFonts w:asciiTheme="majorHAnsi" w:hAnsiTheme="majorHAnsi" w:cstheme="majorHAnsi"/>
        </w:rPr>
        <w:t>4 in Sol maggiore</w:t>
      </w:r>
      <w:r w:rsidRPr="000A5715">
        <w:rPr>
          <w:rFonts w:asciiTheme="majorHAnsi" w:hAnsiTheme="majorHAnsi" w:cstheme="majorHAnsi"/>
        </w:rPr>
        <w:t xml:space="preserve"> di </w:t>
      </w:r>
      <w:r w:rsidRPr="000A5715">
        <w:rPr>
          <w:rFonts w:asciiTheme="majorHAnsi" w:hAnsiTheme="majorHAnsi" w:cstheme="majorHAnsi"/>
        </w:rPr>
        <w:t>Gustav Mahler</w:t>
      </w:r>
      <w:r w:rsidR="005C241D">
        <w:rPr>
          <w:rFonts w:asciiTheme="majorHAnsi" w:hAnsiTheme="majorHAnsi" w:cstheme="majorHAnsi"/>
        </w:rPr>
        <w:t>,</w:t>
      </w:r>
      <w:r w:rsidRPr="000A5715">
        <w:rPr>
          <w:rFonts w:asciiTheme="majorHAnsi" w:hAnsiTheme="majorHAnsi" w:cstheme="majorHAnsi"/>
        </w:rPr>
        <w:t xml:space="preserve"> ad opera della WKO Camerata</w:t>
      </w:r>
      <w:r w:rsidR="000A5715" w:rsidRPr="000A5715">
        <w:rPr>
          <w:rFonts w:asciiTheme="majorHAnsi" w:hAnsiTheme="majorHAnsi" w:cstheme="majorHAnsi"/>
        </w:rPr>
        <w:t xml:space="preserve"> degli Ammutinati, </w:t>
      </w:r>
      <w:r w:rsidR="000A5715" w:rsidRPr="000A5715">
        <w:rPr>
          <w:rFonts w:asciiTheme="majorHAnsi" w:hAnsiTheme="majorHAnsi" w:cstheme="majorHAnsi"/>
        </w:rPr>
        <w:t xml:space="preserve">Jelena </w:t>
      </w:r>
      <w:proofErr w:type="spellStart"/>
      <w:r w:rsidR="000A5715" w:rsidRPr="000A5715">
        <w:rPr>
          <w:rFonts w:asciiTheme="majorHAnsi" w:hAnsiTheme="majorHAnsi" w:cstheme="majorHAnsi"/>
        </w:rPr>
        <w:t>Dojčinović</w:t>
      </w:r>
      <w:proofErr w:type="spellEnd"/>
      <w:r w:rsidR="000A5715" w:rsidRPr="000A5715">
        <w:rPr>
          <w:rFonts w:asciiTheme="majorHAnsi" w:hAnsiTheme="majorHAnsi" w:cstheme="majorHAnsi"/>
        </w:rPr>
        <w:t xml:space="preserve"> soprano</w:t>
      </w:r>
      <w:r w:rsidR="000A5715" w:rsidRPr="000A5715">
        <w:rPr>
          <w:rFonts w:asciiTheme="majorHAnsi" w:hAnsiTheme="majorHAnsi" w:cstheme="majorHAnsi"/>
        </w:rPr>
        <w:t xml:space="preserve"> e </w:t>
      </w:r>
      <w:r w:rsidR="000A5715" w:rsidRPr="000A5715">
        <w:rPr>
          <w:rFonts w:asciiTheme="majorHAnsi" w:hAnsiTheme="majorHAnsi" w:cstheme="majorHAnsi"/>
        </w:rPr>
        <w:t xml:space="preserve">Mattia </w:t>
      </w:r>
      <w:proofErr w:type="spellStart"/>
      <w:r w:rsidR="000A5715" w:rsidRPr="000A5715">
        <w:rPr>
          <w:rFonts w:asciiTheme="majorHAnsi" w:hAnsiTheme="majorHAnsi" w:cstheme="majorHAnsi"/>
        </w:rPr>
        <w:t>Dattolo</w:t>
      </w:r>
      <w:proofErr w:type="spellEnd"/>
      <w:r w:rsidR="000A5715" w:rsidRPr="000A5715">
        <w:rPr>
          <w:rFonts w:asciiTheme="majorHAnsi" w:hAnsiTheme="majorHAnsi" w:cstheme="majorHAnsi"/>
        </w:rPr>
        <w:t xml:space="preserve"> direttore d’orchestra</w:t>
      </w:r>
      <w:r w:rsidR="000A5715" w:rsidRPr="000A5715">
        <w:rPr>
          <w:rFonts w:asciiTheme="majorHAnsi" w:hAnsiTheme="majorHAnsi" w:cstheme="majorHAnsi"/>
        </w:rPr>
        <w:t>.</w:t>
      </w:r>
      <w:r w:rsidR="00622468">
        <w:rPr>
          <w:rFonts w:asciiTheme="majorHAnsi" w:hAnsiTheme="majorHAnsi" w:cstheme="majorHAnsi"/>
        </w:rPr>
        <w:t xml:space="preserve"> </w:t>
      </w:r>
    </w:p>
    <w:p w:rsidR="00283A11" w:rsidRPr="006E5A4E" w:rsidRDefault="00283A11" w:rsidP="003B0C9C">
      <w:pPr>
        <w:spacing w:after="0"/>
        <w:rPr>
          <w:rFonts w:asciiTheme="majorHAnsi" w:hAnsiTheme="majorHAnsi" w:cstheme="majorHAnsi"/>
          <w:b/>
        </w:rPr>
      </w:pPr>
    </w:p>
    <w:p w:rsidR="004F438D" w:rsidRDefault="000A5715" w:rsidP="003B0C9C">
      <w:pPr>
        <w:spacing w:after="0"/>
        <w:rPr>
          <w:rFonts w:asciiTheme="majorHAnsi" w:hAnsiTheme="majorHAnsi" w:cstheme="majorHAnsi"/>
          <w:b/>
        </w:rPr>
      </w:pPr>
      <w:r>
        <w:rPr>
          <w:rFonts w:asciiTheme="majorHAnsi" w:hAnsiTheme="majorHAnsi" w:cstheme="majorHAnsi"/>
          <w:b/>
        </w:rPr>
        <w:t xml:space="preserve">Willem </w:t>
      </w:r>
      <w:proofErr w:type="spellStart"/>
      <w:r>
        <w:rPr>
          <w:rFonts w:asciiTheme="majorHAnsi" w:hAnsiTheme="majorHAnsi" w:cstheme="majorHAnsi"/>
          <w:b/>
        </w:rPr>
        <w:t>Jeths</w:t>
      </w:r>
      <w:proofErr w:type="spellEnd"/>
      <w:r>
        <w:rPr>
          <w:rFonts w:asciiTheme="majorHAnsi" w:hAnsiTheme="majorHAnsi" w:cstheme="majorHAnsi"/>
          <w:b/>
        </w:rPr>
        <w:t xml:space="preserve"> e </w:t>
      </w:r>
      <w:r w:rsidRPr="000A5715">
        <w:rPr>
          <w:rFonts w:asciiTheme="majorHAnsi" w:hAnsiTheme="majorHAnsi" w:cstheme="majorHAnsi"/>
          <w:b/>
        </w:rPr>
        <w:t xml:space="preserve">The </w:t>
      </w:r>
      <w:proofErr w:type="spellStart"/>
      <w:r w:rsidRPr="000A5715">
        <w:rPr>
          <w:rFonts w:asciiTheme="majorHAnsi" w:hAnsiTheme="majorHAnsi" w:cstheme="majorHAnsi"/>
          <w:b/>
        </w:rPr>
        <w:t>Tell</w:t>
      </w:r>
      <w:proofErr w:type="spellEnd"/>
      <w:r w:rsidRPr="000A5715">
        <w:rPr>
          <w:rFonts w:asciiTheme="majorHAnsi" w:hAnsiTheme="majorHAnsi" w:cstheme="majorHAnsi"/>
          <w:b/>
        </w:rPr>
        <w:t xml:space="preserve"> Tale-</w:t>
      </w:r>
      <w:proofErr w:type="spellStart"/>
      <w:r w:rsidRPr="000A5715">
        <w:rPr>
          <w:rFonts w:asciiTheme="majorHAnsi" w:hAnsiTheme="majorHAnsi" w:cstheme="majorHAnsi"/>
          <w:b/>
        </w:rPr>
        <w:t>Heart</w:t>
      </w:r>
      <w:proofErr w:type="spellEnd"/>
      <w:r>
        <w:rPr>
          <w:rFonts w:asciiTheme="majorHAnsi" w:hAnsiTheme="majorHAnsi" w:cstheme="majorHAnsi"/>
          <w:b/>
        </w:rPr>
        <w:t xml:space="preserve"> in prima nazionale</w:t>
      </w:r>
    </w:p>
    <w:p w:rsidR="00CD3D25" w:rsidRDefault="000A5715" w:rsidP="003B0C9C">
      <w:pPr>
        <w:spacing w:after="0"/>
        <w:rPr>
          <w:rFonts w:asciiTheme="majorHAnsi" w:hAnsiTheme="majorHAnsi" w:cstheme="majorHAnsi"/>
        </w:rPr>
      </w:pPr>
      <w:r w:rsidRPr="003B0C9C">
        <w:rPr>
          <w:rFonts w:asciiTheme="majorHAnsi" w:hAnsiTheme="majorHAnsi" w:cstheme="majorHAnsi"/>
        </w:rPr>
        <w:t>Prima esecuzione italiana, con l’</w:t>
      </w:r>
      <w:r w:rsidRPr="006A2A02">
        <w:rPr>
          <w:rFonts w:asciiTheme="majorHAnsi" w:hAnsiTheme="majorHAnsi" w:cstheme="majorHAnsi"/>
          <w:b/>
        </w:rPr>
        <w:t>autore presente ad entrambe le esecuzioni di Urbino ed Ancona</w:t>
      </w:r>
      <w:r>
        <w:rPr>
          <w:rFonts w:asciiTheme="majorHAnsi" w:hAnsiTheme="majorHAnsi" w:cstheme="majorHAnsi"/>
        </w:rPr>
        <w:t xml:space="preserve">, di un’opera che Willem </w:t>
      </w:r>
      <w:proofErr w:type="spellStart"/>
      <w:r>
        <w:rPr>
          <w:rFonts w:asciiTheme="majorHAnsi" w:hAnsiTheme="majorHAnsi" w:cstheme="majorHAnsi"/>
        </w:rPr>
        <w:t>Jeths</w:t>
      </w:r>
      <w:proofErr w:type="spellEnd"/>
      <w:r>
        <w:rPr>
          <w:rFonts w:asciiTheme="majorHAnsi" w:hAnsiTheme="majorHAnsi" w:cstheme="majorHAnsi"/>
        </w:rPr>
        <w:t xml:space="preserve">, tra i </w:t>
      </w:r>
      <w:r w:rsidRPr="00CD3D25">
        <w:rPr>
          <w:rFonts w:asciiTheme="majorHAnsi" w:hAnsiTheme="majorHAnsi" w:cstheme="majorHAnsi"/>
        </w:rPr>
        <w:t xml:space="preserve">più importanti compositori viventi olandesi, ha tratto dall’omonimo racconto di Edgar Allan Poe, </w:t>
      </w:r>
      <w:r w:rsidRPr="00CD3D25">
        <w:rPr>
          <w:rFonts w:asciiTheme="majorHAnsi" w:hAnsiTheme="majorHAnsi" w:cstheme="majorHAnsi"/>
        </w:rPr>
        <w:t xml:space="preserve">The </w:t>
      </w:r>
      <w:proofErr w:type="spellStart"/>
      <w:r w:rsidRPr="00CD3D25">
        <w:rPr>
          <w:rFonts w:asciiTheme="majorHAnsi" w:hAnsiTheme="majorHAnsi" w:cstheme="majorHAnsi"/>
        </w:rPr>
        <w:t>Tell</w:t>
      </w:r>
      <w:proofErr w:type="spellEnd"/>
      <w:r w:rsidRPr="00CD3D25">
        <w:rPr>
          <w:rFonts w:asciiTheme="majorHAnsi" w:hAnsiTheme="majorHAnsi" w:cstheme="majorHAnsi"/>
        </w:rPr>
        <w:t xml:space="preserve"> Tale-</w:t>
      </w:r>
      <w:proofErr w:type="spellStart"/>
      <w:r w:rsidRPr="00CD3D25">
        <w:rPr>
          <w:rFonts w:asciiTheme="majorHAnsi" w:hAnsiTheme="majorHAnsi" w:cstheme="majorHAnsi"/>
        </w:rPr>
        <w:t>Heart</w:t>
      </w:r>
      <w:proofErr w:type="spellEnd"/>
      <w:r w:rsidRPr="00CD3D25">
        <w:rPr>
          <w:rFonts w:asciiTheme="majorHAnsi" w:hAnsiTheme="majorHAnsi" w:cstheme="majorHAnsi"/>
        </w:rPr>
        <w:t xml:space="preserve"> (Il cuore rivelatore). Si tratta di un monodramma </w:t>
      </w:r>
      <w:r w:rsidR="00CD3D25" w:rsidRPr="00CD3D25">
        <w:rPr>
          <w:rFonts w:asciiTheme="majorHAnsi" w:hAnsiTheme="majorHAnsi" w:cstheme="majorHAnsi"/>
        </w:rPr>
        <w:t>per soprano ed ensemble</w:t>
      </w:r>
      <w:r w:rsidR="00CD3D25" w:rsidRPr="00CD3D25">
        <w:rPr>
          <w:rFonts w:asciiTheme="majorHAnsi" w:hAnsiTheme="majorHAnsi" w:cstheme="majorHAnsi"/>
        </w:rPr>
        <w:t xml:space="preserve"> con libretto adattato da </w:t>
      </w:r>
      <w:proofErr w:type="spellStart"/>
      <w:r w:rsidR="00CD3D25" w:rsidRPr="00CD3D25">
        <w:rPr>
          <w:rFonts w:asciiTheme="majorHAnsi" w:hAnsiTheme="majorHAnsi" w:cstheme="majorHAnsi"/>
        </w:rPr>
        <w:t>Carel</w:t>
      </w:r>
      <w:proofErr w:type="spellEnd"/>
      <w:r w:rsidR="00CD3D25" w:rsidRPr="00CD3D25">
        <w:rPr>
          <w:rFonts w:asciiTheme="majorHAnsi" w:hAnsiTheme="majorHAnsi" w:cstheme="majorHAnsi"/>
        </w:rPr>
        <w:t xml:space="preserve"> </w:t>
      </w:r>
      <w:proofErr w:type="spellStart"/>
      <w:r w:rsidR="00CD3D25" w:rsidRPr="00CD3D25">
        <w:rPr>
          <w:rFonts w:asciiTheme="majorHAnsi" w:hAnsiTheme="majorHAnsi" w:cstheme="majorHAnsi"/>
        </w:rPr>
        <w:t>Alpheenar</w:t>
      </w:r>
      <w:proofErr w:type="spellEnd"/>
      <w:r w:rsidR="00CD3D25" w:rsidRPr="00CD3D25">
        <w:rPr>
          <w:rFonts w:asciiTheme="majorHAnsi" w:hAnsiTheme="majorHAnsi" w:cstheme="majorHAnsi"/>
        </w:rPr>
        <w:t>,</w:t>
      </w:r>
      <w:r w:rsidR="00CD3D25">
        <w:rPr>
          <w:rFonts w:asciiTheme="majorHAnsi" w:hAnsiTheme="majorHAnsi" w:cstheme="majorHAnsi"/>
          <w:b/>
        </w:rPr>
        <w:t xml:space="preserve"> </w:t>
      </w:r>
      <w:r w:rsidR="00CD3D25">
        <w:rPr>
          <w:rFonts w:asciiTheme="majorHAnsi" w:hAnsiTheme="majorHAnsi" w:cstheme="majorHAnsi"/>
        </w:rPr>
        <w:t>originariamente scritto</w:t>
      </w:r>
      <w:r w:rsidR="00CD3D25" w:rsidRPr="00CD3D25">
        <w:rPr>
          <w:rFonts w:asciiTheme="majorHAnsi" w:hAnsiTheme="majorHAnsi" w:cstheme="majorHAnsi"/>
        </w:rPr>
        <w:t xml:space="preserve"> per grande orchestra che </w:t>
      </w:r>
      <w:r w:rsidR="00CD3D25">
        <w:rPr>
          <w:rFonts w:asciiTheme="majorHAnsi" w:hAnsiTheme="majorHAnsi" w:cstheme="majorHAnsi"/>
        </w:rPr>
        <w:t xml:space="preserve">verrà eseguito, per la prima volta in assoluto, </w:t>
      </w:r>
      <w:r w:rsidR="00CD3D25" w:rsidRPr="00CD3D25">
        <w:rPr>
          <w:rFonts w:asciiTheme="majorHAnsi" w:hAnsiTheme="majorHAnsi" w:cstheme="majorHAnsi"/>
        </w:rPr>
        <w:t xml:space="preserve">nella trascrizione per ensemble di </w:t>
      </w:r>
      <w:r w:rsidR="00CD3D25" w:rsidRPr="00CD3D25">
        <w:rPr>
          <w:rFonts w:asciiTheme="majorHAnsi" w:hAnsiTheme="majorHAnsi" w:cstheme="majorHAnsi"/>
        </w:rPr>
        <w:t xml:space="preserve">Fergus </w:t>
      </w:r>
      <w:proofErr w:type="spellStart"/>
      <w:r w:rsidR="00CD3D25" w:rsidRPr="00CD3D25">
        <w:rPr>
          <w:rFonts w:asciiTheme="majorHAnsi" w:hAnsiTheme="majorHAnsi" w:cstheme="majorHAnsi"/>
        </w:rPr>
        <w:t>Mcalpine</w:t>
      </w:r>
      <w:r w:rsidR="00CD3D25" w:rsidRPr="00CD3D25">
        <w:rPr>
          <w:rFonts w:asciiTheme="majorHAnsi" w:hAnsiTheme="majorHAnsi" w:cstheme="majorHAnsi"/>
        </w:rPr>
        <w:t>.</w:t>
      </w:r>
      <w:proofErr w:type="spellEnd"/>
    </w:p>
    <w:p w:rsidR="00CD3D25" w:rsidRDefault="00CD3D25" w:rsidP="003B0C9C">
      <w:pPr>
        <w:spacing w:after="0"/>
        <w:rPr>
          <w:rFonts w:asciiTheme="majorHAnsi" w:hAnsiTheme="majorHAnsi" w:cstheme="majorHAnsi"/>
        </w:rPr>
      </w:pPr>
      <w:r w:rsidRPr="003B0C9C">
        <w:rPr>
          <w:rFonts w:asciiTheme="majorHAnsi" w:hAnsiTheme="majorHAnsi" w:cstheme="majorHAnsi"/>
        </w:rPr>
        <w:t xml:space="preserve">Willem </w:t>
      </w:r>
      <w:proofErr w:type="spellStart"/>
      <w:r w:rsidRPr="003B0C9C">
        <w:rPr>
          <w:rFonts w:asciiTheme="majorHAnsi" w:hAnsiTheme="majorHAnsi" w:cstheme="majorHAnsi"/>
        </w:rPr>
        <w:t>Jeths</w:t>
      </w:r>
      <w:proofErr w:type="spellEnd"/>
      <w:r>
        <w:rPr>
          <w:rFonts w:asciiTheme="majorHAnsi" w:hAnsiTheme="majorHAnsi" w:cstheme="majorHAnsi"/>
        </w:rPr>
        <w:t xml:space="preserve"> è, come già detto, </w:t>
      </w:r>
      <w:r w:rsidRPr="00CD3D25">
        <w:rPr>
          <w:rFonts w:asciiTheme="majorHAnsi" w:hAnsiTheme="majorHAnsi" w:cstheme="majorHAnsi"/>
        </w:rPr>
        <w:t>uno dei più importan</w:t>
      </w:r>
      <w:r>
        <w:rPr>
          <w:rFonts w:asciiTheme="majorHAnsi" w:hAnsiTheme="majorHAnsi" w:cstheme="majorHAnsi"/>
        </w:rPr>
        <w:t xml:space="preserve">ti compositori olandesi viventi, </w:t>
      </w:r>
      <w:r w:rsidRPr="00CD3D25">
        <w:rPr>
          <w:rFonts w:asciiTheme="majorHAnsi" w:hAnsiTheme="majorHAnsi" w:cstheme="majorHAnsi"/>
        </w:rPr>
        <w:t>eseguito in tutto il mondo</w:t>
      </w:r>
      <w:r>
        <w:rPr>
          <w:rFonts w:asciiTheme="majorHAnsi" w:hAnsiTheme="majorHAnsi" w:cstheme="majorHAnsi"/>
        </w:rPr>
        <w:t xml:space="preserve">. </w:t>
      </w:r>
      <w:r w:rsidRPr="00622468">
        <w:rPr>
          <w:rFonts w:asciiTheme="majorHAnsi" w:hAnsiTheme="majorHAnsi" w:cstheme="majorHAnsi"/>
          <w:b/>
        </w:rPr>
        <w:t>I</w:t>
      </w:r>
      <w:r w:rsidRPr="00622468">
        <w:rPr>
          <w:rFonts w:asciiTheme="majorHAnsi" w:hAnsiTheme="majorHAnsi" w:cstheme="majorHAnsi"/>
          <w:b/>
        </w:rPr>
        <w:t>nnamorato dell’Italia e della cultura italiana</w:t>
      </w:r>
      <w:r w:rsidRPr="00622468">
        <w:rPr>
          <w:rFonts w:asciiTheme="majorHAnsi" w:hAnsiTheme="majorHAnsi" w:cstheme="majorHAnsi"/>
          <w:b/>
        </w:rPr>
        <w:t>,</w:t>
      </w:r>
      <w:r>
        <w:rPr>
          <w:rFonts w:asciiTheme="majorHAnsi" w:hAnsiTheme="majorHAnsi" w:cstheme="majorHAnsi"/>
        </w:rPr>
        <w:t xml:space="preserve"> </w:t>
      </w:r>
      <w:r w:rsidRPr="00622468">
        <w:rPr>
          <w:rFonts w:asciiTheme="majorHAnsi" w:hAnsiTheme="majorHAnsi" w:cstheme="majorHAnsi"/>
          <w:b/>
        </w:rPr>
        <w:t>h</w:t>
      </w:r>
      <w:r w:rsidRPr="00622468">
        <w:rPr>
          <w:rFonts w:asciiTheme="majorHAnsi" w:hAnsiTheme="majorHAnsi" w:cstheme="majorHAnsi"/>
          <w:b/>
        </w:rPr>
        <w:t xml:space="preserve">a comprato una casa in provincia di Pesaro, tra i monti sopra Piobbico, </w:t>
      </w:r>
      <w:r w:rsidRPr="00622468">
        <w:rPr>
          <w:rFonts w:asciiTheme="majorHAnsi" w:hAnsiTheme="majorHAnsi" w:cstheme="majorHAnsi"/>
        </w:rPr>
        <w:t>dove trascorre lunghi periodi e dove ha passa</w:t>
      </w:r>
      <w:r w:rsidRPr="00622468">
        <w:rPr>
          <w:rFonts w:asciiTheme="majorHAnsi" w:hAnsiTheme="majorHAnsi" w:cstheme="majorHAnsi"/>
        </w:rPr>
        <w:t>to</w:t>
      </w:r>
      <w:r w:rsidRPr="00622468">
        <w:rPr>
          <w:rFonts w:asciiTheme="majorHAnsi" w:hAnsiTheme="majorHAnsi" w:cstheme="majorHAnsi"/>
        </w:rPr>
        <w:t xml:space="preserve"> il </w:t>
      </w:r>
      <w:proofErr w:type="spellStart"/>
      <w:r w:rsidRPr="00622468">
        <w:rPr>
          <w:rFonts w:asciiTheme="majorHAnsi" w:hAnsiTheme="majorHAnsi" w:cstheme="majorHAnsi"/>
        </w:rPr>
        <w:t>lockdown</w:t>
      </w:r>
      <w:proofErr w:type="spellEnd"/>
      <w:r w:rsidRPr="00622468">
        <w:rPr>
          <w:rFonts w:asciiTheme="majorHAnsi" w:hAnsiTheme="majorHAnsi" w:cstheme="majorHAnsi"/>
        </w:rPr>
        <w:t xml:space="preserve"> al</w:t>
      </w:r>
      <w:r w:rsidRPr="00622468">
        <w:rPr>
          <w:rFonts w:asciiTheme="majorHAnsi" w:hAnsiTheme="majorHAnsi" w:cstheme="majorHAnsi"/>
        </w:rPr>
        <w:t xml:space="preserve">l’epoca della pandemia di </w:t>
      </w:r>
      <w:proofErr w:type="spellStart"/>
      <w:r w:rsidRPr="00622468">
        <w:rPr>
          <w:rFonts w:asciiTheme="majorHAnsi" w:hAnsiTheme="majorHAnsi" w:cstheme="majorHAnsi"/>
        </w:rPr>
        <w:t>Covid</w:t>
      </w:r>
      <w:proofErr w:type="spellEnd"/>
      <w:r w:rsidR="00622468" w:rsidRPr="00622468">
        <w:rPr>
          <w:rFonts w:asciiTheme="majorHAnsi" w:hAnsiTheme="majorHAnsi" w:cstheme="majorHAnsi"/>
        </w:rPr>
        <w:t>, tempo in cui ha scritto buona parte del monodramma che si eseguirà ad Urbino e Ancona.</w:t>
      </w:r>
      <w:r w:rsidR="00622468">
        <w:rPr>
          <w:rFonts w:asciiTheme="majorHAnsi" w:hAnsiTheme="majorHAnsi" w:cstheme="majorHAnsi"/>
        </w:rPr>
        <w:t xml:space="preserve"> </w:t>
      </w:r>
      <w:r>
        <w:rPr>
          <w:rFonts w:asciiTheme="majorHAnsi" w:hAnsiTheme="majorHAnsi" w:cstheme="majorHAnsi"/>
        </w:rPr>
        <w:t xml:space="preserve">È </w:t>
      </w:r>
      <w:r w:rsidRPr="00CD3D25">
        <w:rPr>
          <w:rFonts w:asciiTheme="majorHAnsi" w:hAnsiTheme="majorHAnsi" w:cstheme="majorHAnsi"/>
        </w:rPr>
        <w:t>stato il primo “</w:t>
      </w:r>
      <w:r w:rsidR="00622468">
        <w:rPr>
          <w:rFonts w:asciiTheme="majorHAnsi" w:hAnsiTheme="majorHAnsi" w:cstheme="majorHAnsi"/>
        </w:rPr>
        <w:t xml:space="preserve">Compositore Laureato Olandese”, incarico che da 2014 si attribuisce a un compositore che per due anni diventa promotore e ambasciatore della musica olandese in patria e nel mondo. </w:t>
      </w:r>
    </w:p>
    <w:p w:rsidR="003B0C9C" w:rsidRDefault="003B0C9C" w:rsidP="003B0C9C">
      <w:pPr>
        <w:spacing w:after="0"/>
        <w:rPr>
          <w:rFonts w:asciiTheme="majorHAnsi" w:hAnsiTheme="majorHAnsi" w:cstheme="majorHAnsi"/>
          <w:b/>
        </w:rPr>
      </w:pPr>
    </w:p>
    <w:p w:rsidR="00622468" w:rsidRPr="006A2A02" w:rsidRDefault="006A2A02" w:rsidP="003B0C9C">
      <w:pPr>
        <w:spacing w:after="0"/>
        <w:rPr>
          <w:rFonts w:asciiTheme="majorHAnsi" w:hAnsiTheme="majorHAnsi" w:cstheme="majorHAnsi"/>
          <w:b/>
        </w:rPr>
      </w:pPr>
      <w:r w:rsidRPr="006A2A02">
        <w:rPr>
          <w:rFonts w:asciiTheme="majorHAnsi" w:hAnsiTheme="majorHAnsi" w:cstheme="majorHAnsi"/>
          <w:b/>
        </w:rPr>
        <w:t>Note al programma</w:t>
      </w:r>
    </w:p>
    <w:p w:rsidR="006A2A02" w:rsidRDefault="006A2A02" w:rsidP="003B0C9C">
      <w:pPr>
        <w:spacing w:after="0"/>
        <w:rPr>
          <w:rFonts w:asciiTheme="majorHAnsi" w:hAnsiTheme="majorHAnsi" w:cstheme="majorHAnsi"/>
        </w:rPr>
      </w:pPr>
      <w:r>
        <w:rPr>
          <w:rFonts w:asciiTheme="majorHAnsi" w:hAnsiTheme="majorHAnsi" w:cstheme="majorHAnsi"/>
        </w:rPr>
        <w:t xml:space="preserve">In </w:t>
      </w:r>
      <w:r w:rsidRPr="000A5715">
        <w:rPr>
          <w:rFonts w:asciiTheme="majorHAnsi" w:hAnsiTheme="majorHAnsi" w:cstheme="majorHAnsi"/>
          <w:b/>
        </w:rPr>
        <w:t xml:space="preserve">The </w:t>
      </w:r>
      <w:proofErr w:type="spellStart"/>
      <w:r w:rsidRPr="000A5715">
        <w:rPr>
          <w:rFonts w:asciiTheme="majorHAnsi" w:hAnsiTheme="majorHAnsi" w:cstheme="majorHAnsi"/>
          <w:b/>
        </w:rPr>
        <w:t>Tell</w:t>
      </w:r>
      <w:proofErr w:type="spellEnd"/>
      <w:r w:rsidRPr="000A5715">
        <w:rPr>
          <w:rFonts w:asciiTheme="majorHAnsi" w:hAnsiTheme="majorHAnsi" w:cstheme="majorHAnsi"/>
          <w:b/>
        </w:rPr>
        <w:t xml:space="preserve"> Tale-</w:t>
      </w:r>
      <w:proofErr w:type="spellStart"/>
      <w:r w:rsidRPr="000A5715">
        <w:rPr>
          <w:rFonts w:asciiTheme="majorHAnsi" w:hAnsiTheme="majorHAnsi" w:cstheme="majorHAnsi"/>
          <w:b/>
        </w:rPr>
        <w:t>Heart</w:t>
      </w:r>
      <w:proofErr w:type="spellEnd"/>
      <w:r>
        <w:rPr>
          <w:rFonts w:asciiTheme="majorHAnsi" w:hAnsiTheme="majorHAnsi" w:cstheme="majorHAnsi"/>
          <w:b/>
        </w:rPr>
        <w:t xml:space="preserve"> </w:t>
      </w:r>
      <w:r>
        <w:rPr>
          <w:rFonts w:asciiTheme="majorHAnsi" w:hAnsiTheme="majorHAnsi" w:cstheme="majorHAnsi"/>
        </w:rPr>
        <w:t xml:space="preserve"> </w:t>
      </w:r>
      <w:proofErr w:type="spellStart"/>
      <w:r>
        <w:rPr>
          <w:rFonts w:asciiTheme="majorHAnsi" w:hAnsiTheme="majorHAnsi" w:cstheme="majorHAnsi"/>
        </w:rPr>
        <w:t>Jeths</w:t>
      </w:r>
      <w:proofErr w:type="spellEnd"/>
      <w:r>
        <w:rPr>
          <w:rFonts w:asciiTheme="majorHAnsi" w:hAnsiTheme="majorHAnsi" w:cstheme="majorHAnsi"/>
        </w:rPr>
        <w:t xml:space="preserve"> </w:t>
      </w:r>
      <w:r w:rsidRPr="006E5A4E">
        <w:rPr>
          <w:rFonts w:asciiTheme="majorHAnsi" w:hAnsiTheme="majorHAnsi" w:cstheme="majorHAnsi"/>
        </w:rPr>
        <w:t>si ispira al racconto di Edgar Allan Poe “Il cuore rivelatore” per una composizione che traduce in musica la lotta perenne dell’artista coi propri fantasmi, una scissione interiore impossibile da risolvere definitivamente, ma capace di generare i più grandi capolavori</w:t>
      </w:r>
      <w:r>
        <w:rPr>
          <w:rFonts w:asciiTheme="majorHAnsi" w:hAnsiTheme="majorHAnsi" w:cstheme="majorHAnsi"/>
        </w:rPr>
        <w:t>.</w:t>
      </w:r>
    </w:p>
    <w:p w:rsidR="006A2A02" w:rsidRPr="006E5A4E" w:rsidRDefault="006A2A02" w:rsidP="003B0C9C">
      <w:pPr>
        <w:spacing w:after="0"/>
        <w:rPr>
          <w:rFonts w:asciiTheme="majorHAnsi" w:hAnsiTheme="majorHAnsi" w:cstheme="majorHAnsi"/>
        </w:rPr>
      </w:pPr>
      <w:r>
        <w:rPr>
          <w:rFonts w:asciiTheme="majorHAnsi" w:hAnsiTheme="majorHAnsi" w:cstheme="majorHAnsi"/>
        </w:rPr>
        <w:t xml:space="preserve">La </w:t>
      </w:r>
      <w:r w:rsidRPr="006E5A4E">
        <w:rPr>
          <w:rFonts w:asciiTheme="majorHAnsi" w:hAnsiTheme="majorHAnsi" w:cstheme="majorHAnsi"/>
          <w:b/>
        </w:rPr>
        <w:t>Quarta Sinfonia di Mahler</w:t>
      </w:r>
      <w:r>
        <w:rPr>
          <w:rFonts w:asciiTheme="majorHAnsi" w:hAnsiTheme="majorHAnsi" w:cstheme="majorHAnsi"/>
        </w:rPr>
        <w:t xml:space="preserve"> mantiene la </w:t>
      </w:r>
      <w:r w:rsidRPr="006E5A4E">
        <w:rPr>
          <w:rFonts w:asciiTheme="majorHAnsi" w:hAnsiTheme="majorHAnsi" w:cstheme="majorHAnsi"/>
        </w:rPr>
        <w:t>tensione emotiva</w:t>
      </w:r>
      <w:r>
        <w:rPr>
          <w:rFonts w:asciiTheme="majorHAnsi" w:hAnsiTheme="majorHAnsi" w:cstheme="majorHAnsi"/>
        </w:rPr>
        <w:t>,</w:t>
      </w:r>
      <w:r w:rsidRPr="006E5A4E">
        <w:rPr>
          <w:rFonts w:asciiTheme="majorHAnsi" w:hAnsiTheme="majorHAnsi" w:cstheme="majorHAnsi"/>
        </w:rPr>
        <w:t xml:space="preserve"> </w:t>
      </w:r>
      <w:r>
        <w:rPr>
          <w:rFonts w:asciiTheme="majorHAnsi" w:hAnsiTheme="majorHAnsi" w:cstheme="majorHAnsi"/>
        </w:rPr>
        <w:t xml:space="preserve">derivata dall’ascolto dal brano di </w:t>
      </w:r>
      <w:proofErr w:type="spellStart"/>
      <w:r>
        <w:rPr>
          <w:rFonts w:asciiTheme="majorHAnsi" w:hAnsiTheme="majorHAnsi" w:cstheme="majorHAnsi"/>
        </w:rPr>
        <w:t>Jeths</w:t>
      </w:r>
      <w:proofErr w:type="spellEnd"/>
      <w:r>
        <w:rPr>
          <w:rFonts w:asciiTheme="majorHAnsi" w:hAnsiTheme="majorHAnsi" w:cstheme="majorHAnsi"/>
        </w:rPr>
        <w:t xml:space="preserve">, </w:t>
      </w:r>
      <w:r w:rsidRPr="006E5A4E">
        <w:rPr>
          <w:rFonts w:asciiTheme="majorHAnsi" w:hAnsiTheme="majorHAnsi" w:cstheme="majorHAnsi"/>
        </w:rPr>
        <w:t>con una musica fortemente condizionata dall’opera wagneriana</w:t>
      </w:r>
      <w:r>
        <w:rPr>
          <w:rFonts w:asciiTheme="majorHAnsi" w:hAnsiTheme="majorHAnsi" w:cstheme="majorHAnsi"/>
        </w:rPr>
        <w:t xml:space="preserve"> </w:t>
      </w:r>
      <w:r w:rsidRPr="006E5A4E">
        <w:rPr>
          <w:rFonts w:asciiTheme="majorHAnsi" w:hAnsiTheme="majorHAnsi" w:cstheme="majorHAnsi"/>
        </w:rPr>
        <w:t xml:space="preserve">in cui predomina la visione </w:t>
      </w:r>
      <w:r w:rsidRPr="006E5A4E">
        <w:rPr>
          <w:rFonts w:asciiTheme="majorHAnsi" w:hAnsiTheme="majorHAnsi" w:cstheme="majorHAnsi"/>
        </w:rPr>
        <w:lastRenderedPageBreak/>
        <w:t>dell’Artista come colui che, pur isolato dalla società, si fa portavoce di un’utopia di riscatto morale e sociale, drammaticamente destinata alla sconfitta.</w:t>
      </w:r>
    </w:p>
    <w:p w:rsidR="003B0C9C" w:rsidRDefault="003B0C9C" w:rsidP="003B0C9C">
      <w:pPr>
        <w:spacing w:after="0"/>
        <w:rPr>
          <w:rFonts w:asciiTheme="majorHAnsi" w:hAnsiTheme="majorHAnsi" w:cstheme="majorHAnsi"/>
          <w:b/>
        </w:rPr>
      </w:pPr>
    </w:p>
    <w:p w:rsidR="006A2A02" w:rsidRPr="003B0C9C" w:rsidRDefault="006A2A02" w:rsidP="003B0C9C">
      <w:pPr>
        <w:spacing w:after="0"/>
        <w:rPr>
          <w:rFonts w:asciiTheme="majorHAnsi" w:hAnsiTheme="majorHAnsi" w:cstheme="majorHAnsi"/>
          <w:b/>
        </w:rPr>
      </w:pPr>
      <w:r w:rsidRPr="003B0C9C">
        <w:rPr>
          <w:rFonts w:asciiTheme="majorHAnsi" w:hAnsiTheme="majorHAnsi" w:cstheme="majorHAnsi"/>
          <w:b/>
        </w:rPr>
        <w:t xml:space="preserve">Il progetto </w:t>
      </w:r>
      <w:r w:rsidR="003B0C9C" w:rsidRPr="003B0C9C">
        <w:rPr>
          <w:rFonts w:asciiTheme="majorHAnsi" w:hAnsiTheme="majorHAnsi" w:cstheme="majorHAnsi"/>
          <w:b/>
        </w:rPr>
        <w:t>con</w:t>
      </w:r>
      <w:r w:rsidRPr="003B0C9C">
        <w:rPr>
          <w:rFonts w:asciiTheme="majorHAnsi" w:hAnsiTheme="majorHAnsi" w:cstheme="majorHAnsi"/>
          <w:b/>
        </w:rPr>
        <w:t xml:space="preserve"> le Università</w:t>
      </w:r>
    </w:p>
    <w:p w:rsidR="006A2A02" w:rsidRDefault="006A2A02" w:rsidP="003B0C9C">
      <w:pPr>
        <w:spacing w:after="0"/>
        <w:rPr>
          <w:rFonts w:asciiTheme="majorHAnsi" w:hAnsiTheme="majorHAnsi" w:cstheme="majorHAnsi"/>
        </w:rPr>
      </w:pPr>
      <w:r>
        <w:rPr>
          <w:rFonts w:asciiTheme="majorHAnsi" w:hAnsiTheme="majorHAnsi" w:cstheme="majorHAnsi"/>
        </w:rPr>
        <w:t xml:space="preserve">Iniziato nel 2023 da WKO e Università di Urbino, si aggiunge nel 2024 l’Università Politecnica delle Marche. L’intento è portare la musica d’arte al pubblico più giovane meno avvezzo al suo ascolto ma sempre curioso e aperto a nuove esperienze. Per </w:t>
      </w:r>
      <w:r w:rsidR="003B0C9C">
        <w:rPr>
          <w:rFonts w:asciiTheme="majorHAnsi" w:hAnsiTheme="majorHAnsi" w:cstheme="majorHAnsi"/>
        </w:rPr>
        <w:t>la</w:t>
      </w:r>
      <w:r>
        <w:rPr>
          <w:rFonts w:asciiTheme="majorHAnsi" w:hAnsiTheme="majorHAnsi" w:cstheme="majorHAnsi"/>
        </w:rPr>
        <w:t xml:space="preserve"> WKO è uno degli scopi statutari principali quello di raggiungere pubblici e </w:t>
      </w:r>
      <w:r w:rsidR="003B0C9C">
        <w:rPr>
          <w:rFonts w:asciiTheme="majorHAnsi" w:hAnsiTheme="majorHAnsi" w:cstheme="majorHAnsi"/>
        </w:rPr>
        <w:t>contesti</w:t>
      </w:r>
      <w:r>
        <w:rPr>
          <w:rFonts w:asciiTheme="majorHAnsi" w:hAnsiTheme="majorHAnsi" w:cstheme="majorHAnsi"/>
        </w:rPr>
        <w:t xml:space="preserve"> dove la musica d’arte è meno frequentata</w:t>
      </w:r>
      <w:r w:rsidR="003B0C9C">
        <w:rPr>
          <w:rFonts w:asciiTheme="majorHAnsi" w:hAnsiTheme="majorHAnsi" w:cstheme="majorHAnsi"/>
        </w:rPr>
        <w:t>, p</w:t>
      </w:r>
      <w:r>
        <w:rPr>
          <w:rFonts w:asciiTheme="majorHAnsi" w:hAnsiTheme="majorHAnsi" w:cstheme="majorHAnsi"/>
        </w:rPr>
        <w:t xml:space="preserve">er </w:t>
      </w:r>
      <w:r w:rsidR="003B0C9C">
        <w:rPr>
          <w:rFonts w:asciiTheme="majorHAnsi" w:hAnsiTheme="majorHAnsi" w:cstheme="majorHAnsi"/>
        </w:rPr>
        <w:t>g</w:t>
      </w:r>
      <w:r>
        <w:rPr>
          <w:rFonts w:asciiTheme="majorHAnsi" w:hAnsiTheme="majorHAnsi" w:cstheme="majorHAnsi"/>
        </w:rPr>
        <w:t xml:space="preserve">li Atenei coinvolti </w:t>
      </w:r>
      <w:r w:rsidR="003B0C9C">
        <w:rPr>
          <w:rFonts w:asciiTheme="majorHAnsi" w:hAnsiTheme="majorHAnsi" w:cstheme="majorHAnsi"/>
        </w:rPr>
        <w:t>l’</w:t>
      </w:r>
      <w:r>
        <w:rPr>
          <w:rFonts w:asciiTheme="majorHAnsi" w:hAnsiTheme="majorHAnsi" w:cstheme="majorHAnsi"/>
        </w:rPr>
        <w:t xml:space="preserve">opportunità di offrire </w:t>
      </w:r>
      <w:r w:rsidR="003B0C9C">
        <w:rPr>
          <w:rFonts w:asciiTheme="majorHAnsi" w:hAnsiTheme="majorHAnsi" w:cstheme="majorHAnsi"/>
        </w:rPr>
        <w:t xml:space="preserve">ai propri studenti, e non solo, queste nuove esperienze. </w:t>
      </w:r>
    </w:p>
    <w:p w:rsidR="003B0C9C" w:rsidRDefault="003B0C9C" w:rsidP="003B0C9C">
      <w:pPr>
        <w:spacing w:after="0"/>
        <w:rPr>
          <w:rFonts w:asciiTheme="majorHAnsi" w:hAnsiTheme="majorHAnsi" w:cstheme="majorHAnsi"/>
        </w:rPr>
      </w:pPr>
      <w:r>
        <w:rPr>
          <w:rFonts w:asciiTheme="majorHAnsi" w:hAnsiTheme="majorHAnsi" w:cstheme="majorHAnsi"/>
        </w:rPr>
        <w:t xml:space="preserve">Il progetto prevede per il 2024 due produzioni per tre serate di spettacolo. Dopo </w:t>
      </w:r>
      <w:r>
        <w:rPr>
          <w:rFonts w:asciiTheme="majorHAnsi" w:hAnsiTheme="majorHAnsi" w:cstheme="majorHAnsi"/>
        </w:rPr>
        <w:t>“</w:t>
      </w:r>
      <w:r w:rsidRPr="000A5715">
        <w:rPr>
          <w:rFonts w:asciiTheme="majorHAnsi" w:hAnsiTheme="majorHAnsi" w:cstheme="majorHAnsi"/>
        </w:rPr>
        <w:t>Sogni</w:t>
      </w:r>
      <w:r w:rsidR="005C241D">
        <w:rPr>
          <w:rFonts w:asciiTheme="majorHAnsi" w:hAnsiTheme="majorHAnsi" w:cstheme="majorHAnsi"/>
        </w:rPr>
        <w:t>. Visioni. Allucinazioni</w:t>
      </w:r>
      <w:r>
        <w:rPr>
          <w:rFonts w:asciiTheme="majorHAnsi" w:hAnsiTheme="majorHAnsi" w:cstheme="majorHAnsi"/>
        </w:rPr>
        <w:t>”</w:t>
      </w:r>
      <w:r>
        <w:rPr>
          <w:rFonts w:asciiTheme="majorHAnsi" w:hAnsiTheme="majorHAnsi" w:cstheme="majorHAnsi"/>
        </w:rPr>
        <w:t xml:space="preserve"> del 19 e 20 marzo a Urbino e Ancona, mercoledì 10 aprile, alla Sala della Repubblica del Teatro Rossini di Pesaro (ore 21.00), andrà in scena </w:t>
      </w:r>
      <w:r w:rsidR="00DC390D">
        <w:rPr>
          <w:rFonts w:asciiTheme="majorHAnsi" w:hAnsiTheme="majorHAnsi" w:cstheme="majorHAnsi"/>
        </w:rPr>
        <w:t>“</w:t>
      </w:r>
      <w:r w:rsidR="00DC390D" w:rsidRPr="003B0C9C">
        <w:rPr>
          <w:rFonts w:asciiTheme="majorHAnsi" w:hAnsiTheme="majorHAnsi" w:cstheme="majorHAnsi"/>
        </w:rPr>
        <w:t xml:space="preserve">Histoire </w:t>
      </w:r>
      <w:proofErr w:type="spellStart"/>
      <w:r w:rsidR="00DC390D" w:rsidRPr="003B0C9C">
        <w:rPr>
          <w:rFonts w:asciiTheme="majorHAnsi" w:hAnsiTheme="majorHAnsi" w:cstheme="majorHAnsi"/>
        </w:rPr>
        <w:t>du</w:t>
      </w:r>
      <w:proofErr w:type="spellEnd"/>
      <w:r w:rsidR="00DC390D" w:rsidRPr="003B0C9C">
        <w:rPr>
          <w:rFonts w:asciiTheme="majorHAnsi" w:hAnsiTheme="majorHAnsi" w:cstheme="majorHAnsi"/>
        </w:rPr>
        <w:t xml:space="preserve"> </w:t>
      </w:r>
      <w:proofErr w:type="spellStart"/>
      <w:r w:rsidR="00DC390D" w:rsidRPr="003B0C9C">
        <w:rPr>
          <w:rFonts w:asciiTheme="majorHAnsi" w:hAnsiTheme="majorHAnsi" w:cstheme="majorHAnsi"/>
        </w:rPr>
        <w:t>soldat</w:t>
      </w:r>
      <w:proofErr w:type="spellEnd"/>
      <w:r w:rsidR="00DC390D">
        <w:rPr>
          <w:rFonts w:asciiTheme="majorHAnsi" w:hAnsiTheme="majorHAnsi" w:cstheme="majorHAnsi"/>
        </w:rPr>
        <w:t>”</w:t>
      </w:r>
      <w:r w:rsidR="00DC390D" w:rsidRPr="003B0C9C">
        <w:rPr>
          <w:rFonts w:asciiTheme="majorHAnsi" w:hAnsiTheme="majorHAnsi" w:cstheme="majorHAnsi"/>
        </w:rPr>
        <w:t xml:space="preserve"> </w:t>
      </w:r>
      <w:r w:rsidRPr="003B0C9C">
        <w:rPr>
          <w:rFonts w:asciiTheme="majorHAnsi" w:hAnsiTheme="majorHAnsi" w:cstheme="majorHAnsi"/>
        </w:rPr>
        <w:t xml:space="preserve">di </w:t>
      </w:r>
      <w:r w:rsidR="008C7F93" w:rsidRPr="003B0C9C">
        <w:rPr>
          <w:rFonts w:asciiTheme="majorHAnsi" w:hAnsiTheme="majorHAnsi" w:cstheme="majorHAnsi"/>
        </w:rPr>
        <w:t>Igor Stravinsky</w:t>
      </w:r>
      <w:r w:rsidRPr="003B0C9C">
        <w:rPr>
          <w:rFonts w:asciiTheme="majorHAnsi" w:hAnsiTheme="majorHAnsi" w:cstheme="majorHAnsi"/>
        </w:rPr>
        <w:t xml:space="preserve">, eseguito dalla </w:t>
      </w:r>
      <w:proofErr w:type="spellStart"/>
      <w:r w:rsidRPr="003B0C9C">
        <w:rPr>
          <w:rFonts w:asciiTheme="majorHAnsi" w:hAnsiTheme="majorHAnsi" w:cstheme="majorHAnsi"/>
        </w:rPr>
        <w:t>WunderKammer</w:t>
      </w:r>
      <w:proofErr w:type="spellEnd"/>
      <w:r w:rsidRPr="003B0C9C">
        <w:rPr>
          <w:rFonts w:asciiTheme="majorHAnsi" w:hAnsiTheme="majorHAnsi" w:cstheme="majorHAnsi"/>
        </w:rPr>
        <w:t xml:space="preserve"> Youth Ensemble </w:t>
      </w:r>
      <w:r w:rsidRPr="003B0C9C">
        <w:rPr>
          <w:rFonts w:asciiTheme="majorHAnsi" w:hAnsiTheme="majorHAnsi" w:cstheme="majorHAnsi"/>
        </w:rPr>
        <w:t xml:space="preserve">diretto da </w:t>
      </w:r>
      <w:r w:rsidR="008C7F93" w:rsidRPr="003B0C9C">
        <w:rPr>
          <w:rFonts w:asciiTheme="majorHAnsi" w:hAnsiTheme="majorHAnsi" w:cstheme="majorHAnsi"/>
        </w:rPr>
        <w:t>Ivan Gambini</w:t>
      </w:r>
      <w:r w:rsidRPr="003B0C9C">
        <w:rPr>
          <w:rFonts w:asciiTheme="majorHAnsi" w:hAnsiTheme="majorHAnsi" w:cstheme="majorHAnsi"/>
        </w:rPr>
        <w:t>, v</w:t>
      </w:r>
      <w:r w:rsidR="008C7F93" w:rsidRPr="003B0C9C">
        <w:rPr>
          <w:rFonts w:asciiTheme="majorHAnsi" w:hAnsiTheme="majorHAnsi" w:cstheme="majorHAnsi"/>
        </w:rPr>
        <w:t xml:space="preserve">oce recitante Clio </w:t>
      </w:r>
      <w:proofErr w:type="spellStart"/>
      <w:r w:rsidR="008C7F93" w:rsidRPr="003B0C9C">
        <w:rPr>
          <w:rFonts w:asciiTheme="majorHAnsi" w:hAnsiTheme="majorHAnsi" w:cstheme="majorHAnsi"/>
        </w:rPr>
        <w:t>Gaudenzi</w:t>
      </w:r>
      <w:proofErr w:type="spellEnd"/>
      <w:r w:rsidRPr="003B0C9C">
        <w:rPr>
          <w:rFonts w:asciiTheme="majorHAnsi" w:hAnsiTheme="majorHAnsi" w:cstheme="majorHAnsi"/>
        </w:rPr>
        <w:t xml:space="preserve">. </w:t>
      </w:r>
    </w:p>
    <w:p w:rsidR="003B0C9C" w:rsidRDefault="003B0C9C" w:rsidP="00DC390D">
      <w:pPr>
        <w:spacing w:after="0"/>
        <w:rPr>
          <w:rFonts w:asciiTheme="majorHAnsi" w:hAnsiTheme="majorHAnsi" w:cstheme="majorHAnsi"/>
        </w:rPr>
      </w:pPr>
      <w:r>
        <w:rPr>
          <w:rFonts w:asciiTheme="majorHAnsi" w:hAnsiTheme="majorHAnsi" w:cstheme="majorHAnsi"/>
        </w:rPr>
        <w:t xml:space="preserve">I due diversi ensemble che eseguiranno i concerti in programma sono due formazioni della WKO i cui </w:t>
      </w:r>
      <w:r w:rsidR="00DC390D">
        <w:rPr>
          <w:rFonts w:asciiTheme="majorHAnsi" w:hAnsiTheme="majorHAnsi" w:cstheme="majorHAnsi"/>
        </w:rPr>
        <w:t>componenti</w:t>
      </w:r>
      <w:r>
        <w:rPr>
          <w:rFonts w:asciiTheme="majorHAnsi" w:hAnsiTheme="majorHAnsi" w:cstheme="majorHAnsi"/>
        </w:rPr>
        <w:t xml:space="preserve"> </w:t>
      </w:r>
      <w:r w:rsidR="00DC390D">
        <w:rPr>
          <w:rFonts w:asciiTheme="majorHAnsi" w:hAnsiTheme="majorHAnsi" w:cstheme="majorHAnsi"/>
        </w:rPr>
        <w:t xml:space="preserve">hanno un’età molto vicina a quella del pubblico di universitari presenti in sala, ingrediente che, </w:t>
      </w:r>
      <w:r w:rsidR="00DC390D" w:rsidRPr="00DC390D">
        <w:rPr>
          <w:rFonts w:asciiTheme="majorHAnsi" w:hAnsiTheme="majorHAnsi" w:cstheme="majorHAnsi"/>
        </w:rPr>
        <w:t xml:space="preserve">per freschezza e originalità, </w:t>
      </w:r>
      <w:r w:rsidR="00DC390D">
        <w:rPr>
          <w:rFonts w:asciiTheme="majorHAnsi" w:hAnsiTheme="majorHAnsi" w:cstheme="majorHAnsi"/>
        </w:rPr>
        <w:t>ha contribuito</w:t>
      </w:r>
      <w:r w:rsidR="00DC390D" w:rsidRPr="00DC390D">
        <w:rPr>
          <w:rFonts w:asciiTheme="majorHAnsi" w:hAnsiTheme="majorHAnsi" w:cstheme="majorHAnsi"/>
        </w:rPr>
        <w:t xml:space="preserve"> </w:t>
      </w:r>
      <w:r w:rsidR="00DC390D">
        <w:rPr>
          <w:rFonts w:asciiTheme="majorHAnsi" w:hAnsiTheme="majorHAnsi" w:cstheme="majorHAnsi"/>
        </w:rPr>
        <w:t xml:space="preserve">al successo </w:t>
      </w:r>
      <w:r w:rsidR="00DC390D">
        <w:rPr>
          <w:rFonts w:asciiTheme="majorHAnsi" w:hAnsiTheme="majorHAnsi" w:cstheme="majorHAnsi"/>
        </w:rPr>
        <w:t>nella prima edizione</w:t>
      </w:r>
      <w:r w:rsidR="00DC390D">
        <w:rPr>
          <w:rFonts w:asciiTheme="majorHAnsi" w:hAnsiTheme="majorHAnsi" w:cstheme="majorHAnsi"/>
        </w:rPr>
        <w:t>.</w:t>
      </w:r>
    </w:p>
    <w:p w:rsidR="00DC390D" w:rsidRDefault="00DC390D" w:rsidP="00DC390D">
      <w:pPr>
        <w:spacing w:after="0"/>
        <w:rPr>
          <w:rFonts w:asciiTheme="majorHAnsi" w:hAnsiTheme="majorHAnsi" w:cstheme="majorHAnsi"/>
          <w:b/>
        </w:rPr>
      </w:pPr>
    </w:p>
    <w:p w:rsidR="004F438D" w:rsidRPr="006E5A4E" w:rsidRDefault="008C7F93" w:rsidP="00DC390D">
      <w:pPr>
        <w:spacing w:after="0"/>
        <w:rPr>
          <w:rFonts w:asciiTheme="majorHAnsi" w:hAnsiTheme="majorHAnsi" w:cstheme="majorHAnsi"/>
          <w:b/>
        </w:rPr>
      </w:pPr>
      <w:r w:rsidRPr="006E5A4E">
        <w:rPr>
          <w:rFonts w:asciiTheme="majorHAnsi" w:hAnsiTheme="majorHAnsi" w:cstheme="majorHAnsi"/>
          <w:b/>
        </w:rPr>
        <w:t>Patrocini e Collaborazioni</w:t>
      </w:r>
    </w:p>
    <w:p w:rsidR="004F438D" w:rsidRPr="005C241D" w:rsidRDefault="008C7F93" w:rsidP="00DC390D">
      <w:pPr>
        <w:spacing w:after="0"/>
        <w:rPr>
          <w:rFonts w:asciiTheme="majorHAnsi" w:hAnsiTheme="majorHAnsi" w:cstheme="majorHAnsi"/>
        </w:rPr>
      </w:pPr>
      <w:r w:rsidRPr="005C241D">
        <w:rPr>
          <w:rFonts w:asciiTheme="majorHAnsi" w:hAnsiTheme="majorHAnsi" w:cstheme="majorHAnsi"/>
        </w:rPr>
        <w:t xml:space="preserve">Gli eventi </w:t>
      </w:r>
      <w:r w:rsidR="005C241D">
        <w:rPr>
          <w:rFonts w:asciiTheme="majorHAnsi" w:hAnsiTheme="majorHAnsi" w:cstheme="majorHAnsi"/>
        </w:rPr>
        <w:t xml:space="preserve">Sogni. Visioni. </w:t>
      </w:r>
      <w:bookmarkStart w:id="0" w:name="_GoBack"/>
      <w:r w:rsidR="005C241D">
        <w:rPr>
          <w:rFonts w:asciiTheme="majorHAnsi" w:hAnsiTheme="majorHAnsi" w:cstheme="majorHAnsi"/>
        </w:rPr>
        <w:t>Alluc</w:t>
      </w:r>
      <w:bookmarkEnd w:id="0"/>
      <w:r w:rsidR="005C241D">
        <w:rPr>
          <w:rFonts w:asciiTheme="majorHAnsi" w:hAnsiTheme="majorHAnsi" w:cstheme="majorHAnsi"/>
        </w:rPr>
        <w:t>inazioni</w:t>
      </w:r>
      <w:r w:rsidRPr="005C241D">
        <w:rPr>
          <w:rFonts w:asciiTheme="majorHAnsi" w:hAnsiTheme="majorHAnsi" w:cstheme="majorHAnsi"/>
        </w:rPr>
        <w:t xml:space="preserve"> e Histoire </w:t>
      </w:r>
      <w:proofErr w:type="spellStart"/>
      <w:r w:rsidRPr="005C241D">
        <w:rPr>
          <w:rFonts w:asciiTheme="majorHAnsi" w:hAnsiTheme="majorHAnsi" w:cstheme="majorHAnsi"/>
        </w:rPr>
        <w:t>du</w:t>
      </w:r>
      <w:proofErr w:type="spellEnd"/>
      <w:r w:rsidRPr="005C241D">
        <w:rPr>
          <w:rFonts w:asciiTheme="majorHAnsi" w:hAnsiTheme="majorHAnsi" w:cstheme="majorHAnsi"/>
        </w:rPr>
        <w:t xml:space="preserve"> </w:t>
      </w:r>
      <w:proofErr w:type="spellStart"/>
      <w:r w:rsidRPr="005C241D">
        <w:rPr>
          <w:rFonts w:asciiTheme="majorHAnsi" w:hAnsiTheme="majorHAnsi" w:cstheme="majorHAnsi"/>
        </w:rPr>
        <w:t>soldat</w:t>
      </w:r>
      <w:proofErr w:type="spellEnd"/>
      <w:r w:rsidRPr="005C241D">
        <w:rPr>
          <w:rFonts w:asciiTheme="majorHAnsi" w:hAnsiTheme="majorHAnsi" w:cstheme="majorHAnsi"/>
        </w:rPr>
        <w:t xml:space="preserve"> sono realizzati in collaborazione con Università degli studi di Urbino Carlo Bo e Università Politecnica delle Marche e col patrocinio di Città di Urbino, Comune di Ancona e Ancona Città Universitaria e Comune di Pesaro.</w:t>
      </w:r>
    </w:p>
    <w:p w:rsidR="00D62EE8" w:rsidRPr="006E5A4E" w:rsidRDefault="00D62EE8" w:rsidP="00DC390D">
      <w:pPr>
        <w:spacing w:after="0"/>
        <w:rPr>
          <w:rFonts w:asciiTheme="majorHAnsi" w:hAnsiTheme="majorHAnsi" w:cstheme="majorHAnsi"/>
          <w:b/>
        </w:rPr>
      </w:pPr>
    </w:p>
    <w:p w:rsidR="004F438D" w:rsidRPr="006E5A4E" w:rsidRDefault="008C7F93" w:rsidP="00DC390D">
      <w:pPr>
        <w:spacing w:after="0"/>
        <w:rPr>
          <w:rFonts w:asciiTheme="majorHAnsi" w:hAnsiTheme="majorHAnsi" w:cstheme="majorHAnsi"/>
          <w:b/>
        </w:rPr>
      </w:pPr>
      <w:r w:rsidRPr="006E5A4E">
        <w:rPr>
          <w:rFonts w:asciiTheme="majorHAnsi" w:hAnsiTheme="majorHAnsi" w:cstheme="majorHAnsi"/>
          <w:b/>
        </w:rPr>
        <w:t>Sponsor</w:t>
      </w:r>
    </w:p>
    <w:p w:rsidR="005C241D" w:rsidRDefault="005C241D" w:rsidP="005C241D">
      <w:pPr>
        <w:spacing w:after="0"/>
        <w:rPr>
          <w:rFonts w:asciiTheme="majorHAnsi" w:hAnsiTheme="majorHAnsi" w:cstheme="majorHAnsi"/>
          <w:b/>
        </w:rPr>
      </w:pPr>
      <w:r>
        <w:rPr>
          <w:rFonts w:asciiTheme="majorHAnsi" w:hAnsiTheme="majorHAnsi" w:cstheme="majorHAnsi"/>
        </w:rPr>
        <w:t xml:space="preserve">Le attività della </w:t>
      </w:r>
      <w:proofErr w:type="spellStart"/>
      <w:r>
        <w:rPr>
          <w:rFonts w:asciiTheme="majorHAnsi" w:hAnsiTheme="majorHAnsi" w:cstheme="majorHAnsi"/>
        </w:rPr>
        <w:t>WunderKammer</w:t>
      </w:r>
      <w:proofErr w:type="spellEnd"/>
      <w:r>
        <w:rPr>
          <w:rFonts w:asciiTheme="majorHAnsi" w:hAnsiTheme="majorHAnsi" w:cstheme="majorHAnsi"/>
        </w:rPr>
        <w:t xml:space="preserve"> Orchestra sono sostenute dagli sponsor </w:t>
      </w:r>
      <w:r w:rsidR="008C7F93" w:rsidRPr="006E5A4E">
        <w:rPr>
          <w:rFonts w:asciiTheme="majorHAnsi" w:hAnsiTheme="majorHAnsi" w:cstheme="majorHAnsi"/>
          <w:b/>
        </w:rPr>
        <w:t xml:space="preserve">Sistemi Klein </w:t>
      </w:r>
      <w:proofErr w:type="spellStart"/>
      <w:r w:rsidR="008C7F93" w:rsidRPr="006E5A4E">
        <w:rPr>
          <w:rFonts w:asciiTheme="majorHAnsi" w:hAnsiTheme="majorHAnsi" w:cstheme="majorHAnsi"/>
          <w:b/>
        </w:rPr>
        <w:t>Srl</w:t>
      </w:r>
      <w:proofErr w:type="spellEnd"/>
      <w:r w:rsidR="008C7F93" w:rsidRPr="006E5A4E">
        <w:rPr>
          <w:rFonts w:asciiTheme="majorHAnsi" w:hAnsiTheme="majorHAnsi" w:cstheme="majorHAnsi"/>
        </w:rPr>
        <w:t xml:space="preserve">, </w:t>
      </w:r>
      <w:proofErr w:type="spellStart"/>
      <w:r w:rsidR="008C7F93" w:rsidRPr="006E5A4E">
        <w:rPr>
          <w:rFonts w:asciiTheme="majorHAnsi" w:hAnsiTheme="majorHAnsi" w:cstheme="majorHAnsi"/>
          <w:b/>
        </w:rPr>
        <w:t>Morfeus</w:t>
      </w:r>
      <w:proofErr w:type="spellEnd"/>
      <w:r w:rsidR="008C7F93" w:rsidRPr="006E5A4E">
        <w:rPr>
          <w:rFonts w:asciiTheme="majorHAnsi" w:hAnsiTheme="majorHAnsi" w:cstheme="majorHAnsi"/>
        </w:rPr>
        <w:t xml:space="preserve"> e </w:t>
      </w:r>
      <w:r w:rsidR="008C7F93" w:rsidRPr="006E5A4E">
        <w:rPr>
          <w:rFonts w:asciiTheme="majorHAnsi" w:hAnsiTheme="majorHAnsi" w:cstheme="majorHAnsi"/>
          <w:b/>
        </w:rPr>
        <w:t>Giardini di Santa Maria.</w:t>
      </w:r>
    </w:p>
    <w:p w:rsidR="005C241D" w:rsidRDefault="005C241D" w:rsidP="005C241D">
      <w:pPr>
        <w:spacing w:after="0"/>
        <w:rPr>
          <w:rFonts w:asciiTheme="majorHAnsi" w:hAnsiTheme="majorHAnsi" w:cstheme="majorHAnsi"/>
          <w:b/>
        </w:rPr>
      </w:pPr>
    </w:p>
    <w:p w:rsidR="005C241D" w:rsidRDefault="005C241D" w:rsidP="005C241D">
      <w:pPr>
        <w:spacing w:after="0"/>
        <w:rPr>
          <w:rFonts w:asciiTheme="majorHAnsi" w:hAnsiTheme="majorHAnsi" w:cstheme="majorHAnsi"/>
          <w:b/>
        </w:rPr>
      </w:pPr>
      <w:r w:rsidRPr="006E5A4E">
        <w:rPr>
          <w:rFonts w:asciiTheme="majorHAnsi" w:hAnsiTheme="majorHAnsi" w:cstheme="majorHAnsi"/>
          <w:b/>
        </w:rPr>
        <w:t>Biglietti</w:t>
      </w:r>
      <w:r>
        <w:rPr>
          <w:rFonts w:asciiTheme="majorHAnsi" w:hAnsiTheme="majorHAnsi" w:cstheme="majorHAnsi"/>
          <w:b/>
        </w:rPr>
        <w:t xml:space="preserve"> e Prenotazioni </w:t>
      </w:r>
    </w:p>
    <w:p w:rsidR="005C241D" w:rsidRDefault="005C241D" w:rsidP="005C241D">
      <w:pPr>
        <w:spacing w:after="0"/>
        <w:rPr>
          <w:rFonts w:asciiTheme="majorHAnsi" w:hAnsiTheme="majorHAnsi" w:cstheme="majorHAnsi"/>
        </w:rPr>
      </w:pPr>
      <w:r>
        <w:rPr>
          <w:rFonts w:asciiTheme="majorHAnsi" w:hAnsiTheme="majorHAnsi" w:cstheme="majorHAnsi"/>
          <w:b/>
        </w:rPr>
        <w:t xml:space="preserve">&gt; </w:t>
      </w:r>
      <w:r w:rsidRPr="006E5A4E">
        <w:rPr>
          <w:rFonts w:asciiTheme="majorHAnsi" w:hAnsiTheme="majorHAnsi" w:cstheme="majorHAnsi"/>
          <w:b/>
        </w:rPr>
        <w:t xml:space="preserve">Sogni. Visioni. Allucinazioni </w:t>
      </w:r>
      <w:r>
        <w:rPr>
          <w:rFonts w:asciiTheme="majorHAnsi" w:hAnsiTheme="majorHAnsi" w:cstheme="majorHAnsi"/>
          <w:b/>
        </w:rPr>
        <w:t>&gt; Ingresso gratuito</w:t>
      </w:r>
    </w:p>
    <w:p w:rsidR="005C241D" w:rsidRPr="006E5A4E" w:rsidRDefault="005C241D" w:rsidP="005C241D">
      <w:pPr>
        <w:spacing w:after="0"/>
        <w:rPr>
          <w:rFonts w:asciiTheme="majorHAnsi" w:hAnsiTheme="majorHAnsi" w:cstheme="majorHAnsi"/>
        </w:rPr>
      </w:pPr>
      <w:r w:rsidRPr="006E5A4E">
        <w:rPr>
          <w:rFonts w:asciiTheme="majorHAnsi" w:hAnsiTheme="majorHAnsi" w:cstheme="majorHAnsi"/>
          <w:b/>
        </w:rPr>
        <w:t xml:space="preserve">19 </w:t>
      </w:r>
      <w:r>
        <w:rPr>
          <w:rFonts w:asciiTheme="majorHAnsi" w:hAnsiTheme="majorHAnsi" w:cstheme="majorHAnsi"/>
          <w:b/>
        </w:rPr>
        <w:t xml:space="preserve">marzo, Teatro Sanzio, Urbino: </w:t>
      </w:r>
      <w:r>
        <w:rPr>
          <w:rFonts w:asciiTheme="majorHAnsi" w:hAnsiTheme="majorHAnsi" w:cstheme="majorHAnsi"/>
        </w:rPr>
        <w:t xml:space="preserve">necessario </w:t>
      </w:r>
      <w:r w:rsidRPr="006E5A4E">
        <w:rPr>
          <w:rFonts w:asciiTheme="majorHAnsi" w:hAnsiTheme="majorHAnsi" w:cstheme="majorHAnsi"/>
        </w:rPr>
        <w:t xml:space="preserve">effettuare la prenotazione del posto sul sito </w:t>
      </w:r>
      <w:r w:rsidRPr="006E12AD">
        <w:rPr>
          <w:rFonts w:asciiTheme="majorHAnsi" w:hAnsiTheme="majorHAnsi" w:cstheme="majorHAnsi"/>
        </w:rPr>
        <w:t>www.uniurb.it/</w:t>
      </w:r>
      <w:proofErr w:type="spellStart"/>
      <w:r w:rsidRPr="006E12AD">
        <w:rPr>
          <w:rFonts w:asciiTheme="majorHAnsi" w:hAnsiTheme="majorHAnsi" w:cstheme="majorHAnsi"/>
        </w:rPr>
        <w:t>novita</w:t>
      </w:r>
      <w:proofErr w:type="spellEnd"/>
      <w:r w:rsidRPr="006E12AD">
        <w:rPr>
          <w:rFonts w:asciiTheme="majorHAnsi" w:hAnsiTheme="majorHAnsi" w:cstheme="majorHAnsi"/>
        </w:rPr>
        <w:t>-ed-eventi/</w:t>
      </w:r>
      <w:r>
        <w:rPr>
          <w:rFonts w:asciiTheme="majorHAnsi" w:hAnsiTheme="majorHAnsi" w:cstheme="majorHAnsi"/>
        </w:rPr>
        <w:t xml:space="preserve">; </w:t>
      </w:r>
      <w:r>
        <w:rPr>
          <w:rFonts w:asciiTheme="majorHAnsi" w:hAnsiTheme="majorHAnsi" w:cstheme="majorHAnsi"/>
          <w:b/>
        </w:rPr>
        <w:t>20 marzo, Teatro Sperimentale, Ancona</w:t>
      </w:r>
      <w:r w:rsidRPr="005C241D">
        <w:rPr>
          <w:rFonts w:asciiTheme="majorHAnsi" w:hAnsiTheme="majorHAnsi" w:cstheme="majorHAnsi"/>
        </w:rPr>
        <w:t>: accesso senza prenotazione</w:t>
      </w:r>
      <w:r w:rsidRPr="006E5A4E">
        <w:rPr>
          <w:rFonts w:asciiTheme="majorHAnsi" w:hAnsiTheme="majorHAnsi" w:cstheme="majorHAnsi"/>
        </w:rPr>
        <w:t xml:space="preserve"> in piattaforma.</w:t>
      </w:r>
    </w:p>
    <w:p w:rsidR="005C241D" w:rsidRDefault="005C241D" w:rsidP="005C241D">
      <w:pPr>
        <w:spacing w:after="0"/>
        <w:rPr>
          <w:rFonts w:asciiTheme="majorHAnsi" w:hAnsiTheme="majorHAnsi" w:cstheme="majorHAnsi"/>
        </w:rPr>
      </w:pPr>
      <w:r>
        <w:rPr>
          <w:rFonts w:asciiTheme="majorHAnsi" w:hAnsiTheme="majorHAnsi" w:cstheme="majorHAnsi"/>
          <w:b/>
        </w:rPr>
        <w:t xml:space="preserve">&gt; </w:t>
      </w:r>
      <w:r w:rsidRPr="005C241D">
        <w:rPr>
          <w:rFonts w:asciiTheme="majorHAnsi" w:hAnsiTheme="majorHAnsi" w:cstheme="majorHAnsi"/>
          <w:b/>
        </w:rPr>
        <w:t xml:space="preserve">Histoire </w:t>
      </w:r>
      <w:proofErr w:type="spellStart"/>
      <w:r w:rsidRPr="005C241D">
        <w:rPr>
          <w:rFonts w:asciiTheme="majorHAnsi" w:hAnsiTheme="majorHAnsi" w:cstheme="majorHAnsi"/>
          <w:b/>
        </w:rPr>
        <w:t>du</w:t>
      </w:r>
      <w:proofErr w:type="spellEnd"/>
      <w:r w:rsidRPr="005C241D">
        <w:rPr>
          <w:rFonts w:asciiTheme="majorHAnsi" w:hAnsiTheme="majorHAnsi" w:cstheme="majorHAnsi"/>
          <w:b/>
        </w:rPr>
        <w:t xml:space="preserve"> </w:t>
      </w:r>
      <w:proofErr w:type="spellStart"/>
      <w:r w:rsidRPr="005C241D">
        <w:rPr>
          <w:rFonts w:asciiTheme="majorHAnsi" w:hAnsiTheme="majorHAnsi" w:cstheme="majorHAnsi"/>
          <w:b/>
        </w:rPr>
        <w:t>soldat</w:t>
      </w:r>
      <w:proofErr w:type="spellEnd"/>
      <w:r w:rsidRPr="006E5A4E">
        <w:rPr>
          <w:rFonts w:asciiTheme="majorHAnsi" w:hAnsiTheme="majorHAnsi" w:cstheme="majorHAnsi"/>
        </w:rPr>
        <w:t xml:space="preserve"> </w:t>
      </w:r>
      <w:r>
        <w:rPr>
          <w:rFonts w:asciiTheme="majorHAnsi" w:hAnsiTheme="majorHAnsi" w:cstheme="majorHAnsi"/>
          <w:b/>
        </w:rPr>
        <w:t>&gt; Ingresso gratuito</w:t>
      </w:r>
      <w:r w:rsidRPr="006E5A4E">
        <w:rPr>
          <w:rFonts w:asciiTheme="majorHAnsi" w:hAnsiTheme="majorHAnsi" w:cstheme="majorHAnsi"/>
        </w:rPr>
        <w:t xml:space="preserve"> </w:t>
      </w:r>
    </w:p>
    <w:p w:rsidR="005C241D" w:rsidRPr="005C241D" w:rsidRDefault="005C241D" w:rsidP="005C241D">
      <w:pPr>
        <w:spacing w:after="0"/>
        <w:rPr>
          <w:rFonts w:asciiTheme="majorHAnsi" w:hAnsiTheme="majorHAnsi" w:cstheme="majorHAnsi"/>
          <w:b/>
        </w:rPr>
      </w:pPr>
      <w:r w:rsidRPr="005C241D">
        <w:rPr>
          <w:rFonts w:asciiTheme="majorHAnsi" w:hAnsiTheme="majorHAnsi" w:cstheme="majorHAnsi"/>
          <w:b/>
        </w:rPr>
        <w:t>10 aprile, Teatro Rossini, Sala della Repubblica, Pesaro</w:t>
      </w:r>
    </w:p>
    <w:p w:rsidR="005C241D" w:rsidRDefault="005C241D" w:rsidP="005C241D">
      <w:pPr>
        <w:pBdr>
          <w:top w:val="nil"/>
          <w:left w:val="nil"/>
          <w:bottom w:val="nil"/>
          <w:right w:val="nil"/>
          <w:between w:val="nil"/>
        </w:pBdr>
        <w:spacing w:after="0" w:line="240" w:lineRule="auto"/>
        <w:rPr>
          <w:rFonts w:asciiTheme="majorHAnsi" w:eastAsia="Calibri" w:hAnsiTheme="majorHAnsi" w:cstheme="majorHAnsi"/>
          <w:b/>
          <w:color w:val="000000"/>
        </w:rPr>
      </w:pPr>
    </w:p>
    <w:p w:rsidR="005C241D" w:rsidRPr="006E5A4E" w:rsidRDefault="005C241D" w:rsidP="005C241D">
      <w:pPr>
        <w:pBdr>
          <w:top w:val="nil"/>
          <w:left w:val="nil"/>
          <w:bottom w:val="nil"/>
          <w:right w:val="nil"/>
          <w:between w:val="nil"/>
        </w:pBdr>
        <w:spacing w:after="0" w:line="240" w:lineRule="auto"/>
        <w:rPr>
          <w:rFonts w:asciiTheme="majorHAnsi" w:hAnsiTheme="majorHAnsi" w:cstheme="majorHAnsi"/>
        </w:rPr>
      </w:pPr>
      <w:r w:rsidRPr="006E5A4E">
        <w:rPr>
          <w:rFonts w:asciiTheme="majorHAnsi" w:eastAsia="Calibri" w:hAnsiTheme="majorHAnsi" w:cstheme="majorHAnsi"/>
          <w:b/>
          <w:color w:val="000000"/>
        </w:rPr>
        <w:t>Info</w:t>
      </w:r>
      <w:r w:rsidRPr="006E5A4E">
        <w:rPr>
          <w:rFonts w:asciiTheme="majorHAnsi" w:eastAsia="Calibri" w:hAnsiTheme="majorHAnsi" w:cstheme="majorHAnsi"/>
          <w:color w:val="000000"/>
        </w:rPr>
        <w:t xml:space="preserve"> tel. +39 366 6094910, </w:t>
      </w:r>
      <w:hyperlink r:id="rId8">
        <w:r w:rsidRPr="006E5A4E">
          <w:rPr>
            <w:rFonts w:asciiTheme="majorHAnsi" w:eastAsia="Calibri" w:hAnsiTheme="majorHAnsi" w:cstheme="majorHAnsi"/>
            <w:color w:val="1155CC"/>
            <w:u w:val="single"/>
          </w:rPr>
          <w:t>info@wunderkammerorchestra.com</w:t>
        </w:r>
      </w:hyperlink>
      <w:r w:rsidRPr="006E5A4E">
        <w:rPr>
          <w:rFonts w:asciiTheme="majorHAnsi" w:eastAsia="Calibri" w:hAnsiTheme="majorHAnsi" w:cstheme="majorHAnsi"/>
          <w:color w:val="000000"/>
        </w:rPr>
        <w:t>.</w:t>
      </w:r>
    </w:p>
    <w:sectPr w:rsidR="005C241D" w:rsidRPr="006E5A4E">
      <w:headerReference w:type="even" r:id="rId9"/>
      <w:headerReference w:type="default" r:id="rId10"/>
      <w:footerReference w:type="even" r:id="rId11"/>
      <w:footerReference w:type="default" r:id="rId12"/>
      <w:headerReference w:type="first" r:id="rId13"/>
      <w:footerReference w:type="first" r:id="rId14"/>
      <w:pgSz w:w="11906" w:h="16838"/>
      <w:pgMar w:top="2376" w:right="1134" w:bottom="1134" w:left="1134" w:header="426"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BA" w:rsidRDefault="007665BA">
      <w:pPr>
        <w:spacing w:after="0" w:line="240" w:lineRule="auto"/>
      </w:pPr>
      <w:r>
        <w:separator/>
      </w:r>
    </w:p>
  </w:endnote>
  <w:endnote w:type="continuationSeparator" w:id="0">
    <w:p w:rsidR="007665BA" w:rsidRDefault="00766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Times New Roman"/>
    <w:charset w:val="00"/>
    <w:family w:val="auto"/>
    <w:pitch w:val="default"/>
  </w:font>
  <w:font w:name="Play">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8D" w:rsidRDefault="004F438D">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8D" w:rsidRDefault="004F438D">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8D" w:rsidRDefault="004F438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BA" w:rsidRDefault="007665BA">
      <w:pPr>
        <w:spacing w:after="0" w:line="240" w:lineRule="auto"/>
      </w:pPr>
      <w:r>
        <w:separator/>
      </w:r>
    </w:p>
  </w:footnote>
  <w:footnote w:type="continuationSeparator" w:id="0">
    <w:p w:rsidR="007665BA" w:rsidRDefault="00766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8D" w:rsidRDefault="004F438D">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8D" w:rsidRDefault="004F438D">
    <w:pPr>
      <w:widowControl w:val="0"/>
      <w:pBdr>
        <w:top w:val="nil"/>
        <w:left w:val="nil"/>
        <w:bottom w:val="nil"/>
        <w:right w:val="nil"/>
        <w:between w:val="nil"/>
      </w:pBdr>
      <w:spacing w:after="0" w:line="276" w:lineRule="auto"/>
    </w:pPr>
  </w:p>
  <w:tbl>
    <w:tblPr>
      <w:tblStyle w:val="a"/>
      <w:tblW w:w="9778" w:type="dxa"/>
      <w:tblInd w:w="-108" w:type="dxa"/>
      <w:tblLayout w:type="fixed"/>
      <w:tblLook w:val="0400" w:firstRow="0" w:lastRow="0" w:firstColumn="0" w:lastColumn="0" w:noHBand="0" w:noVBand="1"/>
    </w:tblPr>
    <w:tblGrid>
      <w:gridCol w:w="1776"/>
      <w:gridCol w:w="3543"/>
      <w:gridCol w:w="2014"/>
      <w:gridCol w:w="2445"/>
    </w:tblGrid>
    <w:tr w:rsidR="004F438D" w:rsidTr="00EA6B93">
      <w:tc>
        <w:tcPr>
          <w:tcW w:w="1776" w:type="dxa"/>
        </w:tcPr>
        <w:p w:rsidR="004F438D" w:rsidRDefault="008C7F93">
          <w:pPr>
            <w:tabs>
              <w:tab w:val="center" w:pos="4819"/>
              <w:tab w:val="right" w:pos="9638"/>
            </w:tabs>
            <w:rPr>
              <w:color w:val="000000"/>
            </w:rPr>
          </w:pPr>
          <w:r>
            <w:rPr>
              <w:noProof/>
              <w:color w:val="000000"/>
            </w:rPr>
            <w:drawing>
              <wp:inline distT="0" distB="0" distL="0" distR="0" wp14:anchorId="26507FE7" wp14:editId="79477CC8">
                <wp:extent cx="962069" cy="540000"/>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62069" cy="540000"/>
                        </a:xfrm>
                        <a:prstGeom prst="rect">
                          <a:avLst/>
                        </a:prstGeom>
                        <a:ln/>
                      </pic:spPr>
                    </pic:pic>
                  </a:graphicData>
                </a:graphic>
              </wp:inline>
            </w:drawing>
          </w:r>
        </w:p>
      </w:tc>
      <w:tc>
        <w:tcPr>
          <w:tcW w:w="3543" w:type="dxa"/>
        </w:tcPr>
        <w:p w:rsidR="004F438D" w:rsidRDefault="008C7F93">
          <w:pPr>
            <w:tabs>
              <w:tab w:val="center" w:pos="4819"/>
              <w:tab w:val="right" w:pos="9638"/>
            </w:tabs>
            <w:rPr>
              <w:color w:val="000000"/>
            </w:rPr>
          </w:pPr>
          <w:r>
            <w:rPr>
              <w:noProof/>
              <w:color w:val="000000"/>
            </w:rPr>
            <w:drawing>
              <wp:inline distT="0" distB="0" distL="0" distR="0" wp14:anchorId="4F1B39C2" wp14:editId="6283B0D3">
                <wp:extent cx="886289" cy="540000"/>
                <wp:effectExtent l="0" t="0" r="0" b="0"/>
                <wp:docPr id="2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14298" b="13444"/>
                        <a:stretch>
                          <a:fillRect/>
                        </a:stretch>
                      </pic:blipFill>
                      <pic:spPr>
                        <a:xfrm>
                          <a:off x="0" y="0"/>
                          <a:ext cx="886289" cy="540000"/>
                        </a:xfrm>
                        <a:prstGeom prst="rect">
                          <a:avLst/>
                        </a:prstGeom>
                        <a:ln/>
                      </pic:spPr>
                    </pic:pic>
                  </a:graphicData>
                </a:graphic>
              </wp:inline>
            </w:drawing>
          </w:r>
        </w:p>
      </w:tc>
      <w:tc>
        <w:tcPr>
          <w:tcW w:w="2014" w:type="dxa"/>
        </w:tcPr>
        <w:p w:rsidR="004F438D" w:rsidRDefault="008C7F93" w:rsidP="00EA6B93">
          <w:pPr>
            <w:tabs>
              <w:tab w:val="center" w:pos="4819"/>
              <w:tab w:val="right" w:pos="9638"/>
            </w:tabs>
            <w:jc w:val="right"/>
            <w:rPr>
              <w:color w:val="000000"/>
            </w:rPr>
          </w:pPr>
          <w:r>
            <w:rPr>
              <w:noProof/>
              <w:color w:val="000000"/>
            </w:rPr>
            <w:drawing>
              <wp:inline distT="0" distB="0" distL="0" distR="0" wp14:anchorId="24294007" wp14:editId="5D8A0543">
                <wp:extent cx="1006734" cy="540000"/>
                <wp:effectExtent l="0" t="0" r="0" b="0"/>
                <wp:docPr id="21" name="image4.jpg" descr="C:\Users\Utente\AppData\Local\Microsoft\Windows\INetCache\Content.Word\logo-uniurb.jpg"/>
                <wp:cNvGraphicFramePr/>
                <a:graphic xmlns:a="http://schemas.openxmlformats.org/drawingml/2006/main">
                  <a:graphicData uri="http://schemas.openxmlformats.org/drawingml/2006/picture">
                    <pic:pic xmlns:pic="http://schemas.openxmlformats.org/drawingml/2006/picture">
                      <pic:nvPicPr>
                        <pic:cNvPr id="0" name="image4.jpg" descr="C:\Users\Utente\AppData\Local\Microsoft\Windows\INetCache\Content.Word\logo-uniurb.jpg"/>
                        <pic:cNvPicPr preferRelativeResize="0"/>
                      </pic:nvPicPr>
                      <pic:blipFill>
                        <a:blip r:embed="rId3"/>
                        <a:srcRect/>
                        <a:stretch>
                          <a:fillRect/>
                        </a:stretch>
                      </pic:blipFill>
                      <pic:spPr>
                        <a:xfrm>
                          <a:off x="0" y="0"/>
                          <a:ext cx="1006734" cy="540000"/>
                        </a:xfrm>
                        <a:prstGeom prst="rect">
                          <a:avLst/>
                        </a:prstGeom>
                        <a:ln/>
                      </pic:spPr>
                    </pic:pic>
                  </a:graphicData>
                </a:graphic>
              </wp:inline>
            </w:drawing>
          </w:r>
        </w:p>
      </w:tc>
      <w:tc>
        <w:tcPr>
          <w:tcW w:w="2445" w:type="dxa"/>
        </w:tcPr>
        <w:p w:rsidR="004F438D" w:rsidRDefault="008C7F93">
          <w:pPr>
            <w:tabs>
              <w:tab w:val="center" w:pos="4819"/>
              <w:tab w:val="right" w:pos="9638"/>
            </w:tabs>
            <w:jc w:val="right"/>
            <w:rPr>
              <w:color w:val="000000"/>
            </w:rPr>
          </w:pPr>
          <w:r>
            <w:rPr>
              <w:noProof/>
              <w:color w:val="000000"/>
            </w:rPr>
            <w:drawing>
              <wp:inline distT="0" distB="0" distL="0" distR="0" wp14:anchorId="12F8C870" wp14:editId="6D2E3625">
                <wp:extent cx="1365389" cy="540000"/>
                <wp:effectExtent l="0" t="0" r="0" b="0"/>
                <wp:docPr id="23" name="image2.gif" descr="C:\Users\Utente\AppData\Local\Microsoft\Windows\INetCache\Content.Word\LOGO_UNIVPM_390x154px.gif"/>
                <wp:cNvGraphicFramePr/>
                <a:graphic xmlns:a="http://schemas.openxmlformats.org/drawingml/2006/main">
                  <a:graphicData uri="http://schemas.openxmlformats.org/drawingml/2006/picture">
                    <pic:pic xmlns:pic="http://schemas.openxmlformats.org/drawingml/2006/picture">
                      <pic:nvPicPr>
                        <pic:cNvPr id="0" name="image2.gif" descr="C:\Users\Utente\AppData\Local\Microsoft\Windows\INetCache\Content.Word\LOGO_UNIVPM_390x154px.gif"/>
                        <pic:cNvPicPr preferRelativeResize="0"/>
                      </pic:nvPicPr>
                      <pic:blipFill>
                        <a:blip r:embed="rId4"/>
                        <a:srcRect/>
                        <a:stretch>
                          <a:fillRect/>
                        </a:stretch>
                      </pic:blipFill>
                      <pic:spPr>
                        <a:xfrm>
                          <a:off x="0" y="0"/>
                          <a:ext cx="1365389" cy="540000"/>
                        </a:xfrm>
                        <a:prstGeom prst="rect">
                          <a:avLst/>
                        </a:prstGeom>
                        <a:ln/>
                      </pic:spPr>
                    </pic:pic>
                  </a:graphicData>
                </a:graphic>
              </wp:inline>
            </w:drawing>
          </w:r>
        </w:p>
      </w:tc>
    </w:tr>
  </w:tbl>
  <w:p w:rsidR="004F438D" w:rsidRDefault="004F438D">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8D" w:rsidRDefault="004F438D">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8D"/>
    <w:rsid w:val="00065F1C"/>
    <w:rsid w:val="000A5715"/>
    <w:rsid w:val="00283A11"/>
    <w:rsid w:val="003B0C9C"/>
    <w:rsid w:val="004F438D"/>
    <w:rsid w:val="005C241D"/>
    <w:rsid w:val="00622468"/>
    <w:rsid w:val="006A2A02"/>
    <w:rsid w:val="006E12AD"/>
    <w:rsid w:val="006E5A4E"/>
    <w:rsid w:val="007665BA"/>
    <w:rsid w:val="0080269D"/>
    <w:rsid w:val="008B1AA0"/>
    <w:rsid w:val="008C7F93"/>
    <w:rsid w:val="008F64D3"/>
    <w:rsid w:val="00CD3D25"/>
    <w:rsid w:val="00D62EE8"/>
    <w:rsid w:val="00DC390D"/>
    <w:rsid w:val="00E34BEA"/>
    <w:rsid w:val="00EA6B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ptos" w:eastAsia="Aptos" w:hAnsi="Aptos" w:cs="Aptos"/>
        <w:sz w:val="24"/>
        <w:szCs w:val="24"/>
        <w:lang w:val="it-IT" w:eastAsia="it-IT"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360" w:after="80"/>
      <w:outlineLvl w:val="0"/>
    </w:pPr>
    <w:rPr>
      <w:rFonts w:ascii="Play" w:eastAsia="Play" w:hAnsi="Play" w:cs="Play"/>
      <w:color w:val="0F4761"/>
      <w:sz w:val="40"/>
      <w:szCs w:val="40"/>
    </w:rPr>
  </w:style>
  <w:style w:type="paragraph" w:styleId="Titolo2">
    <w:name w:val="heading 2"/>
    <w:basedOn w:val="Normale"/>
    <w:next w:val="Normale"/>
    <w:pPr>
      <w:keepNext/>
      <w:keepLines/>
      <w:spacing w:before="160" w:after="80"/>
      <w:outlineLvl w:val="1"/>
    </w:pPr>
    <w:rPr>
      <w:rFonts w:ascii="Play" w:eastAsia="Play" w:hAnsi="Play" w:cs="Play"/>
      <w:color w:val="0F4761"/>
      <w:sz w:val="32"/>
      <w:szCs w:val="32"/>
    </w:rPr>
  </w:style>
  <w:style w:type="paragraph" w:styleId="Titolo3">
    <w:name w:val="heading 3"/>
    <w:basedOn w:val="Normale"/>
    <w:next w:val="Normale"/>
    <w:pPr>
      <w:keepNext/>
      <w:keepLines/>
      <w:spacing w:before="160" w:after="80"/>
      <w:outlineLvl w:val="2"/>
    </w:pPr>
    <w:rPr>
      <w:color w:val="0F4761"/>
      <w:sz w:val="28"/>
      <w:szCs w:val="28"/>
    </w:rPr>
  </w:style>
  <w:style w:type="paragraph" w:styleId="Titolo4">
    <w:name w:val="heading 4"/>
    <w:basedOn w:val="Normale"/>
    <w:next w:val="Normale"/>
    <w:pPr>
      <w:keepNext/>
      <w:keepLines/>
      <w:spacing w:before="80" w:after="40"/>
      <w:outlineLvl w:val="3"/>
    </w:pPr>
    <w:rPr>
      <w:i/>
      <w:color w:val="0F4761"/>
    </w:rPr>
  </w:style>
  <w:style w:type="paragraph" w:styleId="Titolo5">
    <w:name w:val="heading 5"/>
    <w:basedOn w:val="Normale"/>
    <w:next w:val="Normale"/>
    <w:pPr>
      <w:keepNext/>
      <w:keepLines/>
      <w:spacing w:before="80" w:after="40"/>
      <w:outlineLvl w:val="4"/>
    </w:pPr>
    <w:rPr>
      <w:color w:val="0F4761"/>
    </w:rPr>
  </w:style>
  <w:style w:type="paragraph" w:styleId="Titolo6">
    <w:name w:val="heading 6"/>
    <w:basedOn w:val="Normale"/>
    <w:next w:val="Normale"/>
    <w:pPr>
      <w:keepNext/>
      <w:keepLines/>
      <w:spacing w:before="40" w:after="0"/>
      <w:outlineLvl w:val="5"/>
    </w:pPr>
    <w:rPr>
      <w:i/>
      <w:color w:val="59595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after="80" w:line="240" w:lineRule="auto"/>
    </w:pPr>
    <w:rPr>
      <w:rFonts w:ascii="Play" w:eastAsia="Play" w:hAnsi="Play" w:cs="Play"/>
      <w:sz w:val="56"/>
      <w:szCs w:val="56"/>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rPr>
      <w:color w:val="595959"/>
      <w:sz w:val="28"/>
      <w:szCs w:val="28"/>
    </w:rPr>
  </w:style>
  <w:style w:type="paragraph" w:styleId="Testofumetto">
    <w:name w:val="Balloon Text"/>
    <w:basedOn w:val="Normale"/>
    <w:link w:val="TestofumettoCarattere"/>
    <w:uiPriority w:val="99"/>
    <w:semiHidden/>
    <w:unhideWhenUsed/>
    <w:rsid w:val="001076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7666"/>
    <w:rPr>
      <w:rFonts w:ascii="Tahoma" w:hAnsi="Tahoma" w:cs="Tahoma"/>
      <w:sz w:val="16"/>
      <w:szCs w:val="16"/>
    </w:rPr>
  </w:style>
  <w:style w:type="paragraph" w:styleId="Intestazione">
    <w:name w:val="header"/>
    <w:basedOn w:val="Normale"/>
    <w:link w:val="IntestazioneCarattere"/>
    <w:uiPriority w:val="99"/>
    <w:unhideWhenUsed/>
    <w:rsid w:val="001076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7666"/>
  </w:style>
  <w:style w:type="paragraph" w:styleId="Pidipagina">
    <w:name w:val="footer"/>
    <w:basedOn w:val="Normale"/>
    <w:link w:val="PidipaginaCarattere"/>
    <w:uiPriority w:val="99"/>
    <w:unhideWhenUsed/>
    <w:rsid w:val="001076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7666"/>
  </w:style>
  <w:style w:type="table" w:styleId="Grigliatabella">
    <w:name w:val="Table Grid"/>
    <w:basedOn w:val="Tabellanormale"/>
    <w:uiPriority w:val="59"/>
    <w:rsid w:val="005E6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ptos" w:eastAsia="Aptos" w:hAnsi="Aptos" w:cs="Aptos"/>
        <w:sz w:val="24"/>
        <w:szCs w:val="24"/>
        <w:lang w:val="it-IT" w:eastAsia="it-IT"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360" w:after="80"/>
      <w:outlineLvl w:val="0"/>
    </w:pPr>
    <w:rPr>
      <w:rFonts w:ascii="Play" w:eastAsia="Play" w:hAnsi="Play" w:cs="Play"/>
      <w:color w:val="0F4761"/>
      <w:sz w:val="40"/>
      <w:szCs w:val="40"/>
    </w:rPr>
  </w:style>
  <w:style w:type="paragraph" w:styleId="Titolo2">
    <w:name w:val="heading 2"/>
    <w:basedOn w:val="Normale"/>
    <w:next w:val="Normale"/>
    <w:pPr>
      <w:keepNext/>
      <w:keepLines/>
      <w:spacing w:before="160" w:after="80"/>
      <w:outlineLvl w:val="1"/>
    </w:pPr>
    <w:rPr>
      <w:rFonts w:ascii="Play" w:eastAsia="Play" w:hAnsi="Play" w:cs="Play"/>
      <w:color w:val="0F4761"/>
      <w:sz w:val="32"/>
      <w:szCs w:val="32"/>
    </w:rPr>
  </w:style>
  <w:style w:type="paragraph" w:styleId="Titolo3">
    <w:name w:val="heading 3"/>
    <w:basedOn w:val="Normale"/>
    <w:next w:val="Normale"/>
    <w:pPr>
      <w:keepNext/>
      <w:keepLines/>
      <w:spacing w:before="160" w:after="80"/>
      <w:outlineLvl w:val="2"/>
    </w:pPr>
    <w:rPr>
      <w:color w:val="0F4761"/>
      <w:sz w:val="28"/>
      <w:szCs w:val="28"/>
    </w:rPr>
  </w:style>
  <w:style w:type="paragraph" w:styleId="Titolo4">
    <w:name w:val="heading 4"/>
    <w:basedOn w:val="Normale"/>
    <w:next w:val="Normale"/>
    <w:pPr>
      <w:keepNext/>
      <w:keepLines/>
      <w:spacing w:before="80" w:after="40"/>
      <w:outlineLvl w:val="3"/>
    </w:pPr>
    <w:rPr>
      <w:i/>
      <w:color w:val="0F4761"/>
    </w:rPr>
  </w:style>
  <w:style w:type="paragraph" w:styleId="Titolo5">
    <w:name w:val="heading 5"/>
    <w:basedOn w:val="Normale"/>
    <w:next w:val="Normale"/>
    <w:pPr>
      <w:keepNext/>
      <w:keepLines/>
      <w:spacing w:before="80" w:after="40"/>
      <w:outlineLvl w:val="4"/>
    </w:pPr>
    <w:rPr>
      <w:color w:val="0F4761"/>
    </w:rPr>
  </w:style>
  <w:style w:type="paragraph" w:styleId="Titolo6">
    <w:name w:val="heading 6"/>
    <w:basedOn w:val="Normale"/>
    <w:next w:val="Normale"/>
    <w:pPr>
      <w:keepNext/>
      <w:keepLines/>
      <w:spacing w:before="40" w:after="0"/>
      <w:outlineLvl w:val="5"/>
    </w:pPr>
    <w:rPr>
      <w:i/>
      <w:color w:val="59595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after="80" w:line="240" w:lineRule="auto"/>
    </w:pPr>
    <w:rPr>
      <w:rFonts w:ascii="Play" w:eastAsia="Play" w:hAnsi="Play" w:cs="Play"/>
      <w:sz w:val="56"/>
      <w:szCs w:val="56"/>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rPr>
      <w:color w:val="595959"/>
      <w:sz w:val="28"/>
      <w:szCs w:val="28"/>
    </w:rPr>
  </w:style>
  <w:style w:type="paragraph" w:styleId="Testofumetto">
    <w:name w:val="Balloon Text"/>
    <w:basedOn w:val="Normale"/>
    <w:link w:val="TestofumettoCarattere"/>
    <w:uiPriority w:val="99"/>
    <w:semiHidden/>
    <w:unhideWhenUsed/>
    <w:rsid w:val="001076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7666"/>
    <w:rPr>
      <w:rFonts w:ascii="Tahoma" w:hAnsi="Tahoma" w:cs="Tahoma"/>
      <w:sz w:val="16"/>
      <w:szCs w:val="16"/>
    </w:rPr>
  </w:style>
  <w:style w:type="paragraph" w:styleId="Intestazione">
    <w:name w:val="header"/>
    <w:basedOn w:val="Normale"/>
    <w:link w:val="IntestazioneCarattere"/>
    <w:uiPriority w:val="99"/>
    <w:unhideWhenUsed/>
    <w:rsid w:val="001076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7666"/>
  </w:style>
  <w:style w:type="paragraph" w:styleId="Pidipagina">
    <w:name w:val="footer"/>
    <w:basedOn w:val="Normale"/>
    <w:link w:val="PidipaginaCarattere"/>
    <w:uiPriority w:val="99"/>
    <w:unhideWhenUsed/>
    <w:rsid w:val="001076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7666"/>
  </w:style>
  <w:style w:type="table" w:styleId="Grigliatabella">
    <w:name w:val="Table Grid"/>
    <w:basedOn w:val="Tabellanormale"/>
    <w:uiPriority w:val="59"/>
    <w:rsid w:val="005E6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wunderkammerorchestra.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lAA/+SoHKREpZvsfTmdhXrDa6A==">CgMxLjAyCGguZ2pkZ3hzMgloLjMwajB6bGw4AHIhMThDT0lueHROSWdYV3BqeWlfLXlsclBiZmdReURqLWZC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2</Pages>
  <Words>739</Words>
  <Characters>4218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2024-03-16T18:11:00Z</dcterms:created>
  <dcterms:modified xsi:type="dcterms:W3CDTF">2024-03-17T11:11:00Z</dcterms:modified>
</cp:coreProperties>
</file>