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4D33" w:rsidRPr="001C1DED" w:rsidRDefault="00994D33">
      <w:pPr>
        <w:rPr>
          <w:rFonts w:ascii="Book Antiqua" w:hAnsi="Book Antiqua"/>
          <w:b/>
          <w:sz w:val="24"/>
          <w:szCs w:val="24"/>
        </w:rPr>
      </w:pPr>
      <w:r w:rsidRPr="001C1DED">
        <w:rPr>
          <w:rFonts w:ascii="Book Antiqua" w:hAnsi="Book Antiqua"/>
          <w:b/>
          <w:sz w:val="24"/>
          <w:szCs w:val="24"/>
        </w:rPr>
        <w:t>Regione Lazio, Bertucci (</w:t>
      </w:r>
      <w:proofErr w:type="spellStart"/>
      <w:r w:rsidRPr="001C1DED">
        <w:rPr>
          <w:rFonts w:ascii="Book Antiqua" w:hAnsi="Book Antiqua"/>
          <w:b/>
          <w:sz w:val="24"/>
          <w:szCs w:val="24"/>
        </w:rPr>
        <w:t>FdI</w:t>
      </w:r>
      <w:proofErr w:type="spellEnd"/>
      <w:r w:rsidRPr="001C1DED">
        <w:rPr>
          <w:rFonts w:ascii="Book Antiqua" w:hAnsi="Book Antiqua"/>
          <w:b/>
          <w:sz w:val="24"/>
          <w:szCs w:val="24"/>
        </w:rPr>
        <w:t>): “</w:t>
      </w:r>
      <w:r w:rsidR="000401C7">
        <w:rPr>
          <w:rFonts w:ascii="Book Antiqua" w:hAnsi="Book Antiqua"/>
          <w:b/>
          <w:sz w:val="24"/>
          <w:szCs w:val="24"/>
        </w:rPr>
        <w:t xml:space="preserve">Un anno di amministrazione: </w:t>
      </w:r>
      <w:r w:rsidRPr="001C1DED">
        <w:rPr>
          <w:rFonts w:ascii="Book Antiqua" w:hAnsi="Book Antiqua"/>
          <w:b/>
          <w:sz w:val="24"/>
          <w:szCs w:val="24"/>
        </w:rPr>
        <w:t xml:space="preserve">pochi proclami e tanti </w:t>
      </w:r>
      <w:r w:rsidR="000401C7">
        <w:rPr>
          <w:rFonts w:ascii="Book Antiqua" w:hAnsi="Book Antiqua"/>
          <w:b/>
          <w:sz w:val="24"/>
          <w:szCs w:val="24"/>
        </w:rPr>
        <w:t>atti concreti</w:t>
      </w:r>
      <w:r w:rsidRPr="001C1DED">
        <w:rPr>
          <w:rFonts w:ascii="Book Antiqua" w:hAnsi="Book Antiqua"/>
          <w:b/>
          <w:sz w:val="24"/>
          <w:szCs w:val="24"/>
        </w:rPr>
        <w:t>”</w:t>
      </w:r>
    </w:p>
    <w:p w:rsidR="00994D33" w:rsidRDefault="00994D33">
      <w:pPr>
        <w:rPr>
          <w:rFonts w:ascii="Book Antiqua" w:hAnsi="Book Antiqua"/>
          <w:sz w:val="24"/>
          <w:szCs w:val="24"/>
        </w:rPr>
      </w:pPr>
    </w:p>
    <w:p w:rsidR="0068024B" w:rsidRDefault="00912A1F">
      <w:pPr>
        <w:rPr>
          <w:rFonts w:ascii="Book Antiqua" w:hAnsi="Book Antiqua"/>
          <w:sz w:val="24"/>
          <w:szCs w:val="24"/>
        </w:rPr>
      </w:pPr>
      <w:bookmarkStart w:id="0" w:name="_GoBack"/>
      <w:r>
        <w:rPr>
          <w:rFonts w:ascii="Book Antiqua" w:hAnsi="Book Antiqua"/>
          <w:sz w:val="24"/>
          <w:szCs w:val="24"/>
        </w:rPr>
        <w:t>“</w:t>
      </w:r>
      <w:r w:rsidR="001C1DED">
        <w:rPr>
          <w:rFonts w:ascii="Book Antiqua" w:hAnsi="Book Antiqua"/>
          <w:sz w:val="24"/>
          <w:szCs w:val="24"/>
        </w:rPr>
        <w:t xml:space="preserve">Un anno di amministrazione: </w:t>
      </w:r>
      <w:r>
        <w:rPr>
          <w:rFonts w:ascii="Book Antiqua" w:hAnsi="Book Antiqua"/>
          <w:sz w:val="24"/>
          <w:szCs w:val="24"/>
        </w:rPr>
        <w:t xml:space="preserve">atti concreti, pochi proclami </w:t>
      </w:r>
      <w:r w:rsidR="001C1DED">
        <w:rPr>
          <w:rFonts w:ascii="Book Antiqua" w:hAnsi="Book Antiqua"/>
          <w:sz w:val="24"/>
          <w:szCs w:val="24"/>
        </w:rPr>
        <w:t>e tanti</w:t>
      </w:r>
      <w:r>
        <w:rPr>
          <w:rFonts w:ascii="Book Antiqua" w:hAnsi="Book Antiqua"/>
          <w:sz w:val="24"/>
          <w:szCs w:val="24"/>
        </w:rPr>
        <w:t xml:space="preserve"> fatti. Nessuna celebrazione, ed è questo secondo me che va sottolineato: molto lavoro c’è da fare, la strada è lunga, ma quanto realizzato merita fiducia. Ora continueremo sulla via che abbiamo </w:t>
      </w:r>
      <w:r w:rsidR="001C1DED">
        <w:rPr>
          <w:rFonts w:ascii="Book Antiqua" w:hAnsi="Book Antiqua"/>
          <w:sz w:val="24"/>
          <w:szCs w:val="24"/>
        </w:rPr>
        <w:t>intrapreso</w:t>
      </w:r>
      <w:r>
        <w:rPr>
          <w:rFonts w:ascii="Book Antiqua" w:hAnsi="Book Antiqua"/>
          <w:sz w:val="24"/>
          <w:szCs w:val="24"/>
        </w:rPr>
        <w:t>”.</w:t>
      </w:r>
    </w:p>
    <w:p w:rsidR="00912A1F" w:rsidRDefault="00912A1F">
      <w:pPr>
        <w:rPr>
          <w:rFonts w:ascii="Book Antiqua" w:hAnsi="Book Antiqua"/>
          <w:sz w:val="24"/>
          <w:szCs w:val="24"/>
        </w:rPr>
      </w:pPr>
      <w:r>
        <w:rPr>
          <w:rFonts w:ascii="Book Antiqua" w:hAnsi="Book Antiqua"/>
          <w:sz w:val="24"/>
          <w:szCs w:val="24"/>
        </w:rPr>
        <w:t>Con queste parole Marco Bertucci, presidente della Commissione Bilancio del Consiglio Regionale del Lazio, ha commentato la conferenza stampa “Lazio Anno Uno”, che il governatore Francesco Rocca ha tenuto in data odierna.</w:t>
      </w:r>
    </w:p>
    <w:p w:rsidR="00912A1F" w:rsidRDefault="00912A1F">
      <w:pPr>
        <w:rPr>
          <w:rFonts w:ascii="Book Antiqua" w:hAnsi="Book Antiqua"/>
          <w:sz w:val="24"/>
          <w:szCs w:val="24"/>
        </w:rPr>
      </w:pPr>
      <w:r>
        <w:rPr>
          <w:rFonts w:ascii="Book Antiqua" w:hAnsi="Book Antiqua"/>
          <w:sz w:val="24"/>
          <w:szCs w:val="24"/>
        </w:rPr>
        <w:t xml:space="preserve">“Il tutto nonostante i 22 miliardi di debito che abbiamo trovato al nostro insediamento. </w:t>
      </w:r>
      <w:r w:rsidR="003D47FC">
        <w:rPr>
          <w:rFonts w:ascii="Book Antiqua" w:hAnsi="Book Antiqua"/>
          <w:sz w:val="24"/>
          <w:szCs w:val="24"/>
        </w:rPr>
        <w:t>Tante le cose da segnalare e sottolineare: l</w:t>
      </w:r>
      <w:r>
        <w:rPr>
          <w:rFonts w:ascii="Book Antiqua" w:hAnsi="Book Antiqua"/>
          <w:sz w:val="24"/>
          <w:szCs w:val="24"/>
        </w:rPr>
        <w:t>a programmazione, l’ascolto, il fare sistema, una rinn</w:t>
      </w:r>
      <w:r w:rsidR="00994D33">
        <w:rPr>
          <w:rFonts w:ascii="Book Antiqua" w:hAnsi="Book Antiqua"/>
          <w:sz w:val="24"/>
          <w:szCs w:val="24"/>
        </w:rPr>
        <w:t xml:space="preserve">ovata capacità di dialogo con i territori con la Regione di nuovo casa dei sindaci, l’attenzione alla sanità e alla sicurezza sul lavoro, la volontà e la capacità di dialogare con le altre istituzioni e quella di ripartire dopo tragedie come quella dell’ospedale di Tivoli. Una squadra che funziona, guidata da un presidente pratico, di buon senso ma anche lungimirante: questa è la nostra Regione Lazio, questi siamo noi sotto la guida del presidente Rocca”, chiude Bertucci. </w:t>
      </w:r>
    </w:p>
    <w:bookmarkEnd w:id="0"/>
    <w:p w:rsidR="0068024B" w:rsidRDefault="0068024B">
      <w:pPr>
        <w:rPr>
          <w:rFonts w:ascii="Book Antiqua" w:hAnsi="Book Antiqua"/>
          <w:sz w:val="24"/>
          <w:szCs w:val="24"/>
        </w:rPr>
      </w:pPr>
    </w:p>
    <w:p w:rsidR="00FE06CF" w:rsidRPr="00285029" w:rsidRDefault="00FE06CF">
      <w:pPr>
        <w:rPr>
          <w:rFonts w:ascii="Book Antiqua" w:hAnsi="Book Antiqua"/>
          <w:sz w:val="24"/>
          <w:szCs w:val="24"/>
        </w:rPr>
      </w:pPr>
    </w:p>
    <w:sectPr w:rsidR="00FE06CF" w:rsidRPr="0028502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029"/>
    <w:rsid w:val="000401C7"/>
    <w:rsid w:val="001C1DED"/>
    <w:rsid w:val="00285029"/>
    <w:rsid w:val="003D47FC"/>
    <w:rsid w:val="0068024B"/>
    <w:rsid w:val="0078755B"/>
    <w:rsid w:val="00871F88"/>
    <w:rsid w:val="00912A1F"/>
    <w:rsid w:val="00994D33"/>
    <w:rsid w:val="00B66D54"/>
    <w:rsid w:val="00FE06CF"/>
    <w:rsid w:val="00FF679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DD9291-1A3B-4493-AAFE-B6E6098C7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TotalTime>
  <Pages>1</Pages>
  <Words>188</Words>
  <Characters>1074</Characters>
  <Application>Microsoft Office Word</Application>
  <DocSecurity>0</DocSecurity>
  <Lines>8</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M&amp;C</dc:creator>
  <cp:keywords/>
  <dc:description/>
  <cp:lastModifiedBy>M&amp;C</cp:lastModifiedBy>
  <cp:revision>4</cp:revision>
  <dcterms:created xsi:type="dcterms:W3CDTF">2024-03-20T11:09:00Z</dcterms:created>
  <dcterms:modified xsi:type="dcterms:W3CDTF">2024-03-20T13:56:00Z</dcterms:modified>
</cp:coreProperties>
</file>