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2E" w:rsidRPr="00B6012E" w:rsidRDefault="00B6012E">
      <w:pPr>
        <w:rPr>
          <w:rFonts w:ascii="Book Antiqua" w:hAnsi="Book Antiqua"/>
          <w:b/>
          <w:sz w:val="24"/>
          <w:szCs w:val="24"/>
        </w:rPr>
      </w:pPr>
      <w:bookmarkStart w:id="0" w:name="_GoBack"/>
      <w:r w:rsidRPr="00B6012E">
        <w:rPr>
          <w:rFonts w:ascii="Book Antiqua" w:hAnsi="Book Antiqua"/>
          <w:b/>
          <w:sz w:val="24"/>
          <w:szCs w:val="24"/>
        </w:rPr>
        <w:t>Regione Lazio, Bertucci (FDI): “La morte di Valentina Paterna è un dolore enorme”</w:t>
      </w:r>
    </w:p>
    <w:p w:rsidR="00B6012E" w:rsidRDefault="00B6012E">
      <w:pPr>
        <w:rPr>
          <w:rFonts w:ascii="Book Antiqua" w:hAnsi="Book Antiqua"/>
          <w:sz w:val="24"/>
          <w:szCs w:val="24"/>
        </w:rPr>
      </w:pPr>
    </w:p>
    <w:p w:rsidR="00FF6799" w:rsidRDefault="00B6012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“La scomparsa di Valentina Paterna è un grande dolore per tutto il nostro partito e per l’intero consiglio regionale del Lazio”. </w:t>
      </w:r>
    </w:p>
    <w:p w:rsidR="00B6012E" w:rsidRDefault="00B6012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Parole di grande tristezza quelle di Marco Bertucci, presidente della Commissione Bilancio del Consiglio Regionale del Lazio, in merito alla prematura scomparsa di Valentina Paterna, </w:t>
      </w:r>
      <w:r w:rsidRPr="00B6012E">
        <w:rPr>
          <w:rFonts w:ascii="Book Antiqua" w:hAnsi="Book Antiqua"/>
          <w:sz w:val="24"/>
          <w:szCs w:val="24"/>
        </w:rPr>
        <w:t>presidente dell</w:t>
      </w:r>
      <w:r>
        <w:rPr>
          <w:rFonts w:ascii="Book Antiqua" w:hAnsi="Book Antiqua"/>
          <w:sz w:val="24"/>
          <w:szCs w:val="24"/>
        </w:rPr>
        <w:t>a</w:t>
      </w:r>
      <w:r w:rsidRPr="00B6012E">
        <w:rPr>
          <w:rFonts w:ascii="Book Antiqua" w:hAnsi="Book Antiqua"/>
          <w:sz w:val="24"/>
          <w:szCs w:val="24"/>
        </w:rPr>
        <w:t xml:space="preserve"> commissione Agricoltura e Ambiente</w:t>
      </w:r>
      <w:r>
        <w:rPr>
          <w:rFonts w:ascii="Book Antiqua" w:hAnsi="Book Antiqua"/>
          <w:sz w:val="24"/>
          <w:szCs w:val="24"/>
        </w:rPr>
        <w:t>, morta a soli 42 anni.</w:t>
      </w:r>
    </w:p>
    <w:p w:rsidR="00B6012E" w:rsidRDefault="00B6012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“Rivolgo il mio pensiero a tutta la famiglia, alla comunità di Tarquinia dove Valentina era coordinatrice del circolo di Fratelli d’Italia e al nostro partito tutto: sono sicuro, e mi impegnerò in tal senso, che tutte le battaglie politiche della collega saranno ora portate avanti dai nostri militanti con ancora maggior determinazione”, chiude Bertucci.</w:t>
      </w:r>
    </w:p>
    <w:bookmarkEnd w:id="0"/>
    <w:p w:rsidR="00B6012E" w:rsidRDefault="00B6012E">
      <w:pPr>
        <w:rPr>
          <w:rFonts w:ascii="Book Antiqua" w:hAnsi="Book Antiqua"/>
          <w:sz w:val="24"/>
          <w:szCs w:val="24"/>
        </w:rPr>
      </w:pPr>
    </w:p>
    <w:p w:rsidR="00B6012E" w:rsidRPr="00B6012E" w:rsidRDefault="00B6012E">
      <w:pPr>
        <w:rPr>
          <w:rFonts w:ascii="Book Antiqua" w:hAnsi="Book Antiqua"/>
          <w:sz w:val="24"/>
          <w:szCs w:val="24"/>
        </w:rPr>
      </w:pPr>
    </w:p>
    <w:sectPr w:rsidR="00B6012E" w:rsidRPr="00B60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2E"/>
    <w:rsid w:val="0078755B"/>
    <w:rsid w:val="00B6012E"/>
    <w:rsid w:val="00B66D5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A969D-8D21-4DEA-9158-3598C091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1</cp:revision>
  <dcterms:created xsi:type="dcterms:W3CDTF">2024-03-27T08:26:00Z</dcterms:created>
  <dcterms:modified xsi:type="dcterms:W3CDTF">2024-03-27T08:37:00Z</dcterms:modified>
</cp:coreProperties>
</file>