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CA25" w14:textId="230B71B2" w:rsidR="000E6FBC" w:rsidRDefault="00943376" w:rsidP="000E6FBC">
      <w:pPr>
        <w:spacing w:line="346" w:lineRule="auto"/>
        <w:ind w:right="828"/>
        <w:jc w:val="center"/>
        <w:rPr>
          <w:rFonts w:ascii="Sitka Heading" w:eastAsia="Sitka Heading" w:hAnsi="Sitka Heading" w:cs="Sitka Heading"/>
          <w:b/>
          <w:bCs/>
          <w:color w:val="0D5350"/>
          <w:sz w:val="16"/>
          <w:szCs w:val="16"/>
          <w:u w:color="0D5350"/>
        </w:rPr>
      </w:pP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9157B15" wp14:editId="52AB838A">
            <wp:extent cx="1848265" cy="48359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185" cy="495091"/>
                    </a:xfrm>
                    <a:prstGeom prst="rect">
                      <a:avLst/>
                    </a:prstGeom>
                  </pic:spPr>
                </pic:pic>
              </a:graphicData>
            </a:graphic>
          </wp:inline>
        </w:drawing>
      </w:r>
    </w:p>
    <w:p w14:paraId="34E5D382" w14:textId="77777777" w:rsidR="000E6FBC" w:rsidRDefault="000E6FBC" w:rsidP="00890A9A">
      <w:pPr>
        <w:rPr>
          <w:rFonts w:ascii="Arial" w:hAnsi="Arial" w:cs="Arial"/>
          <w:sz w:val="22"/>
          <w:szCs w:val="22"/>
          <w:u w:color="0D5350"/>
        </w:rPr>
      </w:pPr>
    </w:p>
    <w:p w14:paraId="511FB508" w14:textId="67AFECEE" w:rsidR="004F763B" w:rsidRPr="00943376" w:rsidRDefault="004245A8" w:rsidP="004F763B">
      <w:pPr>
        <w:jc w:val="center"/>
        <w:rPr>
          <w:rFonts w:ascii="Arial" w:hAnsi="Arial" w:cs="Arial"/>
          <w:sz w:val="21"/>
          <w:szCs w:val="21"/>
          <w:u w:color="0D5350"/>
        </w:rPr>
      </w:pPr>
      <w:r w:rsidRPr="00943376">
        <w:rPr>
          <w:rFonts w:ascii="Arial" w:hAnsi="Arial" w:cs="Arial"/>
          <w:sz w:val="21"/>
          <w:szCs w:val="21"/>
          <w:u w:color="0D5350"/>
        </w:rPr>
        <w:t xml:space="preserve">Comunicato stampa  </w:t>
      </w:r>
      <w:r w:rsidR="00BC7434">
        <w:rPr>
          <w:rFonts w:ascii="Arial" w:hAnsi="Arial" w:cs="Arial"/>
          <w:sz w:val="21"/>
          <w:szCs w:val="21"/>
          <w:u w:color="0D5350"/>
        </w:rPr>
        <w:t xml:space="preserve">       </w:t>
      </w:r>
      <w:r w:rsidRPr="00943376">
        <w:rPr>
          <w:rFonts w:ascii="Arial" w:hAnsi="Arial" w:cs="Arial"/>
          <w:sz w:val="21"/>
          <w:szCs w:val="21"/>
          <w:u w:color="0D5350"/>
        </w:rPr>
        <w:t xml:space="preserve"> </w:t>
      </w:r>
      <w:r w:rsidR="00BC7434">
        <w:rPr>
          <w:rFonts w:ascii="Arial" w:hAnsi="Arial" w:cs="Arial"/>
          <w:sz w:val="21"/>
          <w:szCs w:val="21"/>
          <w:u w:color="0D5350"/>
        </w:rPr>
        <w:t>8 marzo 2024</w:t>
      </w:r>
    </w:p>
    <w:p w14:paraId="4870E7D2" w14:textId="739B2861" w:rsidR="004F763B" w:rsidRPr="00943376" w:rsidRDefault="004F763B" w:rsidP="004F763B">
      <w:pPr>
        <w:jc w:val="center"/>
        <w:rPr>
          <w:rFonts w:ascii="Arial" w:hAnsi="Arial" w:cs="Arial"/>
          <w:color w:val="000000" w:themeColor="text1"/>
          <w:sz w:val="21"/>
          <w:szCs w:val="21"/>
        </w:rPr>
      </w:pPr>
    </w:p>
    <w:p w14:paraId="3826ACF9" w14:textId="1280CDAD" w:rsidR="00943376" w:rsidRPr="00943376" w:rsidRDefault="00BC7434" w:rsidP="008069EC">
      <w:pPr>
        <w:jc w:val="center"/>
        <w:rPr>
          <w:rFonts w:ascii="Arial" w:hAnsi="Arial" w:cs="Arial"/>
          <w:sz w:val="21"/>
          <w:szCs w:val="21"/>
        </w:rPr>
      </w:pPr>
      <w:r>
        <w:rPr>
          <w:rFonts w:ascii="Arial" w:hAnsi="Arial" w:cs="Arial"/>
          <w:sz w:val="21"/>
          <w:szCs w:val="21"/>
        </w:rPr>
        <w:t>Firmato il Protocollo d’Intesa a</w:t>
      </w:r>
      <w:r w:rsidR="003F2E02">
        <w:rPr>
          <w:rFonts w:ascii="Arial" w:hAnsi="Arial" w:cs="Arial"/>
          <w:sz w:val="21"/>
          <w:szCs w:val="21"/>
        </w:rPr>
        <w:t xml:space="preserve">d </w:t>
      </w:r>
      <w:r>
        <w:rPr>
          <w:rFonts w:ascii="Arial" w:hAnsi="Arial" w:cs="Arial"/>
          <w:sz w:val="21"/>
          <w:szCs w:val="21"/>
        </w:rPr>
        <w:t>Olio Capitale</w:t>
      </w:r>
    </w:p>
    <w:p w14:paraId="1BE042BB" w14:textId="7DCB67B4" w:rsidR="008069EC" w:rsidRPr="00BC7434" w:rsidRDefault="00943376" w:rsidP="00BC7434">
      <w:pPr>
        <w:jc w:val="center"/>
        <w:rPr>
          <w:rFonts w:ascii="Arial" w:hAnsi="Arial" w:cs="Arial"/>
          <w:b/>
          <w:bCs/>
          <w:sz w:val="28"/>
          <w:szCs w:val="28"/>
        </w:rPr>
      </w:pPr>
      <w:r w:rsidRPr="00BC7434">
        <w:rPr>
          <w:rFonts w:ascii="Arial" w:hAnsi="Arial" w:cs="Arial"/>
          <w:b/>
          <w:bCs/>
          <w:sz w:val="28"/>
          <w:szCs w:val="28"/>
        </w:rPr>
        <w:t>Città dell’Olio</w:t>
      </w:r>
      <w:r w:rsidR="009C2F68" w:rsidRPr="00BC7434">
        <w:rPr>
          <w:rFonts w:ascii="Arial" w:hAnsi="Arial" w:cs="Arial"/>
          <w:b/>
          <w:bCs/>
          <w:sz w:val="28"/>
          <w:szCs w:val="28"/>
        </w:rPr>
        <w:t xml:space="preserve">, Mirabilia Network e Premio Ercole Olivario </w:t>
      </w:r>
      <w:r w:rsidR="00BC7434">
        <w:rPr>
          <w:rFonts w:ascii="Arial" w:hAnsi="Arial" w:cs="Arial"/>
          <w:b/>
          <w:bCs/>
          <w:sz w:val="28"/>
          <w:szCs w:val="28"/>
        </w:rPr>
        <w:t xml:space="preserve">fianco a fianco </w:t>
      </w:r>
      <w:r w:rsidRPr="00BC7434">
        <w:rPr>
          <w:rFonts w:ascii="Arial" w:hAnsi="Arial" w:cs="Arial"/>
          <w:b/>
          <w:bCs/>
          <w:sz w:val="28"/>
          <w:szCs w:val="28"/>
        </w:rPr>
        <w:t>per la valorizzazione di olio EVO e dei territori di origine</w:t>
      </w:r>
    </w:p>
    <w:p w14:paraId="5C46A427" w14:textId="7C5B0C3C" w:rsidR="00943376" w:rsidRPr="00943376" w:rsidRDefault="00BC7434" w:rsidP="00BC7434">
      <w:pPr>
        <w:jc w:val="center"/>
        <w:rPr>
          <w:rFonts w:ascii="Arial" w:hAnsi="Arial" w:cs="Arial"/>
          <w:sz w:val="21"/>
          <w:szCs w:val="21"/>
        </w:rPr>
      </w:pPr>
      <w:r>
        <w:rPr>
          <w:rFonts w:ascii="Arial" w:hAnsi="Arial" w:cs="Arial"/>
          <w:sz w:val="21"/>
          <w:szCs w:val="21"/>
        </w:rPr>
        <w:t xml:space="preserve">Da Trieste </w:t>
      </w:r>
      <w:r w:rsidR="00943376" w:rsidRPr="00943376">
        <w:rPr>
          <w:rFonts w:ascii="Arial" w:hAnsi="Arial" w:cs="Arial"/>
          <w:sz w:val="21"/>
          <w:szCs w:val="21"/>
        </w:rPr>
        <w:t xml:space="preserve">parte </w:t>
      </w:r>
      <w:r>
        <w:rPr>
          <w:rFonts w:ascii="Arial" w:hAnsi="Arial" w:cs="Arial"/>
          <w:sz w:val="21"/>
          <w:szCs w:val="21"/>
        </w:rPr>
        <w:t>l’impegno per una</w:t>
      </w:r>
      <w:r w:rsidR="00943376" w:rsidRPr="00943376">
        <w:rPr>
          <w:rFonts w:ascii="Arial" w:hAnsi="Arial" w:cs="Arial"/>
          <w:sz w:val="21"/>
          <w:szCs w:val="21"/>
        </w:rPr>
        <w:t xml:space="preserve"> progettazione di iniziative congiunte </w:t>
      </w:r>
      <w:r>
        <w:rPr>
          <w:rFonts w:ascii="Arial" w:hAnsi="Arial" w:cs="Arial"/>
          <w:sz w:val="21"/>
          <w:szCs w:val="21"/>
        </w:rPr>
        <w:t xml:space="preserve">e mirate al </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rafforzamento dell’</w:t>
      </w:r>
      <w:r>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offerta </w:t>
      </w:r>
      <w:proofErr w:type="spellStart"/>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oleoturis</w:t>
      </w:r>
      <w:r>
        <w:rPr>
          <w:rFonts w:ascii="Arial" w:eastAsia="Times New Roman" w:hAnsi="Arial" w:cs="Arial"/>
          <w:color w:val="212529"/>
          <w:sz w:val="22"/>
          <w:szCs w:val="22"/>
          <w:bdr w:val="none" w:sz="0" w:space="0" w:color="auto"/>
          <w14:textOutline w14:w="0" w14:cap="rnd" w14:cmpd="sng" w14:algn="ctr">
            <w14:noFill/>
            <w14:prstDash w14:val="solid"/>
            <w14:bevel/>
          </w14:textOutline>
        </w:rPr>
        <w:t>tica</w:t>
      </w:r>
      <w:proofErr w:type="spellEnd"/>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in Italia</w:t>
      </w:r>
    </w:p>
    <w:p w14:paraId="753948D4" w14:textId="77777777" w:rsidR="00BC7434" w:rsidRDefault="00BC7434" w:rsidP="009C2F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212529"/>
          <w:sz w:val="22"/>
          <w:szCs w:val="22"/>
          <w:bdr w:val="none" w:sz="0" w:space="0" w:color="auto"/>
          <w14:textOutline w14:w="0" w14:cap="rnd" w14:cmpd="sng" w14:algn="ctr">
            <w14:noFill/>
            <w14:prstDash w14:val="solid"/>
            <w14:bevel/>
          </w14:textOutline>
        </w:rPr>
      </w:pPr>
    </w:p>
    <w:p w14:paraId="6A90E857" w14:textId="349D5716" w:rsidR="009C2F68" w:rsidRPr="000870A0" w:rsidRDefault="009C2F68" w:rsidP="009C2F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212529"/>
          <w:sz w:val="22"/>
          <w:szCs w:val="22"/>
          <w:bdr w:val="none" w:sz="0" w:space="0" w:color="auto"/>
          <w14:textOutline w14:w="0" w14:cap="rnd" w14:cmpd="sng" w14:algn="ctr">
            <w14:noFill/>
            <w14:prstDash w14:val="solid"/>
            <w14:bevel/>
          </w14:textOutline>
        </w:rPr>
      </w:pP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U</w:t>
      </w: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n accordo per</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promuovere il rafforzamento dell’offerta turistica legata all’olivicoltura e alla produzione di olio extra vergine di oliva</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di qualità</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attraverso attività, eventi, iniziative, ricerche e studi nell’ambito della promozione e del marketing, della formazione e della comunicazione.</w:t>
      </w:r>
    </w:p>
    <w:p w14:paraId="15AFE8A2" w14:textId="714642F4" w:rsidR="009C2F68" w:rsidRPr="000870A0" w:rsidRDefault="009C2F68" w:rsidP="009C2F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212529"/>
          <w:sz w:val="22"/>
          <w:szCs w:val="22"/>
          <w:bdr w:val="none" w:sz="0" w:space="0" w:color="auto"/>
          <w14:textOutline w14:w="0" w14:cap="rnd" w14:cmpd="sng" w14:algn="ctr">
            <w14:noFill/>
            <w14:prstDash w14:val="solid"/>
            <w14:bevel/>
          </w14:textOutline>
        </w:rPr>
      </w:pP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A sottoscriverlo oggi ad Olio Capitale a Tri</w:t>
      </w:r>
      <w:r w:rsidR="005C2A69">
        <w:rPr>
          <w:rFonts w:ascii="Arial" w:eastAsia="Times New Roman" w:hAnsi="Arial" w:cs="Arial"/>
          <w:color w:val="212529"/>
          <w:sz w:val="22"/>
          <w:szCs w:val="22"/>
          <w:bdr w:val="none" w:sz="0" w:space="0" w:color="auto"/>
          <w14:textOutline w14:w="0" w14:cap="rnd" w14:cmpd="sng" w14:algn="ctr">
            <w14:noFill/>
            <w14:prstDash w14:val="solid"/>
            <w14:bevel/>
          </w14:textOutline>
        </w:rPr>
        <w:t>e</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ste, l’Associazione </w:t>
      </w:r>
      <w:r w:rsidR="005C2A69">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nazionale </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Città dell’Olio,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l’Associazione </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Mirabilia Network e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la Camera di Commercio dell’Umbria attraverso il </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Premio Ercole Olivario</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che c</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on la firma di questo Protocollo d’Intesa si sono impegnati a perseguire ancora più efficacemente gli obiettivi comuni dello sviluppo della cultura dell’olio e la crescita dell’oleoturismo in Italia.</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Tra le linee di intervento previste c’è anche l’armonizzazione di alcune attività delle singole realtà, quindi, non è da escludere la possibilità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che tutti i soggetti coinvolti possano lavorare fianco a fianco all’implementazione di</w:t>
      </w:r>
      <w:r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alcune progettualità già in essere. </w:t>
      </w:r>
    </w:p>
    <w:p w14:paraId="23CAD9BB" w14:textId="1F6A8A9C" w:rsidR="009C2F68" w:rsidRPr="009C2F68" w:rsidRDefault="009C2F68" w:rsidP="00BC74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212529"/>
          <w:sz w:val="22"/>
          <w:szCs w:val="22"/>
          <w:bdr w:val="none" w:sz="0" w:space="0" w:color="auto"/>
          <w14:textOutline w14:w="0" w14:cap="rnd" w14:cmpd="sng" w14:algn="ctr">
            <w14:noFill/>
            <w14:prstDash w14:val="solid"/>
            <w14:bevel/>
          </w14:textOutline>
        </w:rPr>
      </w:pP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w:t>
      </w:r>
      <w:r w:rsidR="00733578" w:rsidRPr="000870A0">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La firma di questo Protocollo rappresenta un ulteriore passo in avanti nella collaborazione che abbiamo in essere con Camera di Commercio dell’Umbria che da oltre trent’anni organizza l’Ercole Olivario, il Premio che si è affermato come uno degli eventi più significativi del settore in ambito nazionale, attraendo migliaia di produttori da tutta Italia e promuovendo standard molto elevati di qualità e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l’Associazione </w:t>
      </w:r>
      <w:r w:rsidR="00733578" w:rsidRPr="000870A0">
        <w:rPr>
          <w:rFonts w:ascii="Arial" w:hAnsi="Arial" w:cs="Arial"/>
          <w:bCs/>
          <w:sz w:val="22"/>
          <w:szCs w:val="22"/>
        </w:rPr>
        <w:t xml:space="preserve">Mirabilia </w:t>
      </w:r>
      <w:r w:rsidR="00733578" w:rsidRPr="000870A0">
        <w:rPr>
          <w:rFonts w:ascii="Arial" w:hAnsi="Arial" w:cs="Arial"/>
          <w:sz w:val="22"/>
          <w:szCs w:val="22"/>
        </w:rPr>
        <w:t>un network</w:t>
      </w:r>
      <w:r w:rsidR="00BC7434">
        <w:rPr>
          <w:rFonts w:ascii="Arial" w:hAnsi="Arial" w:cs="Arial"/>
          <w:sz w:val="22"/>
          <w:szCs w:val="22"/>
        </w:rPr>
        <w:t xml:space="preserve"> </w:t>
      </w:r>
      <w:r w:rsidR="00733578" w:rsidRPr="000870A0">
        <w:rPr>
          <w:rFonts w:ascii="Arial" w:hAnsi="Arial" w:cs="Arial"/>
          <w:sz w:val="22"/>
          <w:szCs w:val="22"/>
        </w:rPr>
        <w:t>al quale  aderiscono l’Unione Italiana delle Camere di Commercio e 21 Camere di Commercio sul territorio nazionale</w:t>
      </w:r>
      <w:r w:rsidR="00BC7434">
        <w:rPr>
          <w:rFonts w:ascii="Arial" w:hAnsi="Arial" w:cs="Arial"/>
          <w:sz w:val="22"/>
          <w:szCs w:val="22"/>
        </w:rPr>
        <w:t xml:space="preserve"> e </w:t>
      </w:r>
      <w:r w:rsidR="00733578" w:rsidRPr="000870A0">
        <w:rPr>
          <w:rFonts w:ascii="Arial" w:hAnsi="Arial" w:cs="Arial"/>
          <w:sz w:val="22"/>
          <w:szCs w:val="22"/>
        </w:rPr>
        <w:t>che</w:t>
      </w:r>
      <w:r w:rsidR="00BC7434">
        <w:rPr>
          <w:rFonts w:ascii="Arial" w:hAnsi="Arial" w:cs="Arial"/>
          <w:sz w:val="22"/>
          <w:szCs w:val="22"/>
        </w:rPr>
        <w:t xml:space="preserve"> si occupa di </w:t>
      </w:r>
      <w:r w:rsidR="00733578" w:rsidRPr="000870A0">
        <w:rPr>
          <w:rFonts w:ascii="Arial" w:hAnsi="Arial" w:cs="Arial"/>
          <w:sz w:val="22"/>
          <w:szCs w:val="22"/>
        </w:rPr>
        <w:t xml:space="preserve">valorizzare e mettere in </w:t>
      </w:r>
      <w:r w:rsidR="00BC7434">
        <w:rPr>
          <w:rFonts w:ascii="Arial" w:hAnsi="Arial" w:cs="Arial"/>
          <w:sz w:val="22"/>
          <w:szCs w:val="22"/>
        </w:rPr>
        <w:t xml:space="preserve">rete </w:t>
      </w:r>
      <w:r w:rsidR="00733578" w:rsidRPr="000870A0">
        <w:rPr>
          <w:rFonts w:ascii="Arial" w:hAnsi="Arial" w:cs="Arial"/>
          <w:sz w:val="22"/>
          <w:szCs w:val="22"/>
        </w:rPr>
        <w:t>aree</w:t>
      </w:r>
      <w:r w:rsidR="00BC7434">
        <w:rPr>
          <w:rFonts w:ascii="Arial" w:hAnsi="Arial" w:cs="Arial"/>
          <w:sz w:val="22"/>
          <w:szCs w:val="22"/>
        </w:rPr>
        <w:t xml:space="preserve"> </w:t>
      </w:r>
      <w:r w:rsidR="00733578" w:rsidRPr="000870A0">
        <w:rPr>
          <w:rFonts w:ascii="Arial" w:hAnsi="Arial" w:cs="Arial"/>
          <w:sz w:val="22"/>
          <w:szCs w:val="22"/>
        </w:rPr>
        <w:t>dalla rilevante importanza storica, culturale e ambientale,</w:t>
      </w:r>
      <w:r w:rsidR="00BC7434">
        <w:rPr>
          <w:rFonts w:ascii="Arial" w:hAnsi="Arial" w:cs="Arial"/>
          <w:sz w:val="22"/>
          <w:szCs w:val="22"/>
        </w:rPr>
        <w:t xml:space="preserve"> </w:t>
      </w:r>
      <w:r w:rsidR="00733578" w:rsidRPr="000870A0">
        <w:rPr>
          <w:rFonts w:ascii="Arial" w:hAnsi="Arial" w:cs="Arial"/>
          <w:sz w:val="22"/>
          <w:szCs w:val="22"/>
        </w:rPr>
        <w:t>caratterizzate dalla presenza di siti riconosciuti da Unesco come Patrimonio dell’umanità</w:t>
      </w:r>
      <w:r w:rsidR="00BC7434">
        <w:rPr>
          <w:rFonts w:ascii="Arial" w:hAnsi="Arial" w:cs="Arial"/>
          <w:sz w:val="22"/>
          <w:szCs w:val="22"/>
        </w:rPr>
        <w:t xml:space="preserve"> – ha dichiarato il Presidente delle Città dell’Olio </w:t>
      </w:r>
      <w:r w:rsidR="00BC7434" w:rsidRPr="00BC7434">
        <w:rPr>
          <w:rFonts w:ascii="Arial" w:hAnsi="Arial" w:cs="Arial"/>
          <w:b/>
          <w:bCs/>
          <w:sz w:val="22"/>
          <w:szCs w:val="22"/>
        </w:rPr>
        <w:t>Michele Sonnessa</w:t>
      </w:r>
      <w:r w:rsidR="00BC7434">
        <w:rPr>
          <w:rFonts w:ascii="Arial" w:hAnsi="Arial" w:cs="Arial"/>
          <w:sz w:val="22"/>
          <w:szCs w:val="22"/>
        </w:rPr>
        <w:t xml:space="preserve"> - </w:t>
      </w:r>
      <w:r w:rsidR="00733578" w:rsidRPr="000870A0">
        <w:rPr>
          <w:rFonts w:ascii="Arial" w:hAnsi="Arial" w:cs="Arial"/>
          <w:sz w:val="22"/>
          <w:szCs w:val="22"/>
        </w:rPr>
        <w:t xml:space="preserve">L’obiettivo </w:t>
      </w:r>
      <w:r w:rsidR="00BC7434">
        <w:rPr>
          <w:rFonts w:ascii="Arial" w:hAnsi="Arial" w:cs="Arial"/>
          <w:sz w:val="22"/>
          <w:szCs w:val="22"/>
        </w:rPr>
        <w:t xml:space="preserve">di questa sinergia </w:t>
      </w:r>
      <w:r w:rsidR="00733578" w:rsidRPr="000870A0">
        <w:rPr>
          <w:rFonts w:ascii="Arial" w:hAnsi="Arial" w:cs="Arial"/>
          <w:sz w:val="22"/>
          <w:szCs w:val="22"/>
        </w:rPr>
        <w:t xml:space="preserve">è quello di creare </w:t>
      </w: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un modello di sviluppo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integrato </w:t>
      </w: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del territorio a partire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dal </w:t>
      </w: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turismo dell’olio, </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investire sulla </w:t>
      </w:r>
      <w:r w:rsidRPr="009C2F68">
        <w:rPr>
          <w:rFonts w:ascii="Arial" w:eastAsia="Times New Roman" w:hAnsi="Arial" w:cs="Arial"/>
          <w:color w:val="212529"/>
          <w:sz w:val="22"/>
          <w:szCs w:val="22"/>
          <w:bdr w:val="none" w:sz="0" w:space="0" w:color="auto"/>
          <w14:textOutline w14:w="0" w14:cap="rnd" w14:cmpd="sng" w14:algn="ctr">
            <w14:noFill/>
            <w14:prstDash w14:val="solid"/>
            <w14:bevel/>
          </w14:textOutline>
        </w:rPr>
        <w:t>formazione</w:t>
      </w:r>
      <w:r w:rsidR="00BC7434">
        <w:rPr>
          <w:rFonts w:ascii="Arial" w:eastAsia="Times New Roman" w:hAnsi="Arial" w:cs="Arial"/>
          <w:color w:val="212529"/>
          <w:sz w:val="22"/>
          <w:szCs w:val="22"/>
          <w:bdr w:val="none" w:sz="0" w:space="0" w:color="auto"/>
          <w14:textOutline w14:w="0" w14:cap="rnd" w14:cmpd="sng" w14:algn="ctr">
            <w14:noFill/>
            <w14:prstDash w14:val="solid"/>
            <w14:bevel/>
          </w14:textOutline>
        </w:rPr>
        <w:t xml:space="preserve"> e sulla realizzazione di iniziative di respiro nazionale che possano far parlare nel mondo dell’olio EVO italiano e dei territori meravigliosi da cui proviene” </w:t>
      </w:r>
    </w:p>
    <w:p w14:paraId="4D834EEA" w14:textId="15770589" w:rsidR="00902844" w:rsidRDefault="00BC7434">
      <w:pPr>
        <w:jc w:val="both"/>
        <w:rPr>
          <w:rStyle w:val="Nessuno"/>
          <w:rFonts w:ascii="Arial" w:hAnsi="Arial" w:cs="Arial"/>
          <w:sz w:val="21"/>
          <w:szCs w:val="21"/>
        </w:rPr>
      </w:pPr>
      <w:r w:rsidRPr="00BC7434">
        <w:rPr>
          <w:rStyle w:val="Nessuno"/>
          <w:rFonts w:ascii="Arial" w:hAnsi="Arial" w:cs="Arial"/>
          <w:sz w:val="21"/>
          <w:szCs w:val="21"/>
        </w:rPr>
        <w:t xml:space="preserve">“Nel prossimo futuro daremo gambe al Protocollo siglato con l’avvio di una serie di azioni congiunte per valorizzare il prodotto Olio EVO di qualità ma anche la cultura olivicola e il patrimonio culturale, le bellezze paesaggistiche, i siti Unesco delle tante Città dell’Olio italiane. Unire il prodotto alla storia, alla cultura e all’identità è fondamentale per attrarre sempre più visitatori consapevoli e appassionati” ha dichiarato il Presidente di Mirabilia </w:t>
      </w:r>
      <w:r w:rsidRPr="00BC7434">
        <w:rPr>
          <w:rStyle w:val="Nessuno"/>
          <w:rFonts w:ascii="Arial" w:hAnsi="Arial" w:cs="Arial"/>
          <w:b/>
          <w:bCs/>
          <w:sz w:val="21"/>
          <w:szCs w:val="21"/>
        </w:rPr>
        <w:t>Angelo Tortorelli</w:t>
      </w:r>
      <w:r w:rsidRPr="00BC7434">
        <w:rPr>
          <w:rStyle w:val="Nessuno"/>
          <w:rFonts w:ascii="Arial" w:hAnsi="Arial" w:cs="Arial"/>
          <w:sz w:val="21"/>
          <w:szCs w:val="21"/>
        </w:rPr>
        <w:t>.</w:t>
      </w:r>
    </w:p>
    <w:p w14:paraId="0789ED67" w14:textId="49351CAE" w:rsidR="00B5753D" w:rsidRDefault="00FE71BA">
      <w:pPr>
        <w:jc w:val="both"/>
        <w:rPr>
          <w:rStyle w:val="Nessuno"/>
          <w:rFonts w:ascii="Arial" w:hAnsi="Arial" w:cs="Arial"/>
          <w:sz w:val="21"/>
          <w:szCs w:val="21"/>
        </w:rPr>
      </w:pPr>
      <w:r>
        <w:rPr>
          <w:rStyle w:val="Nessuno"/>
          <w:rFonts w:ascii="Arial" w:hAnsi="Arial" w:cs="Arial"/>
          <w:sz w:val="21"/>
          <w:szCs w:val="21"/>
        </w:rPr>
        <w:t>“</w:t>
      </w:r>
      <w:r w:rsidR="00E36C09">
        <w:rPr>
          <w:rStyle w:val="Nessuno"/>
          <w:rFonts w:ascii="Arial" w:hAnsi="Arial" w:cs="Arial"/>
          <w:sz w:val="21"/>
          <w:szCs w:val="21"/>
        </w:rPr>
        <w:t xml:space="preserve">Siamo felici di unire le forze e fare squadra per contribuire concretamente a dare nuovo </w:t>
      </w:r>
      <w:r w:rsidR="003F2E02">
        <w:rPr>
          <w:rStyle w:val="Nessuno"/>
          <w:rFonts w:ascii="Arial" w:hAnsi="Arial" w:cs="Arial"/>
          <w:sz w:val="21"/>
          <w:szCs w:val="21"/>
        </w:rPr>
        <w:t>impulso</w:t>
      </w:r>
      <w:r w:rsidR="00E36C09">
        <w:rPr>
          <w:rStyle w:val="Nessuno"/>
          <w:rFonts w:ascii="Arial" w:hAnsi="Arial" w:cs="Arial"/>
          <w:sz w:val="21"/>
          <w:szCs w:val="21"/>
        </w:rPr>
        <w:t xml:space="preserve"> all’oleoturismo. Gli oli </w:t>
      </w:r>
      <w:r w:rsidR="003F2E02">
        <w:rPr>
          <w:rStyle w:val="Nessuno"/>
          <w:rFonts w:ascii="Arial" w:hAnsi="Arial" w:cs="Arial"/>
          <w:sz w:val="21"/>
          <w:szCs w:val="21"/>
        </w:rPr>
        <w:t xml:space="preserve">possono essere un mezzo attraverso il quale scoprire il </w:t>
      </w:r>
      <w:r w:rsidR="00E36C09">
        <w:rPr>
          <w:rStyle w:val="Nessuno"/>
          <w:rFonts w:ascii="Arial" w:hAnsi="Arial" w:cs="Arial"/>
          <w:sz w:val="21"/>
          <w:szCs w:val="21"/>
        </w:rPr>
        <w:t xml:space="preserve">patrimonio culturale, artistico e paesaggistico di cui disponiamo. </w:t>
      </w:r>
      <w:r w:rsidR="003F2E02">
        <w:rPr>
          <w:rStyle w:val="Nessuno"/>
          <w:rFonts w:ascii="Arial" w:hAnsi="Arial" w:cs="Arial"/>
          <w:sz w:val="21"/>
          <w:szCs w:val="21"/>
        </w:rPr>
        <w:t xml:space="preserve">Dietro ogni olio di qualità c’è sempre una storia di famiglia o il successo di una azienda dovuto ad un’intuizione o ad un atto di coraggio che abbiamo il dovere di raccontare” ha dichiarato il </w:t>
      </w:r>
      <w:r w:rsidR="003F2E02" w:rsidRPr="003F2E02">
        <w:rPr>
          <w:rStyle w:val="Nessuno"/>
          <w:rFonts w:ascii="Arial" w:hAnsi="Arial" w:cs="Arial"/>
          <w:sz w:val="21"/>
          <w:szCs w:val="21"/>
        </w:rPr>
        <w:t>Presidente Premio Ercole Olivario</w:t>
      </w:r>
      <w:r w:rsidR="003F2E02">
        <w:rPr>
          <w:rStyle w:val="Nessuno"/>
          <w:rFonts w:ascii="Arial" w:hAnsi="Arial" w:cs="Arial"/>
          <w:sz w:val="21"/>
          <w:szCs w:val="21"/>
        </w:rPr>
        <w:t xml:space="preserve"> </w:t>
      </w:r>
      <w:r w:rsidR="003F2E02" w:rsidRPr="003F2E02">
        <w:rPr>
          <w:rStyle w:val="Nessuno"/>
          <w:rFonts w:ascii="Arial" w:hAnsi="Arial" w:cs="Arial"/>
          <w:b/>
          <w:bCs/>
          <w:sz w:val="21"/>
          <w:szCs w:val="21"/>
        </w:rPr>
        <w:t>Giorgio Mencaroni.</w:t>
      </w:r>
    </w:p>
    <w:p w14:paraId="339F22F7" w14:textId="7B0D2090" w:rsidR="00B5753D" w:rsidRDefault="00B5753D">
      <w:pPr>
        <w:jc w:val="both"/>
        <w:rPr>
          <w:rStyle w:val="Nessuno"/>
          <w:rFonts w:ascii="Arial" w:hAnsi="Arial" w:cs="Arial"/>
          <w:sz w:val="21"/>
          <w:szCs w:val="21"/>
        </w:rPr>
      </w:pPr>
    </w:p>
    <w:p w14:paraId="39D93EA8" w14:textId="77777777" w:rsidR="00B5753D" w:rsidRPr="00B5753D" w:rsidRDefault="00B5753D">
      <w:pPr>
        <w:jc w:val="both"/>
        <w:rPr>
          <w:rStyle w:val="Nessuno"/>
          <w:rFonts w:ascii="Arial" w:hAnsi="Arial" w:cs="Arial"/>
          <w:b/>
          <w:bCs/>
          <w:sz w:val="21"/>
          <w:szCs w:val="21"/>
        </w:rPr>
      </w:pPr>
    </w:p>
    <w:p w14:paraId="6094887D" w14:textId="0763F4D8" w:rsidR="00943376" w:rsidRPr="00B5753D" w:rsidRDefault="00943376">
      <w:pPr>
        <w:jc w:val="both"/>
        <w:rPr>
          <w:rStyle w:val="Nessuno"/>
          <w:rFonts w:ascii="Arial" w:hAnsi="Arial" w:cs="Arial"/>
          <w:b/>
          <w:bCs/>
          <w:sz w:val="21"/>
          <w:szCs w:val="21"/>
        </w:rPr>
      </w:pPr>
      <w:r w:rsidRPr="00B5753D">
        <w:rPr>
          <w:rStyle w:val="Nessuno"/>
          <w:rFonts w:ascii="Arial" w:hAnsi="Arial" w:cs="Arial"/>
          <w:b/>
          <w:bCs/>
          <w:sz w:val="21"/>
          <w:szCs w:val="21"/>
        </w:rPr>
        <w:t xml:space="preserve">Ufficio Stampa Associazione Nazionale Città dell’Olio </w:t>
      </w:r>
    </w:p>
    <w:p w14:paraId="59594F5E" w14:textId="21F0AC4E" w:rsidR="00943376" w:rsidRPr="00943376" w:rsidRDefault="004245A8">
      <w:pPr>
        <w:jc w:val="both"/>
        <w:rPr>
          <w:rStyle w:val="Nessuno"/>
          <w:rFonts w:ascii="Arial" w:hAnsi="Arial" w:cs="Arial"/>
          <w:sz w:val="21"/>
          <w:szCs w:val="21"/>
        </w:rPr>
      </w:pPr>
      <w:r w:rsidRPr="00943376">
        <w:rPr>
          <w:rStyle w:val="Nessuno"/>
          <w:rFonts w:ascii="Arial" w:hAnsi="Arial" w:cs="Arial"/>
          <w:sz w:val="21"/>
          <w:szCs w:val="21"/>
        </w:rPr>
        <w:t xml:space="preserve">Natascia Maesi </w:t>
      </w:r>
    </w:p>
    <w:p w14:paraId="30C00C91" w14:textId="61A564E7" w:rsidR="00943376" w:rsidRPr="00943376" w:rsidRDefault="00943376" w:rsidP="00943376">
      <w:pPr>
        <w:jc w:val="both"/>
        <w:rPr>
          <w:rStyle w:val="Nessuno"/>
          <w:rFonts w:ascii="Arial" w:hAnsi="Arial" w:cs="Arial"/>
          <w:sz w:val="21"/>
          <w:szCs w:val="21"/>
        </w:rPr>
      </w:pPr>
      <w:r w:rsidRPr="00943376">
        <w:rPr>
          <w:rStyle w:val="Nessuno"/>
          <w:rFonts w:ascii="Arial" w:hAnsi="Arial" w:cs="Arial"/>
          <w:sz w:val="21"/>
          <w:szCs w:val="21"/>
        </w:rPr>
        <w:t xml:space="preserve">335 1979414 – </w:t>
      </w:r>
      <w:hyperlink r:id="rId7" w:history="1">
        <w:r w:rsidRPr="00943376">
          <w:rPr>
            <w:rStyle w:val="Collegamentoipertestuale"/>
            <w:rFonts w:ascii="Arial" w:hAnsi="Arial" w:cs="Arial"/>
            <w:sz w:val="21"/>
            <w:szCs w:val="21"/>
          </w:rPr>
          <w:t>natascia.maesi@gmail.com</w:t>
        </w:r>
      </w:hyperlink>
    </w:p>
    <w:p w14:paraId="5246B5F2" w14:textId="77777777" w:rsidR="00943376" w:rsidRPr="00943376" w:rsidRDefault="00943376" w:rsidP="00943376">
      <w:pPr>
        <w:jc w:val="both"/>
        <w:rPr>
          <w:rStyle w:val="Nessuno"/>
          <w:rFonts w:ascii="Arial" w:eastAsia="Arial" w:hAnsi="Arial" w:cs="Arial"/>
          <w:sz w:val="21"/>
          <w:szCs w:val="21"/>
        </w:rPr>
      </w:pPr>
      <w:r w:rsidRPr="00943376">
        <w:rPr>
          <w:rStyle w:val="Nessuno"/>
          <w:rFonts w:ascii="Arial" w:hAnsi="Arial" w:cs="Arial"/>
          <w:sz w:val="21"/>
          <w:szCs w:val="21"/>
        </w:rPr>
        <w:t xml:space="preserve">Associazione nazionale </w:t>
      </w:r>
      <w:proofErr w:type="spellStart"/>
      <w:r w:rsidRPr="00943376">
        <w:rPr>
          <w:rStyle w:val="Nessuno"/>
          <w:rFonts w:ascii="Arial" w:hAnsi="Arial" w:cs="Arial"/>
          <w:sz w:val="21"/>
          <w:szCs w:val="21"/>
        </w:rPr>
        <w:t>Citt</w:t>
      </w:r>
      <w:proofErr w:type="spellEnd"/>
      <w:r w:rsidRPr="00943376">
        <w:rPr>
          <w:rStyle w:val="Nessuno"/>
          <w:rFonts w:ascii="Arial" w:hAnsi="Arial" w:cs="Arial"/>
          <w:sz w:val="21"/>
          <w:szCs w:val="21"/>
          <w:lang w:val="fr-FR"/>
        </w:rPr>
        <w:t xml:space="preserve">à </w:t>
      </w:r>
      <w:r w:rsidRPr="00943376">
        <w:rPr>
          <w:rStyle w:val="Nessuno"/>
          <w:rFonts w:ascii="Arial" w:hAnsi="Arial" w:cs="Arial"/>
          <w:sz w:val="21"/>
          <w:szCs w:val="21"/>
        </w:rPr>
        <w:t>dell'Olio</w:t>
      </w:r>
    </w:p>
    <w:p w14:paraId="1CF8F4DC" w14:textId="5EC003F0" w:rsidR="00943376" w:rsidRPr="00943376" w:rsidRDefault="00943376" w:rsidP="00943376">
      <w:pPr>
        <w:jc w:val="both"/>
        <w:rPr>
          <w:rStyle w:val="Nessuno"/>
          <w:rFonts w:ascii="Arial" w:eastAsia="Arial" w:hAnsi="Arial" w:cs="Arial"/>
          <w:sz w:val="21"/>
          <w:szCs w:val="21"/>
        </w:rPr>
      </w:pPr>
      <w:r w:rsidRPr="00943376">
        <w:rPr>
          <w:rStyle w:val="Nessuno"/>
          <w:rFonts w:ascii="Arial" w:hAnsi="Arial" w:cs="Arial"/>
          <w:sz w:val="21"/>
          <w:szCs w:val="21"/>
        </w:rPr>
        <w:t>C/o Villa Parigini</w:t>
      </w:r>
      <w:r>
        <w:rPr>
          <w:rStyle w:val="Nessuno"/>
          <w:rFonts w:ascii="Arial" w:eastAsia="Arial" w:hAnsi="Arial" w:cs="Arial"/>
          <w:sz w:val="21"/>
          <w:szCs w:val="21"/>
        </w:rPr>
        <w:t xml:space="preserve"> - </w:t>
      </w:r>
      <w:r w:rsidRPr="00943376">
        <w:rPr>
          <w:rStyle w:val="Nessuno"/>
          <w:rFonts w:ascii="Arial" w:hAnsi="Arial" w:cs="Arial"/>
          <w:sz w:val="21"/>
          <w:szCs w:val="21"/>
        </w:rPr>
        <w:t>Strada di Basciano, 22 – 53035 Monteriggioni (Si)</w:t>
      </w:r>
    </w:p>
    <w:p w14:paraId="427355E2" w14:textId="7E5F96DE" w:rsidR="003F2E02" w:rsidRPr="003F2E02" w:rsidRDefault="00943376" w:rsidP="003F2E02">
      <w:pPr>
        <w:jc w:val="both"/>
        <w:rPr>
          <w:rFonts w:ascii="Arial" w:eastAsia="Arial" w:hAnsi="Arial" w:cs="Arial"/>
          <w:sz w:val="21"/>
          <w:szCs w:val="21"/>
        </w:rPr>
      </w:pPr>
      <w:r w:rsidRPr="00943376">
        <w:rPr>
          <w:rStyle w:val="Nessuno"/>
          <w:rFonts w:ascii="Arial" w:hAnsi="Arial" w:cs="Arial"/>
          <w:sz w:val="21"/>
          <w:szCs w:val="21"/>
        </w:rPr>
        <w:t>Tel 0577 329109 – Fax 0577 326042</w:t>
      </w:r>
    </w:p>
    <w:p w14:paraId="07E0994E" w14:textId="159A08B8" w:rsidR="00943376" w:rsidRPr="00943376" w:rsidRDefault="00943376">
      <w:pPr>
        <w:jc w:val="both"/>
        <w:rPr>
          <w:rFonts w:ascii="Arial" w:hAnsi="Arial" w:cs="Arial"/>
          <w:sz w:val="21"/>
          <w:szCs w:val="21"/>
        </w:rPr>
      </w:pPr>
    </w:p>
    <w:sectPr w:rsidR="00943376" w:rsidRPr="00943376">
      <w:headerReference w:type="default" r:id="rId8"/>
      <w:footerReference w:type="default" r:id="rId9"/>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1ACB" w14:textId="77777777" w:rsidR="00B838FD" w:rsidRDefault="00B838FD">
      <w:r>
        <w:separator/>
      </w:r>
    </w:p>
  </w:endnote>
  <w:endnote w:type="continuationSeparator" w:id="0">
    <w:p w14:paraId="7B54D6AE" w14:textId="77777777" w:rsidR="00B838FD" w:rsidRDefault="00B8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A9A" w14:textId="77777777" w:rsidR="00EF16AA" w:rsidRDefault="00EF16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9467" w14:textId="77777777" w:rsidR="00B838FD" w:rsidRDefault="00B838FD">
      <w:r>
        <w:separator/>
      </w:r>
    </w:p>
  </w:footnote>
  <w:footnote w:type="continuationSeparator" w:id="0">
    <w:p w14:paraId="4BD30F3D" w14:textId="77777777" w:rsidR="00B838FD" w:rsidRDefault="00B8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07E0" w14:textId="77777777" w:rsidR="00EF16AA" w:rsidRDefault="00EF16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AA"/>
    <w:rsid w:val="00020483"/>
    <w:rsid w:val="000802D6"/>
    <w:rsid w:val="000806E4"/>
    <w:rsid w:val="000870A0"/>
    <w:rsid w:val="000C2C68"/>
    <w:rsid w:val="000E06EF"/>
    <w:rsid w:val="000E6FBC"/>
    <w:rsid w:val="00102C2F"/>
    <w:rsid w:val="0011467B"/>
    <w:rsid w:val="00117B12"/>
    <w:rsid w:val="001A4A00"/>
    <w:rsid w:val="001B21B6"/>
    <w:rsid w:val="001C436B"/>
    <w:rsid w:val="002315BC"/>
    <w:rsid w:val="002A5E9E"/>
    <w:rsid w:val="002B013A"/>
    <w:rsid w:val="002D033B"/>
    <w:rsid w:val="002D6A17"/>
    <w:rsid w:val="002F6C6A"/>
    <w:rsid w:val="002F7306"/>
    <w:rsid w:val="003165C7"/>
    <w:rsid w:val="00374D39"/>
    <w:rsid w:val="00397EFC"/>
    <w:rsid w:val="003A2D86"/>
    <w:rsid w:val="003A7E70"/>
    <w:rsid w:val="003E7E92"/>
    <w:rsid w:val="003F2E02"/>
    <w:rsid w:val="004245A8"/>
    <w:rsid w:val="004461AA"/>
    <w:rsid w:val="00455B1F"/>
    <w:rsid w:val="004678BA"/>
    <w:rsid w:val="00493F40"/>
    <w:rsid w:val="004F763B"/>
    <w:rsid w:val="005253D7"/>
    <w:rsid w:val="00542ADC"/>
    <w:rsid w:val="00580DC6"/>
    <w:rsid w:val="00594D08"/>
    <w:rsid w:val="005C2A69"/>
    <w:rsid w:val="005D205E"/>
    <w:rsid w:val="00630786"/>
    <w:rsid w:val="00671D7D"/>
    <w:rsid w:val="0067499F"/>
    <w:rsid w:val="00685953"/>
    <w:rsid w:val="006B1A7C"/>
    <w:rsid w:val="00716216"/>
    <w:rsid w:val="00733578"/>
    <w:rsid w:val="00790216"/>
    <w:rsid w:val="007B0828"/>
    <w:rsid w:val="008069EC"/>
    <w:rsid w:val="0086296B"/>
    <w:rsid w:val="00890A9A"/>
    <w:rsid w:val="008A03CF"/>
    <w:rsid w:val="00902844"/>
    <w:rsid w:val="00903829"/>
    <w:rsid w:val="00914721"/>
    <w:rsid w:val="00915D08"/>
    <w:rsid w:val="00943376"/>
    <w:rsid w:val="00945C37"/>
    <w:rsid w:val="009667BB"/>
    <w:rsid w:val="00973B05"/>
    <w:rsid w:val="009C2F68"/>
    <w:rsid w:val="009E0ADE"/>
    <w:rsid w:val="009F3B4F"/>
    <w:rsid w:val="00A23B2F"/>
    <w:rsid w:val="00AB16B4"/>
    <w:rsid w:val="00AB4127"/>
    <w:rsid w:val="00AE46A5"/>
    <w:rsid w:val="00B202C5"/>
    <w:rsid w:val="00B25419"/>
    <w:rsid w:val="00B41CC4"/>
    <w:rsid w:val="00B5753D"/>
    <w:rsid w:val="00B7176B"/>
    <w:rsid w:val="00B722A6"/>
    <w:rsid w:val="00B838FD"/>
    <w:rsid w:val="00BC7434"/>
    <w:rsid w:val="00BD2FAB"/>
    <w:rsid w:val="00BF70C4"/>
    <w:rsid w:val="00C064F6"/>
    <w:rsid w:val="00C15944"/>
    <w:rsid w:val="00C305FF"/>
    <w:rsid w:val="00C546BB"/>
    <w:rsid w:val="00C63B8A"/>
    <w:rsid w:val="00CF7C3E"/>
    <w:rsid w:val="00D04FC0"/>
    <w:rsid w:val="00D14442"/>
    <w:rsid w:val="00D30061"/>
    <w:rsid w:val="00D42C72"/>
    <w:rsid w:val="00D61D28"/>
    <w:rsid w:val="00DA3C51"/>
    <w:rsid w:val="00DB7486"/>
    <w:rsid w:val="00DE6073"/>
    <w:rsid w:val="00DF7F93"/>
    <w:rsid w:val="00E03E0D"/>
    <w:rsid w:val="00E36C09"/>
    <w:rsid w:val="00E855B2"/>
    <w:rsid w:val="00E9015C"/>
    <w:rsid w:val="00EF16AA"/>
    <w:rsid w:val="00EF61E3"/>
    <w:rsid w:val="00F14337"/>
    <w:rsid w:val="00F8393F"/>
    <w:rsid w:val="00F95A5E"/>
    <w:rsid w:val="00FA5465"/>
    <w:rsid w:val="00FB734F"/>
    <w:rsid w:val="00FD3537"/>
    <w:rsid w:val="00FE71BA"/>
    <w:rsid w:val="00FF2157"/>
    <w:rsid w:val="00FF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D91"/>
  <w15:docId w15:val="{E8D7605E-EC0B-4344-8EEC-06274C1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paragraph" w:styleId="Titolo2">
    <w:name w:val="heading 2"/>
    <w:basedOn w:val="Normale"/>
    <w:link w:val="Titolo2Carattere"/>
    <w:uiPriority w:val="9"/>
    <w:qFormat/>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outline w:val="0"/>
      <w:color w:val="00000B"/>
      <w:sz w:val="26"/>
      <w:szCs w:val="26"/>
      <w:u w:val="single" w:color="00000B"/>
    </w:rPr>
  </w:style>
  <w:style w:type="character" w:customStyle="1" w:styleId="apple-converted-space">
    <w:name w:val="apple-converted-space"/>
    <w:basedOn w:val="Carpredefinitoparagrafo"/>
    <w:rsid w:val="004678BA"/>
  </w:style>
  <w:style w:type="character" w:styleId="Menzionenonrisolta">
    <w:name w:val="Unresolved Mention"/>
    <w:basedOn w:val="Carpredefinitoparagrafo"/>
    <w:uiPriority w:val="99"/>
    <w:semiHidden/>
    <w:unhideWhenUsed/>
    <w:rsid w:val="00020483"/>
    <w:rPr>
      <w:color w:val="605E5C"/>
      <w:shd w:val="clear" w:color="auto" w:fill="E1DFDD"/>
    </w:rPr>
  </w:style>
  <w:style w:type="character" w:customStyle="1" w:styleId="Titolo2Carattere">
    <w:name w:val="Titolo 2 Carattere"/>
    <w:basedOn w:val="Carpredefinitoparagrafo"/>
    <w:link w:val="Titolo2"/>
    <w:uiPriority w:val="9"/>
    <w:rsid w:val="001C436B"/>
    <w:rPr>
      <w:rFonts w:eastAsia="Times New Roman"/>
      <w:b/>
      <w:bCs/>
      <w:sz w:val="36"/>
      <w:szCs w:val="36"/>
      <w:bdr w:val="none" w:sz="0" w:space="0" w:color="auto"/>
    </w:rPr>
  </w:style>
  <w:style w:type="paragraph" w:styleId="NormaleWeb">
    <w:name w:val="Normal (Web)"/>
    <w:basedOn w:val="Normale"/>
    <w:uiPriority w:val="99"/>
    <w:unhideWhenUsed/>
    <w:rsid w:val="001C43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Enfasigrassetto">
    <w:name w:val="Strong"/>
    <w:basedOn w:val="Carpredefinitoparagrafo"/>
    <w:uiPriority w:val="22"/>
    <w:qFormat/>
    <w:rsid w:val="00DF7F93"/>
    <w:rPr>
      <w:b/>
      <w:bCs/>
    </w:rPr>
  </w:style>
  <w:style w:type="character" w:customStyle="1" w:styleId="nc684nl6">
    <w:name w:val="nc684nl6"/>
    <w:basedOn w:val="Carpredefinitoparagrafo"/>
    <w:rsid w:val="00B7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204">
      <w:bodyDiv w:val="1"/>
      <w:marLeft w:val="0"/>
      <w:marRight w:val="0"/>
      <w:marTop w:val="0"/>
      <w:marBottom w:val="0"/>
      <w:divBdr>
        <w:top w:val="none" w:sz="0" w:space="0" w:color="auto"/>
        <w:left w:val="none" w:sz="0" w:space="0" w:color="auto"/>
        <w:bottom w:val="none" w:sz="0" w:space="0" w:color="auto"/>
        <w:right w:val="none" w:sz="0" w:space="0" w:color="auto"/>
      </w:divBdr>
    </w:div>
    <w:div w:id="120534208">
      <w:bodyDiv w:val="1"/>
      <w:marLeft w:val="0"/>
      <w:marRight w:val="0"/>
      <w:marTop w:val="0"/>
      <w:marBottom w:val="0"/>
      <w:divBdr>
        <w:top w:val="none" w:sz="0" w:space="0" w:color="auto"/>
        <w:left w:val="none" w:sz="0" w:space="0" w:color="auto"/>
        <w:bottom w:val="none" w:sz="0" w:space="0" w:color="auto"/>
        <w:right w:val="none" w:sz="0" w:space="0" w:color="auto"/>
      </w:divBdr>
      <w:divsChild>
        <w:div w:id="11303155">
          <w:marLeft w:val="0"/>
          <w:marRight w:val="0"/>
          <w:marTop w:val="0"/>
          <w:marBottom w:val="300"/>
          <w:divBdr>
            <w:top w:val="none" w:sz="0" w:space="0" w:color="auto"/>
            <w:left w:val="none" w:sz="0" w:space="0" w:color="auto"/>
            <w:bottom w:val="none" w:sz="0" w:space="0" w:color="auto"/>
            <w:right w:val="none" w:sz="0" w:space="0" w:color="auto"/>
          </w:divBdr>
          <w:divsChild>
            <w:div w:id="1522352689">
              <w:marLeft w:val="0"/>
              <w:marRight w:val="0"/>
              <w:marTop w:val="0"/>
              <w:marBottom w:val="0"/>
              <w:divBdr>
                <w:top w:val="none" w:sz="0" w:space="0" w:color="auto"/>
                <w:left w:val="none" w:sz="0" w:space="0" w:color="auto"/>
                <w:bottom w:val="none" w:sz="0" w:space="0" w:color="auto"/>
                <w:right w:val="none" w:sz="0" w:space="0" w:color="auto"/>
              </w:divBdr>
            </w:div>
          </w:divsChild>
        </w:div>
        <w:div w:id="21905463">
          <w:marLeft w:val="0"/>
          <w:marRight w:val="0"/>
          <w:marTop w:val="0"/>
          <w:marBottom w:val="300"/>
          <w:divBdr>
            <w:top w:val="none" w:sz="0" w:space="0" w:color="auto"/>
            <w:left w:val="none" w:sz="0" w:space="0" w:color="auto"/>
            <w:bottom w:val="none" w:sz="0" w:space="0" w:color="auto"/>
            <w:right w:val="none" w:sz="0" w:space="0" w:color="auto"/>
          </w:divBdr>
          <w:divsChild>
            <w:div w:id="964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349">
      <w:bodyDiv w:val="1"/>
      <w:marLeft w:val="0"/>
      <w:marRight w:val="0"/>
      <w:marTop w:val="0"/>
      <w:marBottom w:val="0"/>
      <w:divBdr>
        <w:top w:val="none" w:sz="0" w:space="0" w:color="auto"/>
        <w:left w:val="none" w:sz="0" w:space="0" w:color="auto"/>
        <w:bottom w:val="none" w:sz="0" w:space="0" w:color="auto"/>
        <w:right w:val="none" w:sz="0" w:space="0" w:color="auto"/>
      </w:divBdr>
      <w:divsChild>
        <w:div w:id="357048616">
          <w:marLeft w:val="0"/>
          <w:marRight w:val="0"/>
          <w:marTop w:val="0"/>
          <w:marBottom w:val="300"/>
          <w:divBdr>
            <w:top w:val="none" w:sz="0" w:space="0" w:color="auto"/>
            <w:left w:val="none" w:sz="0" w:space="0" w:color="auto"/>
            <w:bottom w:val="none" w:sz="0" w:space="0" w:color="auto"/>
            <w:right w:val="none" w:sz="0" w:space="0" w:color="auto"/>
          </w:divBdr>
          <w:divsChild>
            <w:div w:id="1275096239">
              <w:marLeft w:val="0"/>
              <w:marRight w:val="0"/>
              <w:marTop w:val="0"/>
              <w:marBottom w:val="0"/>
              <w:divBdr>
                <w:top w:val="none" w:sz="0" w:space="0" w:color="auto"/>
                <w:left w:val="none" w:sz="0" w:space="0" w:color="auto"/>
                <w:bottom w:val="none" w:sz="0" w:space="0" w:color="auto"/>
                <w:right w:val="none" w:sz="0" w:space="0" w:color="auto"/>
              </w:divBdr>
            </w:div>
          </w:divsChild>
        </w:div>
        <w:div w:id="178859011">
          <w:marLeft w:val="0"/>
          <w:marRight w:val="0"/>
          <w:marTop w:val="0"/>
          <w:marBottom w:val="300"/>
          <w:divBdr>
            <w:top w:val="none" w:sz="0" w:space="0" w:color="auto"/>
            <w:left w:val="none" w:sz="0" w:space="0" w:color="auto"/>
            <w:bottom w:val="none" w:sz="0" w:space="0" w:color="auto"/>
            <w:right w:val="none" w:sz="0" w:space="0" w:color="auto"/>
          </w:divBdr>
          <w:divsChild>
            <w:div w:id="307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956">
      <w:bodyDiv w:val="1"/>
      <w:marLeft w:val="0"/>
      <w:marRight w:val="0"/>
      <w:marTop w:val="0"/>
      <w:marBottom w:val="0"/>
      <w:divBdr>
        <w:top w:val="none" w:sz="0" w:space="0" w:color="auto"/>
        <w:left w:val="none" w:sz="0" w:space="0" w:color="auto"/>
        <w:bottom w:val="none" w:sz="0" w:space="0" w:color="auto"/>
        <w:right w:val="none" w:sz="0" w:space="0" w:color="auto"/>
      </w:divBdr>
      <w:divsChild>
        <w:div w:id="84157859">
          <w:marLeft w:val="0"/>
          <w:marRight w:val="0"/>
          <w:marTop w:val="0"/>
          <w:marBottom w:val="0"/>
          <w:divBdr>
            <w:top w:val="none" w:sz="0" w:space="0" w:color="auto"/>
            <w:left w:val="none" w:sz="0" w:space="0" w:color="auto"/>
            <w:bottom w:val="none" w:sz="0" w:space="0" w:color="auto"/>
            <w:right w:val="none" w:sz="0" w:space="0" w:color="auto"/>
          </w:divBdr>
        </w:div>
        <w:div w:id="66919910">
          <w:marLeft w:val="0"/>
          <w:marRight w:val="0"/>
          <w:marTop w:val="120"/>
          <w:marBottom w:val="0"/>
          <w:divBdr>
            <w:top w:val="none" w:sz="0" w:space="0" w:color="auto"/>
            <w:left w:val="none" w:sz="0" w:space="0" w:color="auto"/>
            <w:bottom w:val="none" w:sz="0" w:space="0" w:color="auto"/>
            <w:right w:val="none" w:sz="0" w:space="0" w:color="auto"/>
          </w:divBdr>
          <w:divsChild>
            <w:div w:id="1837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243">
      <w:bodyDiv w:val="1"/>
      <w:marLeft w:val="0"/>
      <w:marRight w:val="0"/>
      <w:marTop w:val="0"/>
      <w:marBottom w:val="0"/>
      <w:divBdr>
        <w:top w:val="none" w:sz="0" w:space="0" w:color="auto"/>
        <w:left w:val="none" w:sz="0" w:space="0" w:color="auto"/>
        <w:bottom w:val="none" w:sz="0" w:space="0" w:color="auto"/>
        <w:right w:val="none" w:sz="0" w:space="0" w:color="auto"/>
      </w:divBdr>
      <w:divsChild>
        <w:div w:id="986058712">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sChild>
    </w:div>
    <w:div w:id="537592478">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1">
          <w:marLeft w:val="0"/>
          <w:marRight w:val="0"/>
          <w:marTop w:val="0"/>
          <w:marBottom w:val="300"/>
          <w:divBdr>
            <w:top w:val="none" w:sz="0" w:space="0" w:color="auto"/>
            <w:left w:val="none" w:sz="0" w:space="0" w:color="auto"/>
            <w:bottom w:val="none" w:sz="0" w:space="0" w:color="auto"/>
            <w:right w:val="none" w:sz="0" w:space="0" w:color="auto"/>
          </w:divBdr>
          <w:divsChild>
            <w:div w:id="626200773">
              <w:marLeft w:val="0"/>
              <w:marRight w:val="0"/>
              <w:marTop w:val="0"/>
              <w:marBottom w:val="0"/>
              <w:divBdr>
                <w:top w:val="none" w:sz="0" w:space="0" w:color="auto"/>
                <w:left w:val="none" w:sz="0" w:space="0" w:color="auto"/>
                <w:bottom w:val="none" w:sz="0" w:space="0" w:color="auto"/>
                <w:right w:val="none" w:sz="0" w:space="0" w:color="auto"/>
              </w:divBdr>
            </w:div>
          </w:divsChild>
        </w:div>
        <w:div w:id="1587769389">
          <w:marLeft w:val="0"/>
          <w:marRight w:val="0"/>
          <w:marTop w:val="0"/>
          <w:marBottom w:val="300"/>
          <w:divBdr>
            <w:top w:val="none" w:sz="0" w:space="0" w:color="auto"/>
            <w:left w:val="none" w:sz="0" w:space="0" w:color="auto"/>
            <w:bottom w:val="none" w:sz="0" w:space="0" w:color="auto"/>
            <w:right w:val="none" w:sz="0" w:space="0" w:color="auto"/>
          </w:divBdr>
          <w:divsChild>
            <w:div w:id="184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403">
      <w:bodyDiv w:val="1"/>
      <w:marLeft w:val="0"/>
      <w:marRight w:val="0"/>
      <w:marTop w:val="0"/>
      <w:marBottom w:val="0"/>
      <w:divBdr>
        <w:top w:val="none" w:sz="0" w:space="0" w:color="auto"/>
        <w:left w:val="none" w:sz="0" w:space="0" w:color="auto"/>
        <w:bottom w:val="none" w:sz="0" w:space="0" w:color="auto"/>
        <w:right w:val="none" w:sz="0" w:space="0" w:color="auto"/>
      </w:divBdr>
      <w:divsChild>
        <w:div w:id="341976927">
          <w:marLeft w:val="0"/>
          <w:marRight w:val="0"/>
          <w:marTop w:val="0"/>
          <w:marBottom w:val="300"/>
          <w:divBdr>
            <w:top w:val="none" w:sz="0" w:space="0" w:color="auto"/>
            <w:left w:val="none" w:sz="0" w:space="0" w:color="auto"/>
            <w:bottom w:val="none" w:sz="0" w:space="0" w:color="auto"/>
            <w:right w:val="none" w:sz="0" w:space="0" w:color="auto"/>
          </w:divBdr>
          <w:divsChild>
            <w:div w:id="872618717">
              <w:marLeft w:val="0"/>
              <w:marRight w:val="0"/>
              <w:marTop w:val="0"/>
              <w:marBottom w:val="0"/>
              <w:divBdr>
                <w:top w:val="none" w:sz="0" w:space="0" w:color="auto"/>
                <w:left w:val="none" w:sz="0" w:space="0" w:color="auto"/>
                <w:bottom w:val="none" w:sz="0" w:space="0" w:color="auto"/>
                <w:right w:val="none" w:sz="0" w:space="0" w:color="auto"/>
              </w:divBdr>
            </w:div>
          </w:divsChild>
        </w:div>
        <w:div w:id="1539273010">
          <w:marLeft w:val="0"/>
          <w:marRight w:val="0"/>
          <w:marTop w:val="0"/>
          <w:marBottom w:val="300"/>
          <w:divBdr>
            <w:top w:val="none" w:sz="0" w:space="0" w:color="auto"/>
            <w:left w:val="none" w:sz="0" w:space="0" w:color="auto"/>
            <w:bottom w:val="none" w:sz="0" w:space="0" w:color="auto"/>
            <w:right w:val="none" w:sz="0" w:space="0" w:color="auto"/>
          </w:divBdr>
          <w:divsChild>
            <w:div w:id="1916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964">
      <w:bodyDiv w:val="1"/>
      <w:marLeft w:val="0"/>
      <w:marRight w:val="0"/>
      <w:marTop w:val="0"/>
      <w:marBottom w:val="0"/>
      <w:divBdr>
        <w:top w:val="none" w:sz="0" w:space="0" w:color="auto"/>
        <w:left w:val="none" w:sz="0" w:space="0" w:color="auto"/>
        <w:bottom w:val="none" w:sz="0" w:space="0" w:color="auto"/>
        <w:right w:val="none" w:sz="0" w:space="0" w:color="auto"/>
      </w:divBdr>
    </w:div>
    <w:div w:id="71717170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5">
          <w:marLeft w:val="0"/>
          <w:marRight w:val="0"/>
          <w:marTop w:val="0"/>
          <w:marBottom w:val="300"/>
          <w:divBdr>
            <w:top w:val="none" w:sz="0" w:space="0" w:color="auto"/>
            <w:left w:val="none" w:sz="0" w:space="0" w:color="auto"/>
            <w:bottom w:val="none" w:sz="0" w:space="0" w:color="auto"/>
            <w:right w:val="none" w:sz="0" w:space="0" w:color="auto"/>
          </w:divBdr>
          <w:divsChild>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70591128">
          <w:marLeft w:val="0"/>
          <w:marRight w:val="0"/>
          <w:marTop w:val="0"/>
          <w:marBottom w:val="30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299">
      <w:bodyDiv w:val="1"/>
      <w:marLeft w:val="0"/>
      <w:marRight w:val="0"/>
      <w:marTop w:val="0"/>
      <w:marBottom w:val="0"/>
      <w:divBdr>
        <w:top w:val="none" w:sz="0" w:space="0" w:color="auto"/>
        <w:left w:val="none" w:sz="0" w:space="0" w:color="auto"/>
        <w:bottom w:val="none" w:sz="0" w:space="0" w:color="auto"/>
        <w:right w:val="none" w:sz="0" w:space="0" w:color="auto"/>
      </w:divBdr>
    </w:div>
    <w:div w:id="954554726">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071123021">
      <w:bodyDiv w:val="1"/>
      <w:marLeft w:val="0"/>
      <w:marRight w:val="0"/>
      <w:marTop w:val="0"/>
      <w:marBottom w:val="0"/>
      <w:divBdr>
        <w:top w:val="none" w:sz="0" w:space="0" w:color="auto"/>
        <w:left w:val="none" w:sz="0" w:space="0" w:color="auto"/>
        <w:bottom w:val="none" w:sz="0" w:space="0" w:color="auto"/>
        <w:right w:val="none" w:sz="0" w:space="0" w:color="auto"/>
      </w:divBdr>
      <w:divsChild>
        <w:div w:id="438069429">
          <w:marLeft w:val="0"/>
          <w:marRight w:val="0"/>
          <w:marTop w:val="0"/>
          <w:marBottom w:val="300"/>
          <w:divBdr>
            <w:top w:val="none" w:sz="0" w:space="0" w:color="auto"/>
            <w:left w:val="none" w:sz="0" w:space="0" w:color="auto"/>
            <w:bottom w:val="none" w:sz="0" w:space="0" w:color="auto"/>
            <w:right w:val="none" w:sz="0" w:space="0" w:color="auto"/>
          </w:divBdr>
          <w:divsChild>
            <w:div w:id="780761090">
              <w:marLeft w:val="0"/>
              <w:marRight w:val="0"/>
              <w:marTop w:val="0"/>
              <w:marBottom w:val="0"/>
              <w:divBdr>
                <w:top w:val="none" w:sz="0" w:space="0" w:color="auto"/>
                <w:left w:val="none" w:sz="0" w:space="0" w:color="auto"/>
                <w:bottom w:val="none" w:sz="0" w:space="0" w:color="auto"/>
                <w:right w:val="none" w:sz="0" w:space="0" w:color="auto"/>
              </w:divBdr>
            </w:div>
          </w:divsChild>
        </w:div>
        <w:div w:id="923761624">
          <w:marLeft w:val="0"/>
          <w:marRight w:val="0"/>
          <w:marTop w:val="0"/>
          <w:marBottom w:val="300"/>
          <w:divBdr>
            <w:top w:val="none" w:sz="0" w:space="0" w:color="auto"/>
            <w:left w:val="none" w:sz="0" w:space="0" w:color="auto"/>
            <w:bottom w:val="none" w:sz="0" w:space="0" w:color="auto"/>
            <w:right w:val="none" w:sz="0" w:space="0" w:color="auto"/>
          </w:divBdr>
          <w:divsChild>
            <w:div w:id="3286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087">
      <w:bodyDiv w:val="1"/>
      <w:marLeft w:val="0"/>
      <w:marRight w:val="0"/>
      <w:marTop w:val="0"/>
      <w:marBottom w:val="0"/>
      <w:divBdr>
        <w:top w:val="none" w:sz="0" w:space="0" w:color="auto"/>
        <w:left w:val="none" w:sz="0" w:space="0" w:color="auto"/>
        <w:bottom w:val="none" w:sz="0" w:space="0" w:color="auto"/>
        <w:right w:val="none" w:sz="0" w:space="0" w:color="auto"/>
      </w:divBdr>
      <w:divsChild>
        <w:div w:id="586841742">
          <w:marLeft w:val="0"/>
          <w:marRight w:val="0"/>
          <w:marTop w:val="0"/>
          <w:marBottom w:val="0"/>
          <w:divBdr>
            <w:top w:val="none" w:sz="0" w:space="0" w:color="auto"/>
            <w:left w:val="none" w:sz="0" w:space="0" w:color="auto"/>
            <w:bottom w:val="none" w:sz="0" w:space="0" w:color="auto"/>
            <w:right w:val="none" w:sz="0" w:space="0" w:color="auto"/>
          </w:divBdr>
        </w:div>
        <w:div w:id="1068498979">
          <w:marLeft w:val="0"/>
          <w:marRight w:val="0"/>
          <w:marTop w:val="0"/>
          <w:marBottom w:val="0"/>
          <w:divBdr>
            <w:top w:val="none" w:sz="0" w:space="0" w:color="auto"/>
            <w:left w:val="none" w:sz="0" w:space="0" w:color="auto"/>
            <w:bottom w:val="none" w:sz="0" w:space="0" w:color="auto"/>
            <w:right w:val="none" w:sz="0" w:space="0" w:color="auto"/>
          </w:divBdr>
        </w:div>
      </w:divsChild>
    </w:div>
    <w:div w:id="1268539918">
      <w:bodyDiv w:val="1"/>
      <w:marLeft w:val="0"/>
      <w:marRight w:val="0"/>
      <w:marTop w:val="0"/>
      <w:marBottom w:val="0"/>
      <w:divBdr>
        <w:top w:val="none" w:sz="0" w:space="0" w:color="auto"/>
        <w:left w:val="none" w:sz="0" w:space="0" w:color="auto"/>
        <w:bottom w:val="none" w:sz="0" w:space="0" w:color="auto"/>
        <w:right w:val="none" w:sz="0" w:space="0" w:color="auto"/>
      </w:divBdr>
    </w:div>
    <w:div w:id="137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67748">
          <w:marLeft w:val="0"/>
          <w:marRight w:val="0"/>
          <w:marTop w:val="0"/>
          <w:marBottom w:val="300"/>
          <w:divBdr>
            <w:top w:val="none" w:sz="0" w:space="0" w:color="auto"/>
            <w:left w:val="none" w:sz="0" w:space="0" w:color="auto"/>
            <w:bottom w:val="none" w:sz="0" w:space="0" w:color="auto"/>
            <w:right w:val="none" w:sz="0" w:space="0" w:color="auto"/>
          </w:divBdr>
          <w:divsChild>
            <w:div w:id="28576846">
              <w:marLeft w:val="0"/>
              <w:marRight w:val="0"/>
              <w:marTop w:val="0"/>
              <w:marBottom w:val="0"/>
              <w:divBdr>
                <w:top w:val="none" w:sz="0" w:space="0" w:color="auto"/>
                <w:left w:val="none" w:sz="0" w:space="0" w:color="auto"/>
                <w:bottom w:val="none" w:sz="0" w:space="0" w:color="auto"/>
                <w:right w:val="none" w:sz="0" w:space="0" w:color="auto"/>
              </w:divBdr>
            </w:div>
          </w:divsChild>
        </w:div>
        <w:div w:id="1312246651">
          <w:marLeft w:val="0"/>
          <w:marRight w:val="0"/>
          <w:marTop w:val="0"/>
          <w:marBottom w:val="300"/>
          <w:divBdr>
            <w:top w:val="none" w:sz="0" w:space="0" w:color="auto"/>
            <w:left w:val="none" w:sz="0" w:space="0" w:color="auto"/>
            <w:bottom w:val="none" w:sz="0" w:space="0" w:color="auto"/>
            <w:right w:val="none" w:sz="0" w:space="0" w:color="auto"/>
          </w:divBdr>
          <w:divsChild>
            <w:div w:id="708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783">
      <w:bodyDiv w:val="1"/>
      <w:marLeft w:val="0"/>
      <w:marRight w:val="0"/>
      <w:marTop w:val="0"/>
      <w:marBottom w:val="0"/>
      <w:divBdr>
        <w:top w:val="none" w:sz="0" w:space="0" w:color="auto"/>
        <w:left w:val="none" w:sz="0" w:space="0" w:color="auto"/>
        <w:bottom w:val="none" w:sz="0" w:space="0" w:color="auto"/>
        <w:right w:val="none" w:sz="0" w:space="0" w:color="auto"/>
      </w:divBdr>
      <w:divsChild>
        <w:div w:id="581180044">
          <w:marLeft w:val="0"/>
          <w:marRight w:val="0"/>
          <w:marTop w:val="0"/>
          <w:marBottom w:val="300"/>
          <w:divBdr>
            <w:top w:val="none" w:sz="0" w:space="0" w:color="auto"/>
            <w:left w:val="none" w:sz="0" w:space="0" w:color="auto"/>
            <w:bottom w:val="none" w:sz="0" w:space="0" w:color="auto"/>
            <w:right w:val="none" w:sz="0" w:space="0" w:color="auto"/>
          </w:divBdr>
          <w:divsChild>
            <w:div w:id="292443603">
              <w:marLeft w:val="0"/>
              <w:marRight w:val="0"/>
              <w:marTop w:val="0"/>
              <w:marBottom w:val="0"/>
              <w:divBdr>
                <w:top w:val="none" w:sz="0" w:space="0" w:color="auto"/>
                <w:left w:val="none" w:sz="0" w:space="0" w:color="auto"/>
                <w:bottom w:val="none" w:sz="0" w:space="0" w:color="auto"/>
                <w:right w:val="none" w:sz="0" w:space="0" w:color="auto"/>
              </w:divBdr>
            </w:div>
          </w:divsChild>
        </w:div>
        <w:div w:id="1514227362">
          <w:marLeft w:val="0"/>
          <w:marRight w:val="0"/>
          <w:marTop w:val="0"/>
          <w:marBottom w:val="300"/>
          <w:divBdr>
            <w:top w:val="none" w:sz="0" w:space="0" w:color="auto"/>
            <w:left w:val="none" w:sz="0" w:space="0" w:color="auto"/>
            <w:bottom w:val="none" w:sz="0" w:space="0" w:color="auto"/>
            <w:right w:val="none" w:sz="0" w:space="0" w:color="auto"/>
          </w:divBdr>
          <w:divsChild>
            <w:div w:id="106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2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222">
          <w:marLeft w:val="0"/>
          <w:marRight w:val="0"/>
          <w:marTop w:val="0"/>
          <w:marBottom w:val="300"/>
          <w:divBdr>
            <w:top w:val="none" w:sz="0" w:space="0" w:color="auto"/>
            <w:left w:val="none" w:sz="0" w:space="0" w:color="auto"/>
            <w:bottom w:val="none" w:sz="0" w:space="0" w:color="auto"/>
            <w:right w:val="none" w:sz="0" w:space="0" w:color="auto"/>
          </w:divBdr>
          <w:divsChild>
            <w:div w:id="357774933">
              <w:marLeft w:val="0"/>
              <w:marRight w:val="0"/>
              <w:marTop w:val="0"/>
              <w:marBottom w:val="0"/>
              <w:divBdr>
                <w:top w:val="none" w:sz="0" w:space="0" w:color="auto"/>
                <w:left w:val="none" w:sz="0" w:space="0" w:color="auto"/>
                <w:bottom w:val="none" w:sz="0" w:space="0" w:color="auto"/>
                <w:right w:val="none" w:sz="0" w:space="0" w:color="auto"/>
              </w:divBdr>
            </w:div>
          </w:divsChild>
        </w:div>
        <w:div w:id="1970822847">
          <w:marLeft w:val="0"/>
          <w:marRight w:val="0"/>
          <w:marTop w:val="0"/>
          <w:marBottom w:val="300"/>
          <w:divBdr>
            <w:top w:val="none" w:sz="0" w:space="0" w:color="auto"/>
            <w:left w:val="none" w:sz="0" w:space="0" w:color="auto"/>
            <w:bottom w:val="none" w:sz="0" w:space="0" w:color="auto"/>
            <w:right w:val="none" w:sz="0" w:space="0" w:color="auto"/>
          </w:divBdr>
          <w:divsChild>
            <w:div w:id="126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20395195">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778258360">
      <w:bodyDiv w:val="1"/>
      <w:marLeft w:val="0"/>
      <w:marRight w:val="0"/>
      <w:marTop w:val="0"/>
      <w:marBottom w:val="0"/>
      <w:divBdr>
        <w:top w:val="none" w:sz="0" w:space="0" w:color="auto"/>
        <w:left w:val="none" w:sz="0" w:space="0" w:color="auto"/>
        <w:bottom w:val="none" w:sz="0" w:space="0" w:color="auto"/>
        <w:right w:val="none" w:sz="0" w:space="0" w:color="auto"/>
      </w:divBdr>
    </w:div>
    <w:div w:id="1882667812">
      <w:bodyDiv w:val="1"/>
      <w:marLeft w:val="0"/>
      <w:marRight w:val="0"/>
      <w:marTop w:val="0"/>
      <w:marBottom w:val="0"/>
      <w:divBdr>
        <w:top w:val="none" w:sz="0" w:space="0" w:color="auto"/>
        <w:left w:val="none" w:sz="0" w:space="0" w:color="auto"/>
        <w:bottom w:val="none" w:sz="0" w:space="0" w:color="auto"/>
        <w:right w:val="none" w:sz="0" w:space="0" w:color="auto"/>
      </w:divBdr>
      <w:divsChild>
        <w:div w:id="206573600">
          <w:marLeft w:val="0"/>
          <w:marRight w:val="0"/>
          <w:marTop w:val="0"/>
          <w:marBottom w:val="300"/>
          <w:divBdr>
            <w:top w:val="none" w:sz="0" w:space="0" w:color="auto"/>
            <w:left w:val="none" w:sz="0" w:space="0" w:color="auto"/>
            <w:bottom w:val="none" w:sz="0" w:space="0" w:color="auto"/>
            <w:right w:val="none" w:sz="0" w:space="0" w:color="auto"/>
          </w:divBdr>
          <w:divsChild>
            <w:div w:id="54742999">
              <w:marLeft w:val="0"/>
              <w:marRight w:val="0"/>
              <w:marTop w:val="0"/>
              <w:marBottom w:val="0"/>
              <w:divBdr>
                <w:top w:val="none" w:sz="0" w:space="0" w:color="auto"/>
                <w:left w:val="none" w:sz="0" w:space="0" w:color="auto"/>
                <w:bottom w:val="none" w:sz="0" w:space="0" w:color="auto"/>
                <w:right w:val="none" w:sz="0" w:space="0" w:color="auto"/>
              </w:divBdr>
            </w:div>
          </w:divsChild>
        </w:div>
        <w:div w:id="1814366925">
          <w:marLeft w:val="0"/>
          <w:marRight w:val="0"/>
          <w:marTop w:val="0"/>
          <w:marBottom w:val="300"/>
          <w:divBdr>
            <w:top w:val="none" w:sz="0" w:space="0" w:color="auto"/>
            <w:left w:val="none" w:sz="0" w:space="0" w:color="auto"/>
            <w:bottom w:val="none" w:sz="0" w:space="0" w:color="auto"/>
            <w:right w:val="none" w:sz="0" w:space="0" w:color="auto"/>
          </w:divBdr>
          <w:divsChild>
            <w:div w:id="610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1936666503">
      <w:bodyDiv w:val="1"/>
      <w:marLeft w:val="0"/>
      <w:marRight w:val="0"/>
      <w:marTop w:val="0"/>
      <w:marBottom w:val="0"/>
      <w:divBdr>
        <w:top w:val="none" w:sz="0" w:space="0" w:color="auto"/>
        <w:left w:val="none" w:sz="0" w:space="0" w:color="auto"/>
        <w:bottom w:val="none" w:sz="0" w:space="0" w:color="auto"/>
        <w:right w:val="none" w:sz="0" w:space="0" w:color="auto"/>
      </w:divBdr>
      <w:divsChild>
        <w:div w:id="1582638150">
          <w:marLeft w:val="0"/>
          <w:marRight w:val="0"/>
          <w:marTop w:val="0"/>
          <w:marBottom w:val="300"/>
          <w:divBdr>
            <w:top w:val="none" w:sz="0" w:space="0" w:color="auto"/>
            <w:left w:val="none" w:sz="0" w:space="0" w:color="auto"/>
            <w:bottom w:val="none" w:sz="0" w:space="0" w:color="auto"/>
            <w:right w:val="none" w:sz="0" w:space="0" w:color="auto"/>
          </w:divBdr>
          <w:divsChild>
            <w:div w:id="1489442907">
              <w:marLeft w:val="0"/>
              <w:marRight w:val="0"/>
              <w:marTop w:val="0"/>
              <w:marBottom w:val="0"/>
              <w:divBdr>
                <w:top w:val="none" w:sz="0" w:space="0" w:color="auto"/>
                <w:left w:val="none" w:sz="0" w:space="0" w:color="auto"/>
                <w:bottom w:val="none" w:sz="0" w:space="0" w:color="auto"/>
                <w:right w:val="none" w:sz="0" w:space="0" w:color="auto"/>
              </w:divBdr>
            </w:div>
          </w:divsChild>
        </w:div>
        <w:div w:id="279841962">
          <w:marLeft w:val="0"/>
          <w:marRight w:val="0"/>
          <w:marTop w:val="0"/>
          <w:marBottom w:val="300"/>
          <w:divBdr>
            <w:top w:val="none" w:sz="0" w:space="0" w:color="auto"/>
            <w:left w:val="none" w:sz="0" w:space="0" w:color="auto"/>
            <w:bottom w:val="none" w:sz="0" w:space="0" w:color="auto"/>
            <w:right w:val="none" w:sz="0" w:space="0" w:color="auto"/>
          </w:divBdr>
          <w:divsChild>
            <w:div w:id="920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90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5">
          <w:marLeft w:val="0"/>
          <w:marRight w:val="0"/>
          <w:marTop w:val="0"/>
          <w:marBottom w:val="300"/>
          <w:divBdr>
            <w:top w:val="none" w:sz="0" w:space="0" w:color="auto"/>
            <w:left w:val="none" w:sz="0" w:space="0" w:color="auto"/>
            <w:bottom w:val="none" w:sz="0" w:space="0" w:color="auto"/>
            <w:right w:val="none" w:sz="0" w:space="0" w:color="auto"/>
          </w:divBdr>
          <w:divsChild>
            <w:div w:id="822312425">
              <w:marLeft w:val="0"/>
              <w:marRight w:val="0"/>
              <w:marTop w:val="0"/>
              <w:marBottom w:val="0"/>
              <w:divBdr>
                <w:top w:val="none" w:sz="0" w:space="0" w:color="auto"/>
                <w:left w:val="none" w:sz="0" w:space="0" w:color="auto"/>
                <w:bottom w:val="none" w:sz="0" w:space="0" w:color="auto"/>
                <w:right w:val="none" w:sz="0" w:space="0" w:color="auto"/>
              </w:divBdr>
            </w:div>
          </w:divsChild>
        </w:div>
        <w:div w:id="1390303448">
          <w:marLeft w:val="0"/>
          <w:marRight w:val="0"/>
          <w:marTop w:val="0"/>
          <w:marBottom w:val="300"/>
          <w:divBdr>
            <w:top w:val="none" w:sz="0" w:space="0" w:color="auto"/>
            <w:left w:val="none" w:sz="0" w:space="0" w:color="auto"/>
            <w:bottom w:val="none" w:sz="0" w:space="0" w:color="auto"/>
            <w:right w:val="none" w:sz="0" w:space="0" w:color="auto"/>
          </w:divBdr>
          <w:divsChild>
            <w:div w:id="600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848">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300"/>
          <w:divBdr>
            <w:top w:val="none" w:sz="0" w:space="0" w:color="auto"/>
            <w:left w:val="none" w:sz="0" w:space="0" w:color="auto"/>
            <w:bottom w:val="none" w:sz="0" w:space="0" w:color="auto"/>
            <w:right w:val="none" w:sz="0" w:space="0" w:color="auto"/>
          </w:divBdr>
          <w:divsChild>
            <w:div w:id="302589932">
              <w:marLeft w:val="0"/>
              <w:marRight w:val="0"/>
              <w:marTop w:val="0"/>
              <w:marBottom w:val="0"/>
              <w:divBdr>
                <w:top w:val="none" w:sz="0" w:space="0" w:color="auto"/>
                <w:left w:val="none" w:sz="0" w:space="0" w:color="auto"/>
                <w:bottom w:val="none" w:sz="0" w:space="0" w:color="auto"/>
                <w:right w:val="none" w:sz="0" w:space="0" w:color="auto"/>
              </w:divBdr>
            </w:div>
          </w:divsChild>
        </w:div>
        <w:div w:id="868027466">
          <w:marLeft w:val="0"/>
          <w:marRight w:val="0"/>
          <w:marTop w:val="0"/>
          <w:marBottom w:val="300"/>
          <w:divBdr>
            <w:top w:val="none" w:sz="0" w:space="0" w:color="auto"/>
            <w:left w:val="none" w:sz="0" w:space="0" w:color="auto"/>
            <w:bottom w:val="none" w:sz="0" w:space="0" w:color="auto"/>
            <w:right w:val="none" w:sz="0" w:space="0" w:color="auto"/>
          </w:divBdr>
          <w:divsChild>
            <w:div w:id="15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12738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ascia.ma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2024-03-01T12:08:00Z</dcterms:created>
  <dcterms:modified xsi:type="dcterms:W3CDTF">2024-03-01T12:08:00Z</dcterms:modified>
</cp:coreProperties>
</file>