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95F5" w14:textId="77777777" w:rsidR="00C62E92" w:rsidRDefault="00D82030" w:rsidP="00795CB8">
      <w:pPr>
        <w:shd w:val="clear" w:color="auto" w:fill="FFFFFF"/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PRONTI A PARTIRE</w:t>
      </w:r>
      <w:r w:rsidR="00025317">
        <w:rPr>
          <w:b/>
          <w:color w:val="000000"/>
          <w:sz w:val="32"/>
          <w:szCs w:val="32"/>
        </w:rPr>
        <w:t xml:space="preserve"> PER LE VACANZE PASQUALI</w:t>
      </w:r>
      <w:r>
        <w:rPr>
          <w:b/>
          <w:color w:val="000000"/>
          <w:sz w:val="32"/>
          <w:szCs w:val="32"/>
        </w:rPr>
        <w:t xml:space="preserve">? </w:t>
      </w:r>
    </w:p>
    <w:p w14:paraId="6A9A9EE2" w14:textId="77777777" w:rsidR="00795CB8" w:rsidRDefault="00D82030" w:rsidP="00795CB8">
      <w:pPr>
        <w:shd w:val="clear" w:color="auto" w:fill="FFFFFF"/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ATTENZIONE PERÒ ALLE CIMICI </w:t>
      </w:r>
      <w:r w:rsidR="00C8401D">
        <w:rPr>
          <w:b/>
          <w:color w:val="000000"/>
          <w:sz w:val="32"/>
          <w:szCs w:val="32"/>
        </w:rPr>
        <w:t>DEI LETTI</w:t>
      </w:r>
      <w:r w:rsidR="00025317">
        <w:rPr>
          <w:b/>
          <w:color w:val="000000"/>
          <w:sz w:val="32"/>
          <w:szCs w:val="32"/>
        </w:rPr>
        <w:t xml:space="preserve"> IN AGGUATO</w:t>
      </w:r>
    </w:p>
    <w:p w14:paraId="48CE3DDC" w14:textId="77777777" w:rsidR="00795CB8" w:rsidRDefault="00795CB8" w:rsidP="00795CB8">
      <w:pPr>
        <w:shd w:val="clear" w:color="auto" w:fill="FFFFFF"/>
        <w:spacing w:after="0" w:line="240" w:lineRule="auto"/>
        <w:jc w:val="center"/>
        <w:rPr>
          <w:b/>
          <w:color w:val="000000"/>
          <w:sz w:val="26"/>
          <w:szCs w:val="26"/>
          <w:highlight w:val="yellow"/>
        </w:rPr>
      </w:pPr>
    </w:p>
    <w:p w14:paraId="2B280122" w14:textId="77777777" w:rsidR="00795CB8" w:rsidRDefault="00795CB8" w:rsidP="00025317">
      <w:pPr>
        <w:shd w:val="clear" w:color="auto" w:fill="FFFFFF"/>
        <w:spacing w:after="0" w:line="24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Numerose le richieste di trattamento per prevenire l’annidamento d</w:t>
      </w:r>
      <w:r w:rsidR="00D82030">
        <w:rPr>
          <w:i/>
          <w:sz w:val="26"/>
          <w:szCs w:val="26"/>
        </w:rPr>
        <w:t>i questi</w:t>
      </w:r>
      <w:r>
        <w:rPr>
          <w:i/>
          <w:sz w:val="26"/>
          <w:szCs w:val="26"/>
        </w:rPr>
        <w:t xml:space="preserve"> infestanti: nel 2023 Rentokil Italia ha raddoppiato il numero dei trattamenti rispetto all’anno precedente </w:t>
      </w:r>
    </w:p>
    <w:p w14:paraId="38C03185" w14:textId="77777777" w:rsidR="00250776" w:rsidRDefault="002507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color w:val="000000"/>
          <w:sz w:val="20"/>
          <w:szCs w:val="20"/>
        </w:rPr>
      </w:pPr>
    </w:p>
    <w:p w14:paraId="40388FB0" w14:textId="0847C16E" w:rsidR="00D82030" w:rsidRDefault="003E1893" w:rsidP="0071592A">
      <w:pPr>
        <w:spacing w:after="0" w:line="240" w:lineRule="auto"/>
        <w:ind w:hanging="2"/>
        <w:jc w:val="both"/>
        <w:rPr>
          <w:sz w:val="24"/>
          <w:szCs w:val="24"/>
        </w:rPr>
      </w:pPr>
      <w:r w:rsidRPr="00C62E92">
        <w:rPr>
          <w:bCs/>
          <w:i/>
          <w:iCs/>
          <w:sz w:val="24"/>
          <w:szCs w:val="24"/>
        </w:rPr>
        <w:t xml:space="preserve">Milano, </w:t>
      </w:r>
      <w:r w:rsidR="00A52E65">
        <w:rPr>
          <w:bCs/>
          <w:i/>
          <w:iCs/>
          <w:sz w:val="24"/>
          <w:szCs w:val="24"/>
        </w:rPr>
        <w:t>25</w:t>
      </w:r>
      <w:r w:rsidR="003B12E9" w:rsidRPr="00C62E92">
        <w:rPr>
          <w:bCs/>
          <w:i/>
          <w:iCs/>
          <w:sz w:val="24"/>
          <w:szCs w:val="24"/>
        </w:rPr>
        <w:t xml:space="preserve"> </w:t>
      </w:r>
      <w:r w:rsidR="00123BD4" w:rsidRPr="00C62E92">
        <w:rPr>
          <w:bCs/>
          <w:i/>
          <w:iCs/>
          <w:sz w:val="24"/>
          <w:szCs w:val="24"/>
        </w:rPr>
        <w:t>marzo 202</w:t>
      </w:r>
      <w:r w:rsidR="00D82030" w:rsidRPr="00C62E92">
        <w:rPr>
          <w:bCs/>
          <w:i/>
          <w:iCs/>
          <w:sz w:val="24"/>
          <w:szCs w:val="24"/>
        </w:rPr>
        <w:t>4</w:t>
      </w:r>
      <w:r w:rsidR="00123BD4" w:rsidRPr="00C62E92">
        <w:rPr>
          <w:sz w:val="24"/>
          <w:szCs w:val="24"/>
        </w:rPr>
        <w:t xml:space="preserve"> – </w:t>
      </w:r>
      <w:r w:rsidR="00D82030" w:rsidRPr="00C62E92">
        <w:rPr>
          <w:sz w:val="24"/>
          <w:szCs w:val="24"/>
        </w:rPr>
        <w:t xml:space="preserve">Con l’avvicinarsi della Pasqua, </w:t>
      </w:r>
      <w:r w:rsidR="00025317" w:rsidRPr="00C62E92">
        <w:rPr>
          <w:sz w:val="24"/>
          <w:szCs w:val="24"/>
        </w:rPr>
        <w:t>complici anche le belle giornate di primavera</w:t>
      </w:r>
      <w:r w:rsidR="00025317">
        <w:rPr>
          <w:sz w:val="24"/>
          <w:szCs w:val="24"/>
        </w:rPr>
        <w:t>,</w:t>
      </w:r>
      <w:r w:rsidR="00025317" w:rsidRPr="00C62E92">
        <w:rPr>
          <w:sz w:val="24"/>
          <w:szCs w:val="24"/>
        </w:rPr>
        <w:t xml:space="preserve"> </w:t>
      </w:r>
      <w:r w:rsidR="00D82030" w:rsidRPr="00C62E92">
        <w:rPr>
          <w:sz w:val="24"/>
          <w:szCs w:val="24"/>
        </w:rPr>
        <w:t>sono molte le persone che si preparano a prendersi qualche giorno di stacco dalla routine quotidiana e partono per dei weekend fuori porta</w:t>
      </w:r>
      <w:r w:rsidR="00025317">
        <w:rPr>
          <w:sz w:val="24"/>
          <w:szCs w:val="24"/>
        </w:rPr>
        <w:t>.</w:t>
      </w:r>
    </w:p>
    <w:p w14:paraId="54ED1AA5" w14:textId="77777777" w:rsidR="00252803" w:rsidRDefault="00252803" w:rsidP="0071592A">
      <w:pPr>
        <w:spacing w:after="0" w:line="240" w:lineRule="auto"/>
        <w:ind w:hanging="2"/>
        <w:jc w:val="both"/>
        <w:rPr>
          <w:sz w:val="24"/>
          <w:szCs w:val="24"/>
        </w:rPr>
      </w:pPr>
    </w:p>
    <w:p w14:paraId="2723FF43" w14:textId="77777777" w:rsidR="00252803" w:rsidRPr="00252803" w:rsidRDefault="00252803" w:rsidP="00025317">
      <w:pPr>
        <w:spacing w:after="0"/>
        <w:ind w:hanging="2"/>
        <w:jc w:val="both"/>
        <w:rPr>
          <w:sz w:val="24"/>
          <w:szCs w:val="24"/>
        </w:rPr>
      </w:pPr>
      <w:r w:rsidRPr="00252803">
        <w:rPr>
          <w:sz w:val="24"/>
          <w:szCs w:val="24"/>
        </w:rPr>
        <w:t xml:space="preserve">In generale, quando si pianifica un viaggio, </w:t>
      </w:r>
      <w:r>
        <w:rPr>
          <w:sz w:val="24"/>
          <w:szCs w:val="24"/>
        </w:rPr>
        <w:t>che sia al mare, in montagna</w:t>
      </w:r>
      <w:r w:rsidRPr="00252803">
        <w:rPr>
          <w:sz w:val="24"/>
          <w:szCs w:val="24"/>
        </w:rPr>
        <w:t xml:space="preserve"> o in mete esotiche e lontane, </w:t>
      </w:r>
      <w:r w:rsidRPr="00252803">
        <w:rPr>
          <w:b/>
          <w:sz w:val="24"/>
          <w:szCs w:val="24"/>
        </w:rPr>
        <w:t xml:space="preserve">bisogna fare molta attenzione </w:t>
      </w:r>
      <w:r w:rsidR="00025317">
        <w:rPr>
          <w:sz w:val="24"/>
          <w:szCs w:val="24"/>
        </w:rPr>
        <w:t>e</w:t>
      </w:r>
      <w:r w:rsidRPr="00252803">
        <w:rPr>
          <w:sz w:val="24"/>
          <w:szCs w:val="24"/>
        </w:rPr>
        <w:t xml:space="preserve"> non farsi cogliere di sorpresa da ospiti indesiderati</w:t>
      </w:r>
      <w:r w:rsidR="00025317">
        <w:rPr>
          <w:sz w:val="24"/>
          <w:szCs w:val="24"/>
        </w:rPr>
        <w:t xml:space="preserve"> c</w:t>
      </w:r>
      <w:r w:rsidRPr="00252803">
        <w:rPr>
          <w:sz w:val="24"/>
          <w:szCs w:val="24"/>
        </w:rPr>
        <w:t>he potrebbero rovinare il nostro soggiorno.</w:t>
      </w:r>
      <w:r w:rsidR="00025317">
        <w:rPr>
          <w:sz w:val="24"/>
          <w:szCs w:val="24"/>
        </w:rPr>
        <w:t xml:space="preserve"> </w:t>
      </w:r>
      <w:hyperlink r:id="rId8">
        <w:r w:rsidRPr="00C62E92">
          <w:rPr>
            <w:b/>
            <w:color w:val="0563C1"/>
            <w:sz w:val="24"/>
            <w:szCs w:val="24"/>
            <w:u w:val="single"/>
          </w:rPr>
          <w:t>Rentokil</w:t>
        </w:r>
      </w:hyperlink>
      <w:r w:rsidR="00025317">
        <w:rPr>
          <w:b/>
          <w:color w:val="0563C1"/>
          <w:sz w:val="24"/>
          <w:szCs w:val="24"/>
          <w:u w:val="single"/>
        </w:rPr>
        <w:t xml:space="preserve"> Italia</w:t>
      </w:r>
      <w:r w:rsidRPr="00C62E92">
        <w:rPr>
          <w:b/>
          <w:sz w:val="24"/>
          <w:szCs w:val="24"/>
        </w:rPr>
        <w:t xml:space="preserve"> </w:t>
      </w:r>
      <w:r w:rsidRPr="00025317">
        <w:rPr>
          <w:bCs/>
          <w:sz w:val="24"/>
          <w:szCs w:val="24"/>
        </w:rPr>
        <w:t>-</w:t>
      </w:r>
      <w:r w:rsidRPr="00C62E92">
        <w:rPr>
          <w:b/>
          <w:sz w:val="24"/>
          <w:szCs w:val="24"/>
        </w:rPr>
        <w:t xml:space="preserve"> azienda specializzata nel monitoraggio e controllo degli infestanti del gruppo Rentokil Initial </w:t>
      </w:r>
      <w:r w:rsidRPr="00025317">
        <w:rPr>
          <w:bCs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252803">
        <w:rPr>
          <w:sz w:val="24"/>
          <w:szCs w:val="24"/>
        </w:rPr>
        <w:t xml:space="preserve">spiega che, quando si viaggia, ogni luogo può essere caratterizzato dalla presenza di diversi infestanti. </w:t>
      </w:r>
    </w:p>
    <w:p w14:paraId="2B048695" w14:textId="77777777" w:rsidR="00252803" w:rsidRPr="00252803" w:rsidRDefault="00252803" w:rsidP="002528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14:paraId="67ABC26A" w14:textId="77777777" w:rsidR="0071592A" w:rsidRPr="00C62E92" w:rsidRDefault="00252803" w:rsidP="00252803">
      <w:pPr>
        <w:spacing w:after="0" w:line="240" w:lineRule="auto"/>
        <w:ind w:hanging="2"/>
        <w:jc w:val="both"/>
        <w:rPr>
          <w:sz w:val="24"/>
          <w:szCs w:val="24"/>
        </w:rPr>
      </w:pPr>
      <w:r w:rsidRPr="00252803">
        <w:rPr>
          <w:b/>
          <w:sz w:val="24"/>
          <w:szCs w:val="24"/>
        </w:rPr>
        <w:t>Per chi sceglie di alloggiare in hotel o in una casa vacanza</w:t>
      </w:r>
      <w:r w:rsidRPr="00252803">
        <w:rPr>
          <w:sz w:val="24"/>
          <w:szCs w:val="24"/>
        </w:rPr>
        <w:t xml:space="preserve">, uno degli infestanti più temuti e diffusi a cui prestare </w:t>
      </w:r>
      <w:r w:rsidRPr="00252803">
        <w:rPr>
          <w:b/>
          <w:sz w:val="24"/>
          <w:szCs w:val="24"/>
        </w:rPr>
        <w:t xml:space="preserve">attenzione </w:t>
      </w:r>
      <w:r w:rsidR="00025317">
        <w:rPr>
          <w:sz w:val="24"/>
          <w:szCs w:val="24"/>
        </w:rPr>
        <w:t>sono</w:t>
      </w:r>
      <w:r w:rsidRPr="00252803">
        <w:rPr>
          <w:sz w:val="24"/>
          <w:szCs w:val="24"/>
        </w:rPr>
        <w:t xml:space="preserve"> sicuramente l</w:t>
      </w:r>
      <w:r w:rsidR="00025317">
        <w:rPr>
          <w:sz w:val="24"/>
          <w:szCs w:val="24"/>
        </w:rPr>
        <w:t>e</w:t>
      </w:r>
      <w:r w:rsidRPr="00252803">
        <w:rPr>
          <w:sz w:val="24"/>
          <w:szCs w:val="24"/>
        </w:rPr>
        <w:t xml:space="preserve"> </w:t>
      </w:r>
      <w:r w:rsidRPr="00252803">
        <w:rPr>
          <w:b/>
          <w:sz w:val="24"/>
          <w:szCs w:val="24"/>
        </w:rPr>
        <w:t>cimic</w:t>
      </w:r>
      <w:r w:rsidR="00025317">
        <w:rPr>
          <w:b/>
          <w:sz w:val="24"/>
          <w:szCs w:val="24"/>
        </w:rPr>
        <w:t>i</w:t>
      </w:r>
      <w:r w:rsidRPr="00252803">
        <w:rPr>
          <w:b/>
          <w:sz w:val="24"/>
          <w:szCs w:val="24"/>
        </w:rPr>
        <w:t xml:space="preserve"> dei letti</w:t>
      </w:r>
      <w:r w:rsidRPr="00252803">
        <w:rPr>
          <w:sz w:val="24"/>
          <w:szCs w:val="24"/>
        </w:rPr>
        <w:t>:</w:t>
      </w:r>
      <w:r>
        <w:rPr>
          <w:sz w:val="24"/>
          <w:szCs w:val="24"/>
        </w:rPr>
        <w:t xml:space="preserve"> l</w:t>
      </w:r>
      <w:r w:rsidR="003E1893" w:rsidRPr="00C62E92">
        <w:rPr>
          <w:sz w:val="24"/>
          <w:szCs w:val="24"/>
        </w:rPr>
        <w:t xml:space="preserve">e stanze da letto, </w:t>
      </w:r>
      <w:r>
        <w:rPr>
          <w:sz w:val="24"/>
          <w:szCs w:val="24"/>
        </w:rPr>
        <w:t xml:space="preserve">che </w:t>
      </w:r>
      <w:r w:rsidR="003E1893" w:rsidRPr="00C62E92">
        <w:rPr>
          <w:sz w:val="24"/>
          <w:szCs w:val="24"/>
        </w:rPr>
        <w:t xml:space="preserve">per antonomasia </w:t>
      </w:r>
      <w:r>
        <w:rPr>
          <w:sz w:val="24"/>
          <w:szCs w:val="24"/>
        </w:rPr>
        <w:t xml:space="preserve">sono il </w:t>
      </w:r>
      <w:r w:rsidR="003E1893" w:rsidRPr="00C62E92">
        <w:rPr>
          <w:sz w:val="24"/>
          <w:szCs w:val="24"/>
        </w:rPr>
        <w:t xml:space="preserve">luogo dedicato al riposo dopo un’intensa giornata </w:t>
      </w:r>
      <w:r>
        <w:rPr>
          <w:sz w:val="24"/>
          <w:szCs w:val="24"/>
        </w:rPr>
        <w:t xml:space="preserve">alla </w:t>
      </w:r>
      <w:r w:rsidR="003E1893" w:rsidRPr="00C62E92">
        <w:rPr>
          <w:sz w:val="24"/>
          <w:szCs w:val="24"/>
        </w:rPr>
        <w:t xml:space="preserve">scoperta di una nuova destinazione, possono trasformarsi in un </w:t>
      </w:r>
      <w:r w:rsidR="00C62E92" w:rsidRPr="00C62E92">
        <w:rPr>
          <w:sz w:val="24"/>
          <w:szCs w:val="24"/>
        </w:rPr>
        <w:t xml:space="preserve">vero e proprio incubo </w:t>
      </w:r>
      <w:r w:rsidR="003E1893" w:rsidRPr="00C62E92">
        <w:rPr>
          <w:sz w:val="24"/>
          <w:szCs w:val="24"/>
        </w:rPr>
        <w:t xml:space="preserve">se </w:t>
      </w:r>
      <w:r w:rsidR="0071592A" w:rsidRPr="00C62E92">
        <w:rPr>
          <w:sz w:val="24"/>
          <w:szCs w:val="24"/>
        </w:rPr>
        <w:t xml:space="preserve">le loro fessure, angoli poco illuminati e soprattutto i materassi diventano dimora di </w:t>
      </w:r>
      <w:r>
        <w:rPr>
          <w:sz w:val="24"/>
          <w:szCs w:val="24"/>
        </w:rPr>
        <w:t xml:space="preserve">questi fastidiosi infestanti. </w:t>
      </w:r>
    </w:p>
    <w:p w14:paraId="434E56DE" w14:textId="77777777" w:rsidR="0071592A" w:rsidRPr="00C62E92" w:rsidRDefault="0071592A" w:rsidP="0071592A">
      <w:pPr>
        <w:spacing w:after="0" w:line="240" w:lineRule="auto"/>
        <w:ind w:hanging="2"/>
        <w:jc w:val="both"/>
        <w:rPr>
          <w:sz w:val="24"/>
          <w:szCs w:val="24"/>
        </w:rPr>
      </w:pPr>
    </w:p>
    <w:p w14:paraId="2F674DE1" w14:textId="03A9F4E9" w:rsidR="00C62E92" w:rsidRDefault="00C62E92" w:rsidP="00C62E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62E92">
        <w:rPr>
          <w:sz w:val="24"/>
          <w:szCs w:val="24"/>
        </w:rPr>
        <w:t>Per un esperto di disinfestazioni, come</w:t>
      </w:r>
      <w:r w:rsidR="00252803">
        <w:rPr>
          <w:sz w:val="24"/>
          <w:szCs w:val="24"/>
        </w:rPr>
        <w:t xml:space="preserve"> Rentokil,</w:t>
      </w:r>
      <w:r w:rsidRPr="00C62E92">
        <w:rPr>
          <w:sz w:val="24"/>
          <w:szCs w:val="24"/>
        </w:rPr>
        <w:t xml:space="preserve"> i segni di un’infestazione di cimici dei letti sono facili da individuare, ma non per un occhio inesperto. I </w:t>
      </w:r>
      <w:r w:rsidRPr="00025317">
        <w:rPr>
          <w:b/>
          <w:bCs/>
          <w:sz w:val="24"/>
          <w:szCs w:val="24"/>
        </w:rPr>
        <w:t xml:space="preserve">segnali più evidenti </w:t>
      </w:r>
      <w:r w:rsidR="00F10D16">
        <w:rPr>
          <w:b/>
          <w:bCs/>
          <w:sz w:val="24"/>
          <w:szCs w:val="24"/>
        </w:rPr>
        <w:t>che ci fanno capire di essere stati a contatto con questi infestanti</w:t>
      </w:r>
      <w:r w:rsidR="00A1363D">
        <w:rPr>
          <w:b/>
          <w:bCs/>
          <w:sz w:val="24"/>
          <w:szCs w:val="24"/>
        </w:rPr>
        <w:t xml:space="preserve">, oltre alla presenza di insetti vivi o morti, </w:t>
      </w:r>
      <w:r w:rsidRPr="00025317">
        <w:rPr>
          <w:b/>
          <w:bCs/>
          <w:sz w:val="24"/>
          <w:szCs w:val="24"/>
        </w:rPr>
        <w:t>sono</w:t>
      </w:r>
      <w:r w:rsidR="00F10D16">
        <w:rPr>
          <w:b/>
          <w:bCs/>
          <w:sz w:val="24"/>
          <w:szCs w:val="24"/>
        </w:rPr>
        <w:t>:</w:t>
      </w:r>
      <w:r w:rsidRPr="00025317">
        <w:rPr>
          <w:b/>
          <w:bCs/>
          <w:sz w:val="24"/>
          <w:szCs w:val="24"/>
        </w:rPr>
        <w:t xml:space="preserve"> punture, macchie di sangue, resti di mute e uova</w:t>
      </w:r>
      <w:r w:rsidRPr="00C62E92">
        <w:rPr>
          <w:sz w:val="24"/>
          <w:szCs w:val="24"/>
        </w:rPr>
        <w:t xml:space="preserve">. </w:t>
      </w:r>
      <w:r w:rsidR="00025317">
        <w:rPr>
          <w:sz w:val="24"/>
          <w:szCs w:val="24"/>
        </w:rPr>
        <w:t xml:space="preserve">Nel 2023 </w:t>
      </w:r>
      <w:r w:rsidR="00A1363D">
        <w:rPr>
          <w:sz w:val="24"/>
          <w:szCs w:val="24"/>
        </w:rPr>
        <w:t xml:space="preserve">le </w:t>
      </w:r>
      <w:r w:rsidR="00025317">
        <w:rPr>
          <w:sz w:val="24"/>
          <w:szCs w:val="24"/>
        </w:rPr>
        <w:t>infestazioni da cimici dei letti sono state protagoniste di molte cronache, in Italia e in Europa</w:t>
      </w:r>
      <w:r w:rsidR="00411EF5">
        <w:rPr>
          <w:sz w:val="24"/>
          <w:szCs w:val="24"/>
        </w:rPr>
        <w:t>,</w:t>
      </w:r>
      <w:r w:rsidR="00025317">
        <w:rPr>
          <w:sz w:val="24"/>
          <w:szCs w:val="24"/>
        </w:rPr>
        <w:t xml:space="preserve"> e Rentokil Italia </w:t>
      </w:r>
      <w:r w:rsidR="00025317" w:rsidRPr="00C62E92">
        <w:rPr>
          <w:sz w:val="24"/>
          <w:szCs w:val="24"/>
        </w:rPr>
        <w:t xml:space="preserve">ha </w:t>
      </w:r>
      <w:r w:rsidR="00025317" w:rsidRPr="00252803">
        <w:rPr>
          <w:b/>
          <w:bCs/>
          <w:sz w:val="24"/>
          <w:szCs w:val="24"/>
        </w:rPr>
        <w:t>chiuso il 2023 con un +11</w:t>
      </w:r>
      <w:r w:rsidR="00025317">
        <w:rPr>
          <w:b/>
          <w:bCs/>
          <w:sz w:val="24"/>
          <w:szCs w:val="24"/>
        </w:rPr>
        <w:t>3</w:t>
      </w:r>
      <w:r w:rsidR="00025317" w:rsidRPr="00252803">
        <w:rPr>
          <w:b/>
          <w:bCs/>
          <w:sz w:val="24"/>
          <w:szCs w:val="24"/>
        </w:rPr>
        <w:t>% di interventi rispetto all’anno precedente</w:t>
      </w:r>
      <w:r w:rsidR="00025317" w:rsidRPr="00C62E92">
        <w:rPr>
          <w:sz w:val="24"/>
          <w:szCs w:val="24"/>
        </w:rPr>
        <w:t>.</w:t>
      </w:r>
      <w:r w:rsidR="00025317">
        <w:rPr>
          <w:sz w:val="24"/>
          <w:szCs w:val="24"/>
        </w:rPr>
        <w:t xml:space="preserve"> Il trend però non accenna a diminuire e n</w:t>
      </w:r>
      <w:r w:rsidRPr="00C62E92">
        <w:rPr>
          <w:sz w:val="24"/>
          <w:szCs w:val="24"/>
        </w:rPr>
        <w:t xml:space="preserve">el corso dei </w:t>
      </w:r>
      <w:r w:rsidRPr="00252803">
        <w:rPr>
          <w:b/>
          <w:bCs/>
          <w:sz w:val="24"/>
          <w:szCs w:val="24"/>
        </w:rPr>
        <w:t>primi due mesi dell’anno ha registrato una crescita del +32%</w:t>
      </w:r>
      <w:r w:rsidRPr="00C62E92">
        <w:rPr>
          <w:sz w:val="24"/>
          <w:szCs w:val="24"/>
        </w:rPr>
        <w:t xml:space="preserve"> di interventi rispetto a</w:t>
      </w:r>
      <w:r w:rsidR="00025317">
        <w:rPr>
          <w:sz w:val="24"/>
          <w:szCs w:val="24"/>
        </w:rPr>
        <w:t>llo stesso periodo del</w:t>
      </w:r>
      <w:r w:rsidRPr="00C62E92">
        <w:rPr>
          <w:sz w:val="24"/>
          <w:szCs w:val="24"/>
        </w:rPr>
        <w:t xml:space="preserve"> 2023</w:t>
      </w:r>
      <w:r w:rsidR="00025317">
        <w:rPr>
          <w:sz w:val="24"/>
          <w:szCs w:val="24"/>
        </w:rPr>
        <w:t>.</w:t>
      </w:r>
    </w:p>
    <w:p w14:paraId="2923724D" w14:textId="77777777" w:rsidR="00025317" w:rsidRDefault="00025317" w:rsidP="00C62E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4FE4CB57" w14:textId="30BD4963" w:rsidR="00250776" w:rsidRPr="00C62E92" w:rsidRDefault="00025317" w:rsidP="00025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62E92">
        <w:rPr>
          <w:sz w:val="24"/>
          <w:szCs w:val="24"/>
        </w:rPr>
        <w:t xml:space="preserve">Grazie alle sue soluzioni, </w:t>
      </w:r>
      <w:bookmarkStart w:id="0" w:name="_Hlk162020075"/>
      <w:r w:rsidRPr="00C62E92">
        <w:rPr>
          <w:b/>
          <w:sz w:val="24"/>
          <w:szCs w:val="24"/>
        </w:rPr>
        <w:t xml:space="preserve">Rentokil </w:t>
      </w:r>
      <w:r w:rsidR="00655A8D">
        <w:rPr>
          <w:b/>
          <w:sz w:val="24"/>
          <w:szCs w:val="24"/>
        </w:rPr>
        <w:t>elimina le</w:t>
      </w:r>
      <w:r w:rsidRPr="00C62E92">
        <w:rPr>
          <w:b/>
          <w:sz w:val="24"/>
          <w:szCs w:val="24"/>
        </w:rPr>
        <w:t xml:space="preserve"> infestazioni, con l’obiettivo di garantire protezione e tranquillità</w:t>
      </w:r>
      <w:r w:rsidRPr="00C62E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End w:id="0"/>
      <w:r w:rsidR="00123BD4" w:rsidRPr="00C62E92">
        <w:rPr>
          <w:sz w:val="24"/>
          <w:szCs w:val="24"/>
        </w:rPr>
        <w:t xml:space="preserve">Come le zanzare, anche </w:t>
      </w:r>
      <w:r w:rsidR="0071592A" w:rsidRPr="00C62E92">
        <w:rPr>
          <w:sz w:val="24"/>
          <w:szCs w:val="24"/>
        </w:rPr>
        <w:t>questi piccoli insetti</w:t>
      </w:r>
      <w:r w:rsidR="00123BD4" w:rsidRPr="00C62E92">
        <w:rPr>
          <w:sz w:val="24"/>
          <w:szCs w:val="24"/>
        </w:rPr>
        <w:t xml:space="preserve"> si nutrono di sangue e lasciano</w:t>
      </w:r>
      <w:r w:rsidR="005C6603">
        <w:rPr>
          <w:sz w:val="24"/>
          <w:szCs w:val="24"/>
        </w:rPr>
        <w:t xml:space="preserve"> evidenti segni di puntura sulla pelle</w:t>
      </w:r>
      <w:r w:rsidR="00123BD4" w:rsidRPr="00C62E92">
        <w:rPr>
          <w:sz w:val="24"/>
          <w:szCs w:val="24"/>
        </w:rPr>
        <w:t>.</w:t>
      </w:r>
      <w:r w:rsidR="0071592A" w:rsidRPr="00C62E92">
        <w:rPr>
          <w:sz w:val="24"/>
          <w:szCs w:val="24"/>
        </w:rPr>
        <w:t xml:space="preserve"> Attratti dal calore e dall’anidride carbonica emanata dalle persone mentre dormono</w:t>
      </w:r>
      <w:r w:rsidR="00A1363D">
        <w:rPr>
          <w:sz w:val="24"/>
          <w:szCs w:val="24"/>
        </w:rPr>
        <w:t>,</w:t>
      </w:r>
      <w:r w:rsidR="0071592A" w:rsidRPr="00C62E92">
        <w:rPr>
          <w:sz w:val="24"/>
          <w:szCs w:val="24"/>
        </w:rPr>
        <w:t xml:space="preserve"> q</w:t>
      </w:r>
      <w:r w:rsidR="00123BD4" w:rsidRPr="00C62E92">
        <w:rPr>
          <w:sz w:val="24"/>
          <w:szCs w:val="24"/>
        </w:rPr>
        <w:t xml:space="preserve">uesti infestanti </w:t>
      </w:r>
      <w:r w:rsidR="0071592A" w:rsidRPr="00C62E92">
        <w:rPr>
          <w:sz w:val="24"/>
          <w:szCs w:val="24"/>
        </w:rPr>
        <w:t>pur potendo</w:t>
      </w:r>
      <w:r w:rsidR="00123BD4" w:rsidRPr="00C62E92">
        <w:rPr>
          <w:sz w:val="24"/>
          <w:szCs w:val="24"/>
        </w:rPr>
        <w:t xml:space="preserve"> sopravvivere diversi mesi senza cibo, non sono attratti dallo sporco, quindi un’infestazione non è un segnale di scarsa pulizia.</w:t>
      </w:r>
    </w:p>
    <w:p w14:paraId="17599A81" w14:textId="2CAEE086" w:rsidR="00025317" w:rsidRDefault="00123BD4" w:rsidP="002528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i/>
          <w:sz w:val="24"/>
          <w:szCs w:val="24"/>
        </w:rPr>
      </w:pPr>
      <w:r w:rsidRPr="00C62E92">
        <w:rPr>
          <w:i/>
          <w:sz w:val="24"/>
          <w:szCs w:val="24"/>
        </w:rPr>
        <w:t>“</w:t>
      </w:r>
      <w:r w:rsidR="00252803" w:rsidRPr="00252803">
        <w:rPr>
          <w:i/>
          <w:sz w:val="24"/>
          <w:szCs w:val="24"/>
        </w:rPr>
        <w:t>Spesso, quando si parla di insetti, tra le persone prevale un sentimento di repulsione istintiv</w:t>
      </w:r>
      <w:r w:rsidR="005C6603">
        <w:rPr>
          <w:i/>
          <w:sz w:val="24"/>
          <w:szCs w:val="24"/>
        </w:rPr>
        <w:t>a</w:t>
      </w:r>
      <w:r w:rsidR="00252803" w:rsidRPr="00252803">
        <w:rPr>
          <w:i/>
          <w:sz w:val="24"/>
          <w:szCs w:val="24"/>
        </w:rPr>
        <w:t>, ma pochi conoscono nel dettaglio gli effettivi rischi causati dal contatto con alcune particolari specie di insetti</w:t>
      </w:r>
      <w:r w:rsidR="00252803">
        <w:rPr>
          <w:i/>
          <w:sz w:val="24"/>
          <w:szCs w:val="24"/>
        </w:rPr>
        <w:t xml:space="preserve">, come ad esempio le cimici dei letti.” - </w:t>
      </w:r>
      <w:r w:rsidR="00252803" w:rsidRPr="00A1363D">
        <w:rPr>
          <w:rFonts w:asciiTheme="minorHAnsi" w:hAnsiTheme="minorHAnsi" w:cstheme="minorHAnsi"/>
          <w:b/>
          <w:bCs/>
          <w:sz w:val="24"/>
          <w:szCs w:val="24"/>
        </w:rPr>
        <w:t xml:space="preserve">spiega </w:t>
      </w:r>
      <w:r w:rsidR="005C6603" w:rsidRPr="00A1363D">
        <w:rPr>
          <w:rFonts w:asciiTheme="minorHAnsi" w:hAnsiTheme="minorHAnsi" w:cstheme="minorHAnsi"/>
          <w:b/>
          <w:bCs/>
          <w:sz w:val="24"/>
          <w:szCs w:val="24"/>
        </w:rPr>
        <w:t xml:space="preserve">la </w:t>
      </w:r>
      <w:r w:rsidR="005C6603" w:rsidRPr="00A1363D">
        <w:rPr>
          <w:rFonts w:asciiTheme="minorHAnsi" w:hAnsiTheme="minorHAnsi"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>Dr.ssa Maria Mulinaro</w:t>
      </w:r>
      <w:r w:rsidR="00FE38DB">
        <w:rPr>
          <w:rFonts w:asciiTheme="minorHAnsi" w:hAnsiTheme="minorHAnsi"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>, Quality &amp; Pest Management Expert</w:t>
      </w:r>
      <w:r w:rsidR="005C6603" w:rsidRPr="00A136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52803" w:rsidRPr="00252803">
        <w:rPr>
          <w:b/>
          <w:bCs/>
          <w:sz w:val="24"/>
          <w:szCs w:val="24"/>
        </w:rPr>
        <w:t>di Rentokil Initial</w:t>
      </w:r>
      <w:r w:rsidR="005C6603">
        <w:rPr>
          <w:b/>
          <w:bCs/>
          <w:sz w:val="24"/>
          <w:szCs w:val="24"/>
        </w:rPr>
        <w:t xml:space="preserve"> Italia</w:t>
      </w:r>
      <w:r w:rsidR="00252803">
        <w:rPr>
          <w:sz w:val="24"/>
          <w:szCs w:val="24"/>
        </w:rPr>
        <w:t>.</w:t>
      </w:r>
      <w:r w:rsidRPr="00C62E92">
        <w:rPr>
          <w:sz w:val="24"/>
          <w:szCs w:val="24"/>
        </w:rPr>
        <w:t xml:space="preserve"> </w:t>
      </w:r>
      <w:r w:rsidRPr="00C62E92">
        <w:rPr>
          <w:i/>
          <w:sz w:val="24"/>
          <w:szCs w:val="24"/>
        </w:rPr>
        <w:t>“</w:t>
      </w:r>
      <w:r w:rsidR="00252803">
        <w:rPr>
          <w:i/>
          <w:sz w:val="24"/>
          <w:szCs w:val="24"/>
        </w:rPr>
        <w:t>Proprio per questo, l’</w:t>
      </w:r>
      <w:r w:rsidR="00252803" w:rsidRPr="00C62E92">
        <w:rPr>
          <w:i/>
          <w:sz w:val="24"/>
          <w:szCs w:val="24"/>
        </w:rPr>
        <w:t>intervento</w:t>
      </w:r>
      <w:r w:rsidR="00252803">
        <w:rPr>
          <w:i/>
          <w:sz w:val="24"/>
          <w:szCs w:val="24"/>
        </w:rPr>
        <w:t xml:space="preserve"> </w:t>
      </w:r>
      <w:r w:rsidR="00252803" w:rsidRPr="00C62E92">
        <w:rPr>
          <w:i/>
          <w:sz w:val="24"/>
          <w:szCs w:val="24"/>
        </w:rPr>
        <w:t>di un esperto negli ambienti a rischio è sempre fondamentale per identificare i punti critici</w:t>
      </w:r>
      <w:r w:rsidR="005C6603">
        <w:rPr>
          <w:i/>
          <w:sz w:val="24"/>
          <w:szCs w:val="24"/>
        </w:rPr>
        <w:t xml:space="preserve"> o di annidamento</w:t>
      </w:r>
      <w:r w:rsidR="00252803">
        <w:rPr>
          <w:i/>
          <w:sz w:val="24"/>
          <w:szCs w:val="24"/>
        </w:rPr>
        <w:t>, in modo tale da</w:t>
      </w:r>
      <w:r w:rsidRPr="00C62E92">
        <w:rPr>
          <w:i/>
          <w:sz w:val="24"/>
          <w:szCs w:val="24"/>
        </w:rPr>
        <w:t xml:space="preserve"> </w:t>
      </w:r>
      <w:r w:rsidR="005C6603">
        <w:rPr>
          <w:i/>
          <w:sz w:val="24"/>
          <w:szCs w:val="24"/>
        </w:rPr>
        <w:t xml:space="preserve">contenere e debellare </w:t>
      </w:r>
      <w:r w:rsidR="00252803">
        <w:rPr>
          <w:i/>
          <w:sz w:val="24"/>
          <w:szCs w:val="24"/>
        </w:rPr>
        <w:t>un’eventuale infestazione.”</w:t>
      </w:r>
    </w:p>
    <w:p w14:paraId="63890ECB" w14:textId="77777777" w:rsidR="0034315A" w:rsidRPr="00025317" w:rsidRDefault="00252803" w:rsidP="002528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Per le strutture alberghiere è quindi di fondamentale importanza </w:t>
      </w:r>
      <w:r w:rsidR="00123BD4" w:rsidRPr="0034315A">
        <w:rPr>
          <w:b/>
          <w:bCs/>
          <w:iCs/>
          <w:sz w:val="24"/>
          <w:szCs w:val="24"/>
        </w:rPr>
        <w:t>formare</w:t>
      </w:r>
      <w:r w:rsidR="00A1363D">
        <w:rPr>
          <w:b/>
          <w:bCs/>
          <w:iCs/>
          <w:sz w:val="24"/>
          <w:szCs w:val="24"/>
        </w:rPr>
        <w:t xml:space="preserve"> adeguatamente</w:t>
      </w:r>
      <w:r w:rsidR="00123BD4" w:rsidRPr="0034315A">
        <w:rPr>
          <w:b/>
          <w:bCs/>
          <w:iCs/>
          <w:sz w:val="24"/>
          <w:szCs w:val="24"/>
        </w:rPr>
        <w:t xml:space="preserve"> il </w:t>
      </w:r>
      <w:r w:rsidR="00025317">
        <w:rPr>
          <w:b/>
          <w:bCs/>
          <w:iCs/>
          <w:sz w:val="24"/>
          <w:szCs w:val="24"/>
        </w:rPr>
        <w:t xml:space="preserve">proprio </w:t>
      </w:r>
      <w:r w:rsidR="00123BD4" w:rsidRPr="0034315A">
        <w:rPr>
          <w:b/>
          <w:bCs/>
          <w:iCs/>
          <w:sz w:val="24"/>
          <w:szCs w:val="24"/>
        </w:rPr>
        <w:t xml:space="preserve">personale </w:t>
      </w:r>
      <w:r w:rsidR="00123BD4" w:rsidRPr="00252803">
        <w:rPr>
          <w:iCs/>
          <w:sz w:val="24"/>
          <w:szCs w:val="24"/>
        </w:rPr>
        <w:t xml:space="preserve">su come identificare i segnali più comuni di presenza di </w:t>
      </w:r>
      <w:r>
        <w:rPr>
          <w:iCs/>
          <w:sz w:val="24"/>
          <w:szCs w:val="24"/>
        </w:rPr>
        <w:t>questi infestanti</w:t>
      </w:r>
      <w:r w:rsidR="00123BD4" w:rsidRPr="00252803">
        <w:rPr>
          <w:iCs/>
          <w:sz w:val="24"/>
          <w:szCs w:val="24"/>
        </w:rPr>
        <w:t xml:space="preserve">, predisponendo un controllo accurato come procedura nella fase di pulizia delle stanze e degli ambienti. </w:t>
      </w:r>
      <w:r w:rsidRPr="00252803">
        <w:rPr>
          <w:iCs/>
          <w:sz w:val="24"/>
          <w:szCs w:val="24"/>
        </w:rPr>
        <w:t xml:space="preserve">Una volta identificato il problema </w:t>
      </w:r>
      <w:r w:rsidRPr="0034315A">
        <w:rPr>
          <w:b/>
          <w:bCs/>
          <w:iCs/>
          <w:sz w:val="24"/>
          <w:szCs w:val="24"/>
        </w:rPr>
        <w:t>il team di esperti Rentokil potrà intervenire attuando programmi di disinfestazione</w:t>
      </w:r>
      <w:r w:rsidRPr="00252803">
        <w:rPr>
          <w:iCs/>
          <w:sz w:val="24"/>
          <w:szCs w:val="24"/>
        </w:rPr>
        <w:t xml:space="preserve"> per eliminare le cimici dei letti nel migliore dei modi, con interventi correttivi per evitare una vera e propria infestazione</w:t>
      </w:r>
      <w:r w:rsidR="0034315A">
        <w:rPr>
          <w:iCs/>
          <w:sz w:val="24"/>
          <w:szCs w:val="24"/>
        </w:rPr>
        <w:t xml:space="preserve">. </w:t>
      </w:r>
    </w:p>
    <w:p w14:paraId="1C0969F9" w14:textId="59DC4DFE" w:rsidR="00252803" w:rsidRPr="0034315A" w:rsidRDefault="0034315A" w:rsidP="002528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“</w:t>
      </w:r>
      <w:r w:rsidRPr="00025317">
        <w:rPr>
          <w:i/>
          <w:sz w:val="24"/>
          <w:szCs w:val="24"/>
        </w:rPr>
        <w:t>Uno dei nostri trattamenti</w:t>
      </w:r>
      <w:r w:rsidR="005C6603">
        <w:rPr>
          <w:i/>
          <w:sz w:val="24"/>
          <w:szCs w:val="24"/>
        </w:rPr>
        <w:t xml:space="preserve"> specifici per il controllo delle cimici dei letti</w:t>
      </w:r>
      <w:r w:rsidR="00A1363D">
        <w:rPr>
          <w:i/>
          <w:sz w:val="24"/>
          <w:szCs w:val="24"/>
        </w:rPr>
        <w:t>, a disposizione dei clienti,</w:t>
      </w:r>
      <w:r w:rsidRPr="00025317">
        <w:rPr>
          <w:i/>
          <w:sz w:val="24"/>
          <w:szCs w:val="24"/>
        </w:rPr>
        <w:t xml:space="preserve"> è a</w:t>
      </w:r>
      <w:r w:rsidR="00252803" w:rsidRPr="00025317">
        <w:rPr>
          <w:i/>
          <w:sz w:val="24"/>
          <w:szCs w:val="24"/>
        </w:rPr>
        <w:t xml:space="preserve">d esempio il </w:t>
      </w:r>
      <w:r w:rsidR="00252803" w:rsidRPr="00025317">
        <w:rPr>
          <w:b/>
          <w:bCs/>
          <w:i/>
          <w:sz w:val="24"/>
          <w:szCs w:val="24"/>
        </w:rPr>
        <w:t xml:space="preserve">trattamento a caldo </w:t>
      </w:r>
      <w:proofErr w:type="spellStart"/>
      <w:r w:rsidR="00252803" w:rsidRPr="00025317">
        <w:rPr>
          <w:b/>
          <w:bCs/>
          <w:i/>
          <w:sz w:val="24"/>
          <w:szCs w:val="24"/>
        </w:rPr>
        <w:t>Entotherm</w:t>
      </w:r>
      <w:proofErr w:type="spellEnd"/>
      <w:r w:rsidR="00252803" w:rsidRPr="00025317">
        <w:rPr>
          <w:i/>
          <w:sz w:val="24"/>
          <w:szCs w:val="24"/>
        </w:rPr>
        <w:t xml:space="preserve"> che consiste nell’elevare gradualmente la temperatura degli ambienti da disinfestare, per mezzo di appositi generatori di aria calda fino a 60°C, permettendo di eliminare insetti adulti, larve e uova.</w:t>
      </w:r>
      <w:r w:rsidRPr="00025317">
        <w:rPr>
          <w:i/>
          <w:sz w:val="24"/>
          <w:szCs w:val="24"/>
        </w:rPr>
        <w:t>”</w:t>
      </w:r>
      <w:r>
        <w:rPr>
          <w:iCs/>
          <w:sz w:val="24"/>
          <w:szCs w:val="24"/>
        </w:rPr>
        <w:t xml:space="preserve"> – </w:t>
      </w:r>
      <w:r w:rsidRPr="0034315A">
        <w:rPr>
          <w:b/>
          <w:bCs/>
          <w:iCs/>
          <w:sz w:val="24"/>
          <w:szCs w:val="24"/>
        </w:rPr>
        <w:t xml:space="preserve">conclude </w:t>
      </w:r>
      <w:r w:rsidR="005C6603" w:rsidRPr="00A1363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la </w:t>
      </w:r>
      <w:r w:rsidR="005C6603" w:rsidRPr="00A1363D">
        <w:rPr>
          <w:rFonts w:asciiTheme="minorHAnsi" w:hAnsiTheme="minorHAnsi"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>Dr.ssa Maria Mulinaro</w:t>
      </w:r>
      <w:r w:rsidRPr="00A1363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. </w:t>
      </w:r>
    </w:p>
    <w:p w14:paraId="30334256" w14:textId="77777777" w:rsidR="00250776" w:rsidRPr="00C62E92" w:rsidRDefault="00123BD4">
      <w:pPr>
        <w:spacing w:after="0" w:line="240" w:lineRule="auto"/>
        <w:jc w:val="both"/>
        <w:rPr>
          <w:sz w:val="24"/>
          <w:szCs w:val="24"/>
        </w:rPr>
      </w:pPr>
      <w:r w:rsidRPr="00C62E92">
        <w:rPr>
          <w:sz w:val="24"/>
          <w:szCs w:val="24"/>
        </w:rPr>
        <w:t xml:space="preserve">Maggiori informazioni sugli interventi di disinfestazione specifici per questi infestanti sono disponibili sul sito </w:t>
      </w:r>
      <w:hyperlink r:id="rId9">
        <w:r w:rsidRPr="00C62E92">
          <w:rPr>
            <w:color w:val="0563C1"/>
            <w:sz w:val="24"/>
            <w:szCs w:val="24"/>
            <w:u w:val="single"/>
          </w:rPr>
          <w:t>Rentokil</w:t>
        </w:r>
      </w:hyperlink>
      <w:r w:rsidRPr="00C62E92">
        <w:rPr>
          <w:sz w:val="24"/>
          <w:szCs w:val="24"/>
        </w:rPr>
        <w:t xml:space="preserve">. </w:t>
      </w:r>
    </w:p>
    <w:p w14:paraId="39849EA8" w14:textId="77777777" w:rsidR="00250776" w:rsidRDefault="00250776">
      <w:pPr>
        <w:spacing w:after="0" w:line="240" w:lineRule="auto"/>
        <w:jc w:val="both"/>
      </w:pPr>
    </w:p>
    <w:p w14:paraId="2FC75C76" w14:textId="77777777" w:rsidR="00250776" w:rsidRDefault="00C62E92">
      <w:pPr>
        <w:spacing w:after="0" w:line="240" w:lineRule="auto"/>
        <w:jc w:val="both"/>
        <w:rPr>
          <w:color w:val="000A15"/>
          <w:shd w:val="clear" w:color="auto" w:fill="F9F9F9"/>
        </w:rPr>
      </w:pPr>
      <w:r>
        <w:rPr>
          <w:color w:val="000A15"/>
          <w:shd w:val="clear" w:color="auto" w:fill="F9F9F9"/>
        </w:rPr>
        <w:t>***</w:t>
      </w:r>
    </w:p>
    <w:p w14:paraId="0E32F502" w14:textId="77777777" w:rsidR="00795CB8" w:rsidRDefault="00795CB8" w:rsidP="00795CB8">
      <w:pPr>
        <w:spacing w:after="0" w:line="240" w:lineRule="auto"/>
        <w:jc w:val="both"/>
        <w:rPr>
          <w:sz w:val="21"/>
          <w:szCs w:val="21"/>
        </w:rPr>
      </w:pPr>
    </w:p>
    <w:p w14:paraId="53EE14E8" w14:textId="77777777" w:rsidR="00C62E92" w:rsidRDefault="00C62E92" w:rsidP="00C62E92">
      <w:pPr>
        <w:spacing w:after="0"/>
        <w:ind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Rentokil Initial</w:t>
      </w:r>
    </w:p>
    <w:p w14:paraId="6FA4F78C" w14:textId="77777777" w:rsidR="00C62E92" w:rsidRDefault="00C62E92" w:rsidP="00C62E92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Rentokil Initial è il maggior fornitore al mondo di servizi per le aziende. Da oltre 90 anni l’azienda - nata dalla fusione di due società - si occupa di Pest e </w:t>
      </w:r>
      <w:proofErr w:type="spellStart"/>
      <w:r>
        <w:rPr>
          <w:sz w:val="20"/>
          <w:szCs w:val="20"/>
        </w:rPr>
        <w:t>Hygiene</w:t>
      </w:r>
      <w:proofErr w:type="spellEnd"/>
      <w:r>
        <w:rPr>
          <w:sz w:val="20"/>
          <w:szCs w:val="20"/>
        </w:rPr>
        <w:t xml:space="preserve"> Services. Attiva in oltre 90 Paesi al mondo - in Europa, Asia, Oceania, America e Africa - conta più di 57.000 dipendenti e un fatturato annuo di £ 3 miliardi. La filiale italiana opera oggi con due divisioni: Initial </w:t>
      </w:r>
      <w:proofErr w:type="spellStart"/>
      <w:r>
        <w:rPr>
          <w:sz w:val="20"/>
          <w:szCs w:val="20"/>
        </w:rPr>
        <w:t>Hygiene</w:t>
      </w:r>
      <w:proofErr w:type="spellEnd"/>
      <w:r>
        <w:rPr>
          <w:sz w:val="20"/>
          <w:szCs w:val="20"/>
        </w:rPr>
        <w:t>, specializzata in servizi per l’igiene e marketing olfattivo, che si è ampliata grazie all’acquisizione di CWS-</w:t>
      </w:r>
      <w:proofErr w:type="spellStart"/>
      <w:r>
        <w:rPr>
          <w:sz w:val="20"/>
          <w:szCs w:val="20"/>
        </w:rPr>
        <w:t>boco</w:t>
      </w:r>
      <w:proofErr w:type="spellEnd"/>
      <w:r>
        <w:rPr>
          <w:sz w:val="20"/>
          <w:szCs w:val="20"/>
        </w:rPr>
        <w:t xml:space="preserve"> Italia e di </w:t>
      </w:r>
      <w:proofErr w:type="spellStart"/>
      <w:r>
        <w:rPr>
          <w:sz w:val="20"/>
          <w:szCs w:val="20"/>
        </w:rPr>
        <w:t>LFree</w:t>
      </w:r>
      <w:proofErr w:type="spellEnd"/>
      <w:r>
        <w:rPr>
          <w:sz w:val="20"/>
          <w:szCs w:val="20"/>
        </w:rPr>
        <w:t xml:space="preserve">, e Rentokil Pest Control, dedicata ai servizi per la disinfestazione e monitoraggio degli infestanti e la disinfezione degli ambienti. Lo staff è composto ora da oltre 600 dipendenti, con un personale tecnico suddiviso su molteplici filiali nel territorio nazionale. Nel 2021 la società ha acquisito Gico Systems, azienda italiana specializzata nel </w:t>
      </w:r>
      <w:proofErr w:type="spellStart"/>
      <w:r>
        <w:rPr>
          <w:sz w:val="20"/>
          <w:szCs w:val="20"/>
        </w:rPr>
        <w:t>pest</w:t>
      </w:r>
      <w:proofErr w:type="spellEnd"/>
      <w:r>
        <w:rPr>
          <w:sz w:val="20"/>
          <w:szCs w:val="20"/>
        </w:rPr>
        <w:t xml:space="preserve"> control e allontanamento volatili. Rentokil ha un'esperienza globale dal Nord America all'Europa, anche grazie alla recente acquisizione di </w:t>
      </w:r>
      <w:proofErr w:type="spellStart"/>
      <w:r>
        <w:rPr>
          <w:sz w:val="20"/>
          <w:szCs w:val="20"/>
        </w:rPr>
        <w:t>Terminix</w:t>
      </w:r>
      <w:proofErr w:type="spellEnd"/>
      <w:r>
        <w:rPr>
          <w:sz w:val="20"/>
          <w:szCs w:val="20"/>
        </w:rPr>
        <w:t>, società leader del Pest Control in Nord America.</w:t>
      </w:r>
    </w:p>
    <w:p w14:paraId="26B9ABF3" w14:textId="77777777" w:rsidR="00C62E92" w:rsidRDefault="00C62E92" w:rsidP="00C62E92">
      <w:pPr>
        <w:spacing w:after="0" w:line="240" w:lineRule="auto"/>
        <w:jc w:val="both"/>
        <w:rPr>
          <w:b/>
          <w:sz w:val="20"/>
          <w:szCs w:val="20"/>
        </w:rPr>
      </w:pPr>
    </w:p>
    <w:p w14:paraId="3C0646F2" w14:textId="77777777" w:rsidR="00C62E92" w:rsidRDefault="00C62E92" w:rsidP="00C62E92">
      <w:pPr>
        <w:spacing w:after="0" w:line="240" w:lineRule="auto"/>
        <w:ind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Contatti per la stampa:</w:t>
      </w:r>
    </w:p>
    <w:p w14:paraId="57DC7832" w14:textId="77777777" w:rsidR="00C62E92" w:rsidRDefault="00C62E92" w:rsidP="00C62E92">
      <w:pPr>
        <w:spacing w:after="0" w:line="240" w:lineRule="auto"/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Noesis Comunicazione - Tel. 02 8310511</w:t>
      </w:r>
    </w:p>
    <w:p w14:paraId="3FFBFE8A" w14:textId="77777777" w:rsidR="00C62E92" w:rsidRDefault="00C62E92" w:rsidP="00C62E92">
      <w:pPr>
        <w:spacing w:after="0" w:line="240" w:lineRule="auto"/>
        <w:ind w:hanging="2"/>
        <w:jc w:val="both"/>
        <w:rPr>
          <w:sz w:val="21"/>
          <w:szCs w:val="21"/>
        </w:rPr>
      </w:pPr>
      <w:r>
        <w:rPr>
          <w:sz w:val="20"/>
          <w:szCs w:val="20"/>
        </w:rPr>
        <w:t xml:space="preserve">Email: </w:t>
      </w:r>
      <w:hyperlink r:id="rId10">
        <w:r>
          <w:rPr>
            <w:color w:val="0563C1"/>
            <w:sz w:val="20"/>
            <w:szCs w:val="20"/>
            <w:u w:val="single"/>
          </w:rPr>
          <w:t>rentokil-initial@noesis.net</w:t>
        </w:r>
      </w:hyperlink>
      <w:r>
        <w:rPr>
          <w:sz w:val="21"/>
          <w:szCs w:val="21"/>
        </w:rPr>
        <w:t xml:space="preserve"> </w:t>
      </w:r>
    </w:p>
    <w:p w14:paraId="4160CEF2" w14:textId="77777777" w:rsidR="00C62E92" w:rsidRDefault="00C62E92" w:rsidP="00C62E92">
      <w:pPr>
        <w:spacing w:after="0" w:line="240" w:lineRule="auto"/>
        <w:jc w:val="both"/>
        <w:rPr>
          <w:color w:val="0000FF"/>
          <w:sz w:val="20"/>
          <w:szCs w:val="20"/>
          <w:u w:val="single"/>
        </w:rPr>
      </w:pPr>
    </w:p>
    <w:p w14:paraId="39EFF973" w14:textId="77777777" w:rsidR="00250776" w:rsidRPr="00123BD4" w:rsidRDefault="00250776" w:rsidP="00C62E92">
      <w:pPr>
        <w:spacing w:after="0"/>
        <w:ind w:hanging="2"/>
        <w:jc w:val="both"/>
        <w:rPr>
          <w:sz w:val="18"/>
          <w:szCs w:val="18"/>
          <w:lang w:val="en-GB"/>
        </w:rPr>
      </w:pPr>
    </w:p>
    <w:sectPr w:rsidR="00250776" w:rsidRPr="00123BD4" w:rsidSect="001511F1">
      <w:headerReference w:type="default" r:id="rId11"/>
      <w:pgSz w:w="11906" w:h="16838"/>
      <w:pgMar w:top="1701" w:right="1274" w:bottom="993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1165" w14:textId="77777777" w:rsidR="00234505" w:rsidRDefault="00234505">
      <w:pPr>
        <w:spacing w:after="0" w:line="240" w:lineRule="auto"/>
      </w:pPr>
      <w:r>
        <w:separator/>
      </w:r>
    </w:p>
  </w:endnote>
  <w:endnote w:type="continuationSeparator" w:id="0">
    <w:p w14:paraId="594EA60B" w14:textId="77777777" w:rsidR="00234505" w:rsidRDefault="002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95C7" w14:textId="77777777" w:rsidR="00234505" w:rsidRDefault="00234505">
      <w:pPr>
        <w:spacing w:after="0" w:line="240" w:lineRule="auto"/>
      </w:pPr>
      <w:r>
        <w:separator/>
      </w:r>
    </w:p>
  </w:footnote>
  <w:footnote w:type="continuationSeparator" w:id="0">
    <w:p w14:paraId="640C3791" w14:textId="77777777" w:rsidR="00234505" w:rsidRDefault="002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755C" w14:textId="77777777" w:rsidR="00250776" w:rsidRDefault="00123B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noProof/>
        <w:color w:val="222222"/>
        <w:sz w:val="27"/>
        <w:szCs w:val="27"/>
        <w:highlight w:val="white"/>
      </w:rPr>
      <w:drawing>
        <wp:inline distT="0" distB="0" distL="0" distR="0" wp14:anchorId="17CF8600" wp14:editId="0F54599D">
          <wp:extent cx="895506" cy="203730"/>
          <wp:effectExtent l="0" t="0" r="0" b="0"/>
          <wp:docPr id="13" name="image1.jpg" descr="RI_Logo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I_Logo_Small.jpg"/>
                  <pic:cNvPicPr preferRelativeResize="0"/>
                </pic:nvPicPr>
                <pic:blipFill>
                  <a:blip r:embed="rId1"/>
                  <a:srcRect t="1" b="49093"/>
                  <a:stretch>
                    <a:fillRect/>
                  </a:stretch>
                </pic:blipFill>
                <pic:spPr>
                  <a:xfrm>
                    <a:off x="0" y="0"/>
                    <a:ext cx="895506" cy="203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776"/>
    <w:rsid w:val="00003424"/>
    <w:rsid w:val="00025317"/>
    <w:rsid w:val="000F70C5"/>
    <w:rsid w:val="00123BD4"/>
    <w:rsid w:val="001511F1"/>
    <w:rsid w:val="001D3A3F"/>
    <w:rsid w:val="00234505"/>
    <w:rsid w:val="00250776"/>
    <w:rsid w:val="00252803"/>
    <w:rsid w:val="0034315A"/>
    <w:rsid w:val="003B12E9"/>
    <w:rsid w:val="003E1893"/>
    <w:rsid w:val="00411EF5"/>
    <w:rsid w:val="004861B5"/>
    <w:rsid w:val="004D6BF8"/>
    <w:rsid w:val="005C6603"/>
    <w:rsid w:val="00655A8D"/>
    <w:rsid w:val="0067026D"/>
    <w:rsid w:val="0071592A"/>
    <w:rsid w:val="00795CB8"/>
    <w:rsid w:val="007D048E"/>
    <w:rsid w:val="007F40B1"/>
    <w:rsid w:val="0084385A"/>
    <w:rsid w:val="009C7D35"/>
    <w:rsid w:val="00A1363D"/>
    <w:rsid w:val="00A52E65"/>
    <w:rsid w:val="00C62E92"/>
    <w:rsid w:val="00C8401D"/>
    <w:rsid w:val="00CB4862"/>
    <w:rsid w:val="00CE7B35"/>
    <w:rsid w:val="00D82030"/>
    <w:rsid w:val="00F04D09"/>
    <w:rsid w:val="00F10D1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B926"/>
  <w15:docId w15:val="{415E7558-8F6F-4014-805A-9CC3F76D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570"/>
  </w:style>
  <w:style w:type="paragraph" w:styleId="Titolo1">
    <w:name w:val="heading 1"/>
    <w:basedOn w:val="Normale"/>
    <w:next w:val="Normale"/>
    <w:uiPriority w:val="9"/>
    <w:qFormat/>
    <w:rsid w:val="003C1F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3C1F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3C1F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3C1F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3C1FF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3C1F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511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3C1FF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3C1FFD"/>
  </w:style>
  <w:style w:type="table" w:customStyle="1" w:styleId="TableNormal0">
    <w:name w:val="Table Normal"/>
    <w:rsid w:val="003C1F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C1F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C1F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3C1F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3C1F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3C1F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3C1F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3C1F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3C1F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rsid w:val="003C1F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91E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70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B470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5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EBA"/>
  </w:style>
  <w:style w:type="paragraph" w:styleId="Pidipagina">
    <w:name w:val="footer"/>
    <w:basedOn w:val="Normale"/>
    <w:link w:val="PidipaginaCarattere"/>
    <w:uiPriority w:val="99"/>
    <w:unhideWhenUsed/>
    <w:rsid w:val="008A5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EBA"/>
  </w:style>
  <w:style w:type="paragraph" w:styleId="NormaleWeb">
    <w:name w:val="Normal (Web)"/>
    <w:basedOn w:val="Normale"/>
    <w:uiPriority w:val="99"/>
    <w:unhideWhenUsed/>
    <w:rsid w:val="008A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5547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5547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5547A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rsid w:val="001511F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1F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1FFD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3C1FFD"/>
    <w:rPr>
      <w:sz w:val="16"/>
      <w:szCs w:val="16"/>
    </w:rPr>
  </w:style>
  <w:style w:type="paragraph" w:customStyle="1" w:styleId="Normale10">
    <w:name w:val="Normale1"/>
    <w:rsid w:val="003A5B33"/>
    <w:pPr>
      <w:spacing w:after="0" w:line="276" w:lineRule="auto"/>
    </w:pPr>
    <w:rPr>
      <w:rFonts w:ascii="Arial" w:eastAsia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63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63D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663D3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093177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317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714F8"/>
  </w:style>
  <w:style w:type="character" w:styleId="Enfasigrassetto">
    <w:name w:val="Strong"/>
    <w:basedOn w:val="Carpredefinitoparagrafo"/>
    <w:uiPriority w:val="22"/>
    <w:qFormat/>
    <w:rsid w:val="00205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tokil.com/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ntokil-initial@noesi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tokil.com/it/servizi/disinfestazione-topi-insetti-volatili/cimici-dei-let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aCvPUD/ca6jvprRqNbslyfk3Og==">AMUW2mWbDWghIww4K/QKGqsJboEJ4h8RYOXFu6uTDzSojrVV9curCjTxEdza1QvpRibQKPIhFdsyl1+jZSd7g0CaFAOBi1DApoQYXvVJ4BrXQOa/f6MOiHk=</go:docsCustomData>
</go:gDocsCustomXmlDataStorage>
</file>

<file path=customXml/itemProps1.xml><?xml version="1.0" encoding="utf-8"?>
<ds:datastoreItem xmlns:ds="http://schemas.openxmlformats.org/officeDocument/2006/customXml" ds:itemID="{AAC35305-22F7-4FA6-B60D-35F8E793CD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Sara Oliverio</cp:lastModifiedBy>
  <cp:revision>7</cp:revision>
  <dcterms:created xsi:type="dcterms:W3CDTF">2024-03-22T14:03:00Z</dcterms:created>
  <dcterms:modified xsi:type="dcterms:W3CDTF">2024-03-25T14:06:00Z</dcterms:modified>
</cp:coreProperties>
</file>