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9173" w14:textId="552FB70E" w:rsidR="007D2DDD" w:rsidRDefault="00AB55A4">
      <w:pPr>
        <w:jc w:val="center"/>
        <w:rPr>
          <w:rFonts w:ascii="Cambria" w:eastAsia="Cambria" w:hAnsi="Cambria" w:cs="Cambria"/>
          <w:b/>
          <w:bCs/>
          <w:sz w:val="20"/>
          <w:szCs w:val="20"/>
        </w:rPr>
      </w:pPr>
      <w:r>
        <w:rPr>
          <w:rFonts w:ascii="Cambria" w:hAnsi="Cambria"/>
          <w:b/>
          <w:bCs/>
          <w:sz w:val="20"/>
          <w:szCs w:val="20"/>
        </w:rPr>
        <w:t>Comunicato stampa n°1</w:t>
      </w:r>
      <w:r>
        <w:rPr>
          <w:rFonts w:ascii="Cambria" w:hAnsi="Cambria"/>
          <w:b/>
          <w:bCs/>
          <w:sz w:val="20"/>
          <w:szCs w:val="20"/>
        </w:rPr>
        <w:tab/>
      </w:r>
      <w:r>
        <w:rPr>
          <w:rFonts w:ascii="Cambria" w:hAnsi="Cambria"/>
          <w:b/>
          <w:bCs/>
          <w:sz w:val="20"/>
          <w:szCs w:val="20"/>
        </w:rPr>
        <w:tab/>
      </w:r>
      <w:r w:rsidR="00497EB4">
        <w:rPr>
          <w:rFonts w:ascii="Cambria" w:hAnsi="Cambria"/>
          <w:b/>
          <w:bCs/>
          <w:sz w:val="20"/>
          <w:szCs w:val="20"/>
        </w:rPr>
        <w:t>M</w:t>
      </w:r>
      <w:r w:rsidR="00C4251D">
        <w:rPr>
          <w:rFonts w:ascii="Cambria" w:hAnsi="Cambria"/>
          <w:b/>
          <w:bCs/>
          <w:sz w:val="20"/>
          <w:szCs w:val="20"/>
        </w:rPr>
        <w:t>ercol</w:t>
      </w:r>
      <w:r>
        <w:rPr>
          <w:rFonts w:ascii="Cambria" w:hAnsi="Cambria"/>
          <w:b/>
          <w:bCs/>
          <w:sz w:val="20"/>
          <w:szCs w:val="20"/>
        </w:rPr>
        <w:t>edì 2</w:t>
      </w:r>
      <w:r w:rsidR="00C4251D">
        <w:rPr>
          <w:rFonts w:ascii="Cambria" w:hAnsi="Cambria"/>
          <w:b/>
          <w:bCs/>
          <w:sz w:val="20"/>
          <w:szCs w:val="20"/>
        </w:rPr>
        <w:t>7</w:t>
      </w:r>
      <w:r>
        <w:rPr>
          <w:rFonts w:ascii="Cambria" w:hAnsi="Cambria"/>
          <w:b/>
          <w:bCs/>
          <w:sz w:val="20"/>
          <w:szCs w:val="20"/>
        </w:rPr>
        <w:t xml:space="preserve"> marzo 2024</w:t>
      </w:r>
    </w:p>
    <w:p w14:paraId="3E14EAA1" w14:textId="77777777" w:rsidR="007D2DDD" w:rsidRDefault="007D2DDD">
      <w:pPr>
        <w:rPr>
          <w:rFonts w:ascii="Cambria" w:eastAsia="Cambria" w:hAnsi="Cambria" w:cs="Cambria"/>
        </w:rPr>
      </w:pPr>
    </w:p>
    <w:p w14:paraId="4379F416" w14:textId="77777777" w:rsidR="007D2DDD" w:rsidRDefault="00AB55A4">
      <w:pPr>
        <w:spacing w:line="360" w:lineRule="auto"/>
        <w:jc w:val="center"/>
        <w:rPr>
          <w:rFonts w:ascii="Cambria" w:eastAsia="Cambria" w:hAnsi="Cambria" w:cs="Cambria"/>
          <w:b/>
          <w:bCs/>
          <w:sz w:val="28"/>
          <w:szCs w:val="28"/>
        </w:rPr>
      </w:pPr>
      <w:r>
        <w:rPr>
          <w:rFonts w:ascii="Cambria" w:hAnsi="Cambria"/>
          <w:b/>
          <w:bCs/>
          <w:sz w:val="28"/>
          <w:szCs w:val="28"/>
        </w:rPr>
        <w:t>Gli Stati generali del Cinema, dal 12 al 14 aprile, a Siracusa: tre giorni di talk e incontri per approfondire il dibattito sul sistema audiovisivo in Italia</w:t>
      </w:r>
    </w:p>
    <w:p w14:paraId="3895C26A" w14:textId="67349054" w:rsidR="007D2DDD" w:rsidRPr="00497EB4" w:rsidRDefault="00AB55A4" w:rsidP="002E6EC3">
      <w:pPr>
        <w:spacing w:line="360" w:lineRule="auto"/>
        <w:jc w:val="center"/>
        <w:rPr>
          <w:rFonts w:ascii="Cambria" w:hAnsi="Cambria"/>
          <w:i/>
          <w:iCs/>
          <w:sz w:val="20"/>
          <w:szCs w:val="20"/>
        </w:rPr>
      </w:pPr>
      <w:r>
        <w:rPr>
          <w:rFonts w:ascii="Cambria" w:hAnsi="Cambria"/>
          <w:i/>
          <w:iCs/>
          <w:sz w:val="20"/>
          <w:szCs w:val="20"/>
        </w:rPr>
        <w:t>La manifestazione, promossa e organizzata dalla Regione Sicilian</w:t>
      </w:r>
      <w:r w:rsidR="00292DAA">
        <w:rPr>
          <w:rFonts w:ascii="Cambria" w:hAnsi="Cambria"/>
          <w:i/>
          <w:iCs/>
          <w:sz w:val="20"/>
          <w:szCs w:val="20"/>
        </w:rPr>
        <w:t xml:space="preserve">a in collaborazione </w:t>
      </w:r>
      <w:r w:rsidRPr="00497EB4">
        <w:rPr>
          <w:rFonts w:ascii="Cambria" w:hAnsi="Cambria"/>
          <w:i/>
          <w:iCs/>
          <w:sz w:val="20"/>
          <w:szCs w:val="20"/>
        </w:rPr>
        <w:t>con</w:t>
      </w:r>
      <w:r w:rsidRPr="00292DAA">
        <w:rPr>
          <w:rFonts w:ascii="Cambria" w:hAnsi="Cambria"/>
          <w:i/>
          <w:iCs/>
          <w:sz w:val="20"/>
          <w:szCs w:val="20"/>
        </w:rPr>
        <w:t xml:space="preserve"> i</w:t>
      </w:r>
      <w:r w:rsidRPr="00FC7029">
        <w:rPr>
          <w:rFonts w:ascii="Cambria" w:hAnsi="Cambria"/>
          <w:i/>
          <w:iCs/>
          <w:sz w:val="20"/>
          <w:szCs w:val="20"/>
        </w:rPr>
        <w:t>l</w:t>
      </w:r>
      <w:r>
        <w:rPr>
          <w:rFonts w:ascii="Cambria" w:hAnsi="Cambria"/>
          <w:i/>
          <w:iCs/>
          <w:sz w:val="20"/>
          <w:szCs w:val="20"/>
        </w:rPr>
        <w:t xml:space="preserve"> </w:t>
      </w:r>
      <w:r w:rsidR="00FC7029">
        <w:rPr>
          <w:rFonts w:ascii="Cambria" w:hAnsi="Cambria"/>
          <w:i/>
          <w:iCs/>
          <w:sz w:val="20"/>
          <w:szCs w:val="20"/>
        </w:rPr>
        <w:t xml:space="preserve">Ministero </w:t>
      </w:r>
      <w:r>
        <w:rPr>
          <w:rFonts w:ascii="Cambria" w:hAnsi="Cambria"/>
          <w:i/>
          <w:iCs/>
          <w:sz w:val="20"/>
          <w:szCs w:val="20"/>
        </w:rPr>
        <w:t>del Turismo ed Enit, si propone di condividere idee e progetti con il concorso di autorevoli rappresentanti del settore cinematografico, tra cui registi, produttori, attori, sceneggiatori, distributori e critici</w:t>
      </w:r>
      <w:r w:rsidR="00D32378">
        <w:rPr>
          <w:rFonts w:ascii="Cambria" w:hAnsi="Cambria"/>
          <w:i/>
          <w:iCs/>
          <w:sz w:val="20"/>
          <w:szCs w:val="20"/>
        </w:rPr>
        <w:t xml:space="preserve">. </w:t>
      </w:r>
      <w:r w:rsidR="00D32378" w:rsidRPr="00497EB4">
        <w:rPr>
          <w:rFonts w:ascii="Cambria" w:hAnsi="Cambria"/>
          <w:i/>
          <w:iCs/>
          <w:sz w:val="20"/>
          <w:szCs w:val="20"/>
        </w:rPr>
        <w:t>Focus particolare, attraverso il verticale dedicato</w:t>
      </w:r>
      <w:r w:rsidR="000E227B" w:rsidRPr="00497EB4">
        <w:rPr>
          <w:rFonts w:ascii="Cambria" w:hAnsi="Cambria"/>
          <w:i/>
          <w:iCs/>
          <w:sz w:val="20"/>
          <w:szCs w:val="20"/>
        </w:rPr>
        <w:t xml:space="preserve"> a </w:t>
      </w:r>
      <w:r w:rsidR="00D32378" w:rsidRPr="00497EB4">
        <w:rPr>
          <w:rFonts w:ascii="Cambria" w:hAnsi="Cambria"/>
          <w:i/>
          <w:iCs/>
          <w:sz w:val="20"/>
          <w:szCs w:val="20"/>
        </w:rPr>
        <w:t>“Turismo e Cinema”.</w:t>
      </w:r>
    </w:p>
    <w:p w14:paraId="64502EDA" w14:textId="77777777" w:rsidR="007D2DDD" w:rsidRDefault="007D2DDD">
      <w:pPr>
        <w:spacing w:line="360" w:lineRule="auto"/>
        <w:jc w:val="center"/>
        <w:rPr>
          <w:rFonts w:ascii="Cambria" w:eastAsia="Cambria" w:hAnsi="Cambria" w:cs="Cambria"/>
          <w:i/>
          <w:iCs/>
        </w:rPr>
      </w:pPr>
    </w:p>
    <w:p w14:paraId="732252EF" w14:textId="77777777" w:rsidR="007D2DDD" w:rsidRDefault="007D2DDD">
      <w:pPr>
        <w:jc w:val="both"/>
        <w:rPr>
          <w:rFonts w:ascii="Cambria" w:eastAsia="Cambria" w:hAnsi="Cambria" w:cs="Cambria"/>
        </w:rPr>
      </w:pPr>
    </w:p>
    <w:p w14:paraId="06D490B1" w14:textId="3E9D059F" w:rsidR="007D2DDD" w:rsidRPr="00497EB4" w:rsidRDefault="00AB55A4">
      <w:pPr>
        <w:spacing w:line="360" w:lineRule="auto"/>
        <w:jc w:val="both"/>
        <w:rPr>
          <w:rFonts w:ascii="Cambria" w:hAnsi="Cambria"/>
          <w:sz w:val="22"/>
          <w:szCs w:val="22"/>
        </w:rPr>
      </w:pPr>
      <w:r>
        <w:rPr>
          <w:rFonts w:ascii="Cambria" w:hAnsi="Cambria"/>
          <w:sz w:val="22"/>
          <w:szCs w:val="22"/>
        </w:rPr>
        <w:t xml:space="preserve">Si svolgeranno </w:t>
      </w:r>
      <w:r>
        <w:rPr>
          <w:rFonts w:ascii="Cambria" w:hAnsi="Cambria"/>
          <w:b/>
          <w:bCs/>
          <w:sz w:val="22"/>
          <w:szCs w:val="22"/>
        </w:rPr>
        <w:t>dal 12 al 14 aprile 2024 presso il Castello Maniace di Siracusa</w:t>
      </w:r>
      <w:r>
        <w:rPr>
          <w:rFonts w:ascii="Cambria" w:hAnsi="Cambria"/>
          <w:sz w:val="22"/>
          <w:szCs w:val="22"/>
        </w:rPr>
        <w:t xml:space="preserve">, sull'isola di Ortigia, gli </w:t>
      </w:r>
      <w:r>
        <w:rPr>
          <w:rFonts w:ascii="Cambria" w:hAnsi="Cambria"/>
          <w:b/>
          <w:bCs/>
          <w:sz w:val="22"/>
          <w:szCs w:val="22"/>
        </w:rPr>
        <w:t>“Stati generali del Cinema”</w:t>
      </w:r>
      <w:r>
        <w:rPr>
          <w:rFonts w:ascii="Cambria" w:hAnsi="Cambria"/>
          <w:sz w:val="22"/>
          <w:szCs w:val="22"/>
        </w:rPr>
        <w:t>, che tratteranno - tra i temi portanti - di tax credit, cineturismo e internazionalizzazione, per avviare e alimentare un osservatorio su dinamiche e prospettive del sistema audiovisivo. Tre giorni di dibattiti, talk e tavole rotonde, con oltre 200 autorevoli rappresentanti di tutto il settore del cinema italiano. La manifestazione intende approfondire opportunità e tendenze, condividere idee e progetti, con il concorso di autorevoli esponenti del comparto, tra cui registi, produttori, attori, sceneggiatori, distributori, critici e altre figure chiave nell’ambito della formazione professionale</w:t>
      </w:r>
      <w:r w:rsidRPr="00497EB4">
        <w:rPr>
          <w:rFonts w:ascii="Cambria" w:hAnsi="Cambria"/>
          <w:sz w:val="22"/>
          <w:szCs w:val="22"/>
        </w:rPr>
        <w:t>.</w:t>
      </w:r>
      <w:r w:rsidR="00D32378" w:rsidRPr="00497EB4">
        <w:rPr>
          <w:rFonts w:ascii="Cambria" w:hAnsi="Cambria"/>
          <w:sz w:val="22"/>
          <w:szCs w:val="22"/>
        </w:rPr>
        <w:t xml:space="preserve"> In questa </w:t>
      </w:r>
      <w:r w:rsidR="00390B75" w:rsidRPr="00497EB4">
        <w:rPr>
          <w:rFonts w:ascii="Cambria" w:hAnsi="Cambria"/>
          <w:sz w:val="22"/>
          <w:szCs w:val="22"/>
        </w:rPr>
        <w:t>cornice ci sarà una finestra sul “Verticale Turismo e Cinema</w:t>
      </w:r>
      <w:r w:rsidR="00E03D3B" w:rsidRPr="00497EB4">
        <w:rPr>
          <w:rFonts w:ascii="Cambria" w:hAnsi="Cambria"/>
          <w:sz w:val="22"/>
          <w:szCs w:val="22"/>
        </w:rPr>
        <w:t>”</w:t>
      </w:r>
      <w:r w:rsidR="000E227B" w:rsidRPr="00497EB4">
        <w:rPr>
          <w:rFonts w:ascii="Cambria" w:hAnsi="Cambria"/>
          <w:sz w:val="22"/>
          <w:szCs w:val="22"/>
        </w:rPr>
        <w:t>.</w:t>
      </w:r>
    </w:p>
    <w:p w14:paraId="23BF7F24" w14:textId="77777777" w:rsidR="007D2DDD" w:rsidRPr="00497EB4" w:rsidRDefault="007D2DDD">
      <w:pPr>
        <w:spacing w:line="360" w:lineRule="auto"/>
        <w:jc w:val="both"/>
        <w:rPr>
          <w:rFonts w:ascii="Cambria" w:hAnsi="Cambria"/>
          <w:sz w:val="22"/>
          <w:szCs w:val="22"/>
        </w:rPr>
      </w:pPr>
    </w:p>
    <w:p w14:paraId="047D3B55" w14:textId="77777777" w:rsidR="007D2DDD" w:rsidRDefault="00AB55A4">
      <w:pPr>
        <w:spacing w:line="360" w:lineRule="auto"/>
        <w:jc w:val="both"/>
        <w:rPr>
          <w:rFonts w:ascii="Cambria" w:eastAsia="Cambria" w:hAnsi="Cambria" w:cs="Cambria"/>
          <w:sz w:val="22"/>
          <w:szCs w:val="22"/>
        </w:rPr>
      </w:pPr>
      <w:r>
        <w:rPr>
          <w:rFonts w:ascii="Cambria" w:hAnsi="Cambria"/>
          <w:b/>
          <w:bCs/>
          <w:sz w:val="22"/>
          <w:szCs w:val="22"/>
        </w:rPr>
        <w:t xml:space="preserve">L’APPUNTAMENTO – </w:t>
      </w:r>
      <w:r>
        <w:rPr>
          <w:rFonts w:ascii="Cambria" w:hAnsi="Cambria"/>
          <w:sz w:val="22"/>
          <w:szCs w:val="22"/>
        </w:rPr>
        <w:t>Gli “Stati generali del cinema”, promossi e organizzati dalla Regione Siciliana, tramite l'assessorato del Turismo, dello Sport e dello Spettacolo</w:t>
      </w:r>
      <w:r w:rsidR="00292DAA">
        <w:rPr>
          <w:rFonts w:ascii="Cambria" w:hAnsi="Cambria"/>
          <w:sz w:val="22"/>
          <w:szCs w:val="22"/>
        </w:rPr>
        <w:t xml:space="preserve">, in collaborazione con </w:t>
      </w:r>
      <w:r>
        <w:rPr>
          <w:rFonts w:ascii="Cambria" w:hAnsi="Cambria"/>
          <w:sz w:val="22"/>
          <w:szCs w:val="22"/>
        </w:rPr>
        <w:t xml:space="preserve">il </w:t>
      </w:r>
      <w:r w:rsidR="00292DAA">
        <w:rPr>
          <w:rFonts w:ascii="Cambria" w:hAnsi="Cambria"/>
          <w:sz w:val="22"/>
          <w:szCs w:val="22"/>
        </w:rPr>
        <w:t>M</w:t>
      </w:r>
      <w:r>
        <w:rPr>
          <w:rFonts w:ascii="Cambria" w:hAnsi="Cambria"/>
          <w:sz w:val="22"/>
          <w:szCs w:val="22"/>
        </w:rPr>
        <w:t>inistero del Turismo ed Enit, sono stati fortemente voluti per il ruolo nodale che l’audiovisivo riveste nell’economia culturale e artistica dell’Isola, importanza evidenziata e sostenuta dal presidente della Regione Renato Schifani e dall’assessore regionale del Turismo, Sport e Spettacolo Elvira Amata.</w:t>
      </w:r>
    </w:p>
    <w:p w14:paraId="5359E8A5" w14:textId="77777777" w:rsidR="007D2DDD" w:rsidRDefault="007D2DDD">
      <w:pPr>
        <w:spacing w:line="360" w:lineRule="auto"/>
        <w:jc w:val="both"/>
        <w:rPr>
          <w:rFonts w:ascii="Cambria" w:eastAsia="Cambria" w:hAnsi="Cambria" w:cs="Cambria"/>
          <w:sz w:val="22"/>
          <w:szCs w:val="22"/>
        </w:rPr>
      </w:pPr>
    </w:p>
    <w:p w14:paraId="3B3EE7B2" w14:textId="77777777" w:rsidR="007D2DDD" w:rsidRDefault="00AB55A4">
      <w:pPr>
        <w:spacing w:line="360" w:lineRule="auto"/>
        <w:jc w:val="both"/>
        <w:rPr>
          <w:rFonts w:ascii="Cambria" w:eastAsia="Cambria" w:hAnsi="Cambria" w:cs="Cambria"/>
          <w:sz w:val="22"/>
          <w:szCs w:val="22"/>
        </w:rPr>
      </w:pPr>
      <w:r>
        <w:rPr>
          <w:rFonts w:ascii="Cambria" w:hAnsi="Cambria"/>
          <w:i/>
          <w:iCs/>
          <w:sz w:val="22"/>
          <w:szCs w:val="22"/>
        </w:rPr>
        <w:t>“Investire nel settore audiovisivo –</w:t>
      </w:r>
      <w:r>
        <w:rPr>
          <w:rFonts w:ascii="Cambria" w:hAnsi="Cambria"/>
          <w:sz w:val="22"/>
          <w:szCs w:val="22"/>
        </w:rPr>
        <w:t xml:space="preserve"> dichiara il presidente Schifani –</w:t>
      </w:r>
      <w:r>
        <w:rPr>
          <w:rFonts w:ascii="Cambria" w:hAnsi="Cambria"/>
          <w:i/>
          <w:iCs/>
          <w:sz w:val="22"/>
          <w:szCs w:val="22"/>
        </w:rPr>
        <w:t xml:space="preserve"> significa rendere la nostra Isola sempre più presente sui palcoscenici internazionali con notevoli ricadute in termini economici e di immagine. Abbiamo quindi voluto riunire i principali rappresentanti dell’industria cinematografica per ascoltare e aprire uno spazio di confronto su obiettivi ed esigenze del settore. Questo evento è un momento chiave nell’attuazione della nostra strategia per potenziare il cineturismo che da anni, ormai, conosce un’espansione senza sosta e che vede la Sicilia tra le mete privilegiate”.</w:t>
      </w:r>
    </w:p>
    <w:p w14:paraId="774B64C3" w14:textId="77777777" w:rsidR="007D2DDD" w:rsidRDefault="007D2DDD">
      <w:pPr>
        <w:spacing w:line="360" w:lineRule="auto"/>
        <w:jc w:val="both"/>
        <w:rPr>
          <w:rFonts w:ascii="Cambria" w:eastAsia="Cambria" w:hAnsi="Cambria" w:cs="Cambria"/>
          <w:sz w:val="22"/>
          <w:szCs w:val="22"/>
        </w:rPr>
      </w:pPr>
    </w:p>
    <w:p w14:paraId="22658986" w14:textId="77777777" w:rsidR="007D2DDD" w:rsidRDefault="00AB55A4">
      <w:pPr>
        <w:spacing w:line="360" w:lineRule="auto"/>
        <w:jc w:val="both"/>
        <w:rPr>
          <w:rFonts w:ascii="Cambria" w:hAnsi="Cambria"/>
          <w:i/>
          <w:iCs/>
          <w:sz w:val="22"/>
          <w:szCs w:val="22"/>
        </w:rPr>
      </w:pPr>
      <w:r>
        <w:rPr>
          <w:rFonts w:ascii="Cambria" w:hAnsi="Cambria"/>
          <w:i/>
          <w:iCs/>
          <w:sz w:val="22"/>
          <w:szCs w:val="22"/>
        </w:rPr>
        <w:t>“Una occasione privilegiata di confronto</w:t>
      </w:r>
      <w:r>
        <w:rPr>
          <w:rFonts w:ascii="Cambria" w:hAnsi="Cambria"/>
          <w:sz w:val="22"/>
          <w:szCs w:val="22"/>
        </w:rPr>
        <w:t xml:space="preserve"> – sottolinea l’assessore Amata – </w:t>
      </w:r>
      <w:r>
        <w:rPr>
          <w:rFonts w:ascii="Cambria" w:hAnsi="Cambria"/>
          <w:i/>
          <w:iCs/>
          <w:sz w:val="22"/>
          <w:szCs w:val="22"/>
        </w:rPr>
        <w:t xml:space="preserve">con tutti gli attori della filiera cinematografica che contribuisce significativamente a stimolare un qualificato momento di riflessione e di </w:t>
      </w:r>
      <w:r>
        <w:rPr>
          <w:rFonts w:ascii="Cambria" w:hAnsi="Cambria"/>
          <w:i/>
          <w:iCs/>
          <w:sz w:val="22"/>
          <w:szCs w:val="22"/>
        </w:rPr>
        <w:lastRenderedPageBreak/>
        <w:t>elaborazione propositiva sul comparto e che costituisce, al contempo, un elemento di consolidamento del forte convincimento del ruolo acquisito dal cinema nel tempo in tutte le sue espressioni. Una ulteriore opportunità da cui partire per investire sempre più in modo corale nel settore dell’audiovisivo implementando ancora di più l’attrattività del nostro straordinario patrimonio paesaggistico, naturalistico, architettonico e culturale anche sotto il profilo turistico. Sono certa che i contributi che emergeranno da questa strategica assise, che segna una svolta nell’approccio di condivisione della filiera, costituiranno la base per le scelte e le strategie future per un comparto sempre più attivo e dinamico”.</w:t>
      </w:r>
    </w:p>
    <w:p w14:paraId="2C5996BF" w14:textId="77777777" w:rsidR="007D2DDD" w:rsidRDefault="007D2DDD">
      <w:pPr>
        <w:spacing w:line="360" w:lineRule="auto"/>
        <w:jc w:val="both"/>
        <w:rPr>
          <w:rFonts w:ascii="Cambria" w:eastAsia="Cambria" w:hAnsi="Cambria" w:cs="Cambria"/>
          <w:sz w:val="22"/>
          <w:szCs w:val="22"/>
        </w:rPr>
      </w:pPr>
    </w:p>
    <w:p w14:paraId="03F8F8A7" w14:textId="0850E24A" w:rsidR="007D2DDD" w:rsidRPr="00292DAA" w:rsidRDefault="00AB55A4">
      <w:pPr>
        <w:spacing w:line="360" w:lineRule="auto"/>
        <w:jc w:val="both"/>
        <w:rPr>
          <w:rFonts w:ascii="Cambria" w:hAnsi="Cambria"/>
          <w:sz w:val="22"/>
          <w:szCs w:val="22"/>
          <w:shd w:val="clear" w:color="auto" w:fill="FEFB00"/>
        </w:rPr>
      </w:pPr>
      <w:r>
        <w:rPr>
          <w:rFonts w:ascii="Cambria" w:hAnsi="Cambria"/>
          <w:sz w:val="22"/>
          <w:szCs w:val="22"/>
        </w:rPr>
        <w:t xml:space="preserve">La manifestazione, che si avvale della </w:t>
      </w:r>
      <w:r w:rsidR="00292DAA">
        <w:rPr>
          <w:rFonts w:ascii="Cambria" w:hAnsi="Cambria"/>
          <w:sz w:val="22"/>
          <w:szCs w:val="22"/>
        </w:rPr>
        <w:t>direzione</w:t>
      </w:r>
      <w:r w:rsidR="004066D0">
        <w:rPr>
          <w:rFonts w:ascii="Cambria" w:hAnsi="Cambria"/>
          <w:sz w:val="22"/>
          <w:szCs w:val="22"/>
        </w:rPr>
        <w:t xml:space="preserve"> </w:t>
      </w:r>
      <w:r w:rsidR="00D32378">
        <w:rPr>
          <w:rFonts w:ascii="Cambria" w:hAnsi="Cambria"/>
          <w:sz w:val="22"/>
          <w:szCs w:val="22"/>
        </w:rPr>
        <w:t>scientifica di</w:t>
      </w:r>
      <w:r>
        <w:rPr>
          <w:rFonts w:ascii="Cambria" w:hAnsi="Cambria"/>
          <w:sz w:val="22"/>
          <w:szCs w:val="22"/>
        </w:rPr>
        <w:t xml:space="preserve"> Antonella Ferrara</w:t>
      </w:r>
      <w:r w:rsidR="004066D0">
        <w:rPr>
          <w:rFonts w:ascii="Cambria" w:hAnsi="Cambria"/>
          <w:sz w:val="22"/>
          <w:szCs w:val="22"/>
        </w:rPr>
        <w:t xml:space="preserve"> e la consulenza </w:t>
      </w:r>
      <w:r w:rsidR="00AC3A27">
        <w:rPr>
          <w:rFonts w:ascii="Cambria" w:hAnsi="Cambria"/>
          <w:sz w:val="22"/>
          <w:szCs w:val="22"/>
        </w:rPr>
        <w:t xml:space="preserve">scientifica </w:t>
      </w:r>
      <w:r w:rsidR="004066D0">
        <w:rPr>
          <w:rFonts w:ascii="Cambria" w:hAnsi="Cambria"/>
          <w:sz w:val="22"/>
          <w:szCs w:val="22"/>
        </w:rPr>
        <w:t xml:space="preserve">di Federico Pontiggia, </w:t>
      </w:r>
      <w:r>
        <w:rPr>
          <w:rFonts w:ascii="Cambria" w:hAnsi="Cambria"/>
          <w:sz w:val="22"/>
          <w:szCs w:val="22"/>
        </w:rPr>
        <w:t>è finalizzata all’analisi e al potenziamento di politiche a beneficio dello sviluppo dell’industria cinematografica. E si propone di coinvolgere, attraverso processi di partecipazione attiva, associazioni professionali, istituzioni culturali e altre organizzazioni rilevanti nel processo decisionale, per garantire una collaborazione efficace tra il settore privato e il settore pubblico nel raggiungimento degli obiettivi comuni.</w:t>
      </w:r>
    </w:p>
    <w:p w14:paraId="0167DB4A" w14:textId="77777777" w:rsidR="007D2DDD" w:rsidRDefault="007D2DDD">
      <w:pPr>
        <w:spacing w:line="360" w:lineRule="auto"/>
        <w:jc w:val="both"/>
        <w:rPr>
          <w:rFonts w:ascii="Cambria" w:eastAsia="Cambria" w:hAnsi="Cambria" w:cs="Cambria"/>
          <w:sz w:val="22"/>
          <w:szCs w:val="22"/>
        </w:rPr>
      </w:pPr>
    </w:p>
    <w:p w14:paraId="08545757" w14:textId="77777777" w:rsidR="007D2DDD" w:rsidRPr="0057032F" w:rsidRDefault="00AB55A4">
      <w:pPr>
        <w:spacing w:line="360" w:lineRule="auto"/>
        <w:jc w:val="both"/>
        <w:rPr>
          <w:rFonts w:ascii="Cambria" w:hAnsi="Cambria"/>
          <w:sz w:val="22"/>
          <w:szCs w:val="22"/>
          <w:shd w:val="clear" w:color="auto" w:fill="FEFB00"/>
        </w:rPr>
      </w:pPr>
      <w:r>
        <w:rPr>
          <w:rFonts w:ascii="Cambria" w:hAnsi="Cambria"/>
          <w:b/>
          <w:bCs/>
          <w:sz w:val="22"/>
          <w:szCs w:val="22"/>
        </w:rPr>
        <w:t>IL PROGRAMMA –</w:t>
      </w:r>
      <w:r>
        <w:rPr>
          <w:rFonts w:ascii="Cambria" w:hAnsi="Cambria"/>
          <w:sz w:val="22"/>
          <w:szCs w:val="22"/>
        </w:rPr>
        <w:t xml:space="preserve"> Gli “Stati generali del cinema” si prefiggono di raccontare l’audiovisivo in un mondo che cambia, tra istanze autoriali, sfide industriali e ricadute sociali, riflettendo su scenari e tendenze, criticità e punti di forza. Dalla produzione all’esercizio, dalla distribuzione ai festival, dalle Film commission ai premi, dal Tax credit alla regia, tra tavole rotonde e geometrie variabili del “qui e ora”. Saranno dedicati anche ampi spazi di dibattito alle infrastrutture tecnologiche, che per la loro peculiare connotazione stanno segnando una rivoluzione nelle industrie creative del futuro, e, contestualmente, godranno di</w:t>
      </w:r>
      <w:r w:rsidR="0057032F">
        <w:rPr>
          <w:rFonts w:ascii="Cambria" w:hAnsi="Cambria"/>
          <w:sz w:val="22"/>
          <w:szCs w:val="22"/>
        </w:rPr>
        <w:t xml:space="preserve"> approfondimenti in ambiti tematici</w:t>
      </w:r>
      <w:r w:rsidRPr="0057032F">
        <w:rPr>
          <w:rFonts w:ascii="Cambria" w:hAnsi="Cambria"/>
          <w:color w:val="FF2600"/>
          <w:sz w:val="22"/>
          <w:szCs w:val="22"/>
        </w:rPr>
        <w:t xml:space="preserve"> </w:t>
      </w:r>
      <w:r w:rsidRPr="0057032F">
        <w:rPr>
          <w:rFonts w:ascii="Cambria" w:hAnsi="Cambria"/>
          <w:sz w:val="22"/>
          <w:szCs w:val="22"/>
        </w:rPr>
        <w:t>q</w:t>
      </w:r>
      <w:r>
        <w:rPr>
          <w:rFonts w:ascii="Cambria" w:hAnsi="Cambria"/>
          <w:sz w:val="22"/>
          <w:szCs w:val="22"/>
        </w:rPr>
        <w:t>uali l'intelligenza artificiale e l'impatto socioeconomico sul territorio generato dalle produzioni. Tra gli eventi aperti al pubblico, venerdì 12 aprile alle ore 21 in Piazza Duomo ad Ortigia si svolgerà la proiezione della versione restaurata del film “Divorzio all’italiana”, mentre sabato 13, sempre alle 21 in Piazza Duomo, il concerto “Note a margine” di Nicola Piovani.</w:t>
      </w:r>
    </w:p>
    <w:p w14:paraId="26A75397" w14:textId="77777777" w:rsidR="007D2DDD" w:rsidRDefault="007D2DDD">
      <w:pPr>
        <w:spacing w:line="360" w:lineRule="auto"/>
        <w:jc w:val="both"/>
        <w:rPr>
          <w:rFonts w:ascii="Cambria" w:eastAsia="Cambria" w:hAnsi="Cambria" w:cs="Cambria"/>
          <w:sz w:val="22"/>
          <w:szCs w:val="22"/>
        </w:rPr>
      </w:pPr>
    </w:p>
    <w:p w14:paraId="7C3E828F" w14:textId="5B20DEE0" w:rsidR="007D2DDD" w:rsidRDefault="00AB55A4">
      <w:pPr>
        <w:spacing w:line="360" w:lineRule="auto"/>
        <w:jc w:val="both"/>
        <w:rPr>
          <w:rFonts w:ascii="Cambria" w:eastAsia="Cambria" w:hAnsi="Cambria" w:cs="Cambria"/>
          <w:sz w:val="22"/>
          <w:szCs w:val="22"/>
        </w:rPr>
      </w:pPr>
      <w:r>
        <w:rPr>
          <w:rFonts w:ascii="Cambria" w:hAnsi="Cambria"/>
          <w:b/>
          <w:bCs/>
          <w:sz w:val="22"/>
          <w:szCs w:val="22"/>
        </w:rPr>
        <w:t>IL CINETURISMO IN ITALIA E SICILIA –</w:t>
      </w:r>
      <w:r>
        <w:rPr>
          <w:rFonts w:ascii="Cambria" w:hAnsi="Cambria"/>
          <w:sz w:val="22"/>
          <w:szCs w:val="22"/>
        </w:rPr>
        <w:t xml:space="preserve"> Importante lo spazio che sarà dato al cineturismo</w:t>
      </w:r>
      <w:r w:rsidR="00E03D3B">
        <w:rPr>
          <w:rFonts w:ascii="Cambria" w:hAnsi="Cambria"/>
          <w:sz w:val="22"/>
          <w:szCs w:val="22"/>
        </w:rPr>
        <w:t xml:space="preserve"> - </w:t>
      </w:r>
      <w:r w:rsidR="00E03D3B" w:rsidRPr="00497EB4">
        <w:rPr>
          <w:rFonts w:ascii="Cambria" w:hAnsi="Cambria"/>
          <w:sz w:val="22"/>
          <w:szCs w:val="22"/>
        </w:rPr>
        <w:t>con il “Verticale Turismo e Cinema” del MiTur</w:t>
      </w:r>
      <w:r w:rsidR="00E03D3B">
        <w:rPr>
          <w:rFonts w:ascii="Cambria" w:hAnsi="Cambria"/>
          <w:sz w:val="22"/>
          <w:szCs w:val="22"/>
        </w:rPr>
        <w:t xml:space="preserve"> - </w:t>
      </w:r>
      <w:r>
        <w:rPr>
          <w:rFonts w:ascii="Cambria" w:hAnsi="Cambria"/>
          <w:sz w:val="22"/>
          <w:szCs w:val="22"/>
        </w:rPr>
        <w:t xml:space="preserve">vincente modello di economia culturale, e al suo ruolo per l’Italia e in particolare per la Sicilia, in quanto destinazione delle grandi produzioni cinematografiche. La vocazione dell’Isola, naturale set cinematografico en plein air, è confermata dai recenti casi della serie americana The White Lotus, dal nuovo capitolo della saga di Indiana Jones e dalle serie I Leoni di Sicilia e L’arte della gioia. L’evento avrà come scenario i suggestivi interni e le terrazze panoramiche del Castel </w:t>
      </w:r>
      <w:r>
        <w:rPr>
          <w:rFonts w:ascii="Cambria" w:hAnsi="Cambria"/>
          <w:sz w:val="22"/>
          <w:szCs w:val="22"/>
        </w:rPr>
        <w:lastRenderedPageBreak/>
        <w:t>Maniace di Siracusa, nell’ottica di evidenziare la vocazione storico-culturale e artistica della Sicilia: un omaggio al genius loci e alla cinematografia che l’ha esaltato e consegnato alla memoria collettiva.</w:t>
      </w:r>
    </w:p>
    <w:p w14:paraId="0523A113" w14:textId="77777777" w:rsidR="007D2DDD" w:rsidRDefault="007D2DDD">
      <w:pPr>
        <w:spacing w:line="360" w:lineRule="auto"/>
        <w:jc w:val="both"/>
        <w:rPr>
          <w:rFonts w:ascii="Cambria" w:eastAsia="Cambria" w:hAnsi="Cambria" w:cs="Cambria"/>
          <w:sz w:val="22"/>
          <w:szCs w:val="22"/>
        </w:rPr>
      </w:pPr>
    </w:p>
    <w:p w14:paraId="42E70E2C" w14:textId="77777777" w:rsidR="007D2DDD" w:rsidRDefault="00AB55A4">
      <w:pPr>
        <w:spacing w:line="360" w:lineRule="auto"/>
        <w:jc w:val="both"/>
        <w:rPr>
          <w:rFonts w:ascii="Cambria" w:eastAsia="Cambria" w:hAnsi="Cambria" w:cs="Cambria"/>
          <w:sz w:val="22"/>
          <w:szCs w:val="22"/>
        </w:rPr>
      </w:pPr>
      <w:r>
        <w:rPr>
          <w:rFonts w:ascii="Cambria" w:hAnsi="Cambria"/>
          <w:sz w:val="22"/>
          <w:szCs w:val="22"/>
        </w:rPr>
        <w:t xml:space="preserve">Nel dettaglio, secondo i dati forniti dalla Film commission Sicilia, sono stati oltre 20 i milioni di euro erogati per le produzioni cinematografiche nel triennio 2021-2023, a fronte di più di 100 progetti finanziati, tra film, serie, corti e documentari. Per il 2024, invece, è stato recentemente pubblicato online il nuovo bando: tra le premialità previste, quelle per chi investe di più all’interno della </w:t>
      </w:r>
      <w:r w:rsidR="0035671F">
        <w:rPr>
          <w:rFonts w:ascii="Cambria" w:hAnsi="Cambria"/>
          <w:sz w:val="22"/>
          <w:szCs w:val="22"/>
        </w:rPr>
        <w:t>R</w:t>
      </w:r>
      <w:r>
        <w:rPr>
          <w:rFonts w:ascii="Cambria" w:hAnsi="Cambria"/>
          <w:sz w:val="22"/>
          <w:szCs w:val="22"/>
        </w:rPr>
        <w:t>egione, tra maestranze, attori e altre figure, e quelle per le produzioni maggiormente sostenibili.</w:t>
      </w:r>
    </w:p>
    <w:p w14:paraId="351797A2" w14:textId="77777777" w:rsidR="007D2DDD" w:rsidRDefault="007D2DDD">
      <w:pPr>
        <w:jc w:val="both"/>
        <w:rPr>
          <w:rFonts w:ascii="Cambria" w:eastAsia="Cambria" w:hAnsi="Cambria" w:cs="Cambria"/>
        </w:rPr>
      </w:pPr>
    </w:p>
    <w:p w14:paraId="65210009" w14:textId="77777777" w:rsidR="007D2DDD" w:rsidRDefault="007D2DDD">
      <w:pPr>
        <w:jc w:val="both"/>
        <w:rPr>
          <w:rFonts w:ascii="Cambria" w:eastAsia="Cambria" w:hAnsi="Cambria" w:cs="Cambria"/>
        </w:rPr>
      </w:pPr>
    </w:p>
    <w:p w14:paraId="3E0B3F79" w14:textId="77777777" w:rsidR="007D2DDD" w:rsidRDefault="00AB55A4">
      <w:pPr>
        <w:jc w:val="both"/>
        <w:rPr>
          <w:rFonts w:ascii="Cambria" w:eastAsia="Cambria" w:hAnsi="Cambria" w:cs="Cambria"/>
          <w:b/>
          <w:bCs/>
          <w:kern w:val="0"/>
          <w:sz w:val="22"/>
          <w:szCs w:val="22"/>
        </w:rPr>
      </w:pPr>
      <w:r>
        <w:rPr>
          <w:rFonts w:ascii="Cambria" w:hAnsi="Cambria"/>
          <w:b/>
          <w:bCs/>
          <w:kern w:val="0"/>
          <w:sz w:val="22"/>
          <w:szCs w:val="22"/>
        </w:rPr>
        <w:t>Contatti per la stampa nazionale:</w:t>
      </w:r>
    </w:p>
    <w:p w14:paraId="508ED581" w14:textId="77777777" w:rsidR="007D2DDD" w:rsidRDefault="00AB55A4">
      <w:pPr>
        <w:jc w:val="both"/>
        <w:rPr>
          <w:rFonts w:ascii="Cambria" w:eastAsia="Cambria" w:hAnsi="Cambria" w:cs="Cambria"/>
          <w:kern w:val="0"/>
          <w:sz w:val="20"/>
          <w:szCs w:val="20"/>
        </w:rPr>
      </w:pPr>
      <w:r>
        <w:rPr>
          <w:rFonts w:ascii="Cambria" w:hAnsi="Cambria"/>
          <w:kern w:val="0"/>
          <w:sz w:val="20"/>
          <w:szCs w:val="20"/>
        </w:rPr>
        <w:t xml:space="preserve">           </w:t>
      </w:r>
    </w:p>
    <w:p w14:paraId="12A199D2" w14:textId="77777777" w:rsidR="007D2DDD" w:rsidRDefault="00AB55A4">
      <w:pPr>
        <w:jc w:val="both"/>
        <w:rPr>
          <w:rFonts w:ascii="Cambria" w:eastAsia="Cambria" w:hAnsi="Cambria" w:cs="Cambria"/>
          <w:kern w:val="0"/>
          <w:sz w:val="20"/>
          <w:szCs w:val="20"/>
        </w:rPr>
      </w:pPr>
      <w:r>
        <w:rPr>
          <w:rFonts w:ascii="Cambria" w:hAnsi="Cambria"/>
          <w:kern w:val="0"/>
          <w:sz w:val="20"/>
          <w:szCs w:val="20"/>
        </w:rPr>
        <w:t xml:space="preserve">           LTM&amp;partners</w:t>
      </w:r>
    </w:p>
    <w:p w14:paraId="5C96CC9A" w14:textId="77777777" w:rsidR="007D2DDD" w:rsidRDefault="00AB55A4">
      <w:pPr>
        <w:jc w:val="both"/>
        <w:rPr>
          <w:rFonts w:ascii="Cambria" w:eastAsia="Cambria" w:hAnsi="Cambria" w:cs="Cambria"/>
          <w:kern w:val="0"/>
          <w:sz w:val="20"/>
          <w:szCs w:val="20"/>
        </w:rPr>
      </w:pPr>
      <w:r>
        <w:rPr>
          <w:rFonts w:ascii="Cambria" w:hAnsi="Cambria"/>
          <w:kern w:val="0"/>
          <w:sz w:val="20"/>
          <w:szCs w:val="20"/>
        </w:rPr>
        <w:t xml:space="preserve">           Salvo Cagnazzo</w:t>
      </w:r>
    </w:p>
    <w:p w14:paraId="20341C72" w14:textId="77777777" w:rsidR="007D2DDD" w:rsidRDefault="00AB55A4">
      <w:pPr>
        <w:jc w:val="both"/>
        <w:rPr>
          <w:rFonts w:ascii="Cambria" w:eastAsia="Cambria" w:hAnsi="Cambria" w:cs="Cambria"/>
          <w:kern w:val="0"/>
          <w:sz w:val="20"/>
          <w:szCs w:val="20"/>
        </w:rPr>
      </w:pPr>
      <w:r>
        <w:rPr>
          <w:rFonts w:ascii="Cambria" w:hAnsi="Cambria"/>
          <w:kern w:val="0"/>
          <w:sz w:val="20"/>
          <w:szCs w:val="20"/>
        </w:rPr>
        <w:t xml:space="preserve">           M.: +39 392 1105394</w:t>
      </w:r>
    </w:p>
    <w:p w14:paraId="0A33F57E" w14:textId="77777777" w:rsidR="007D2DDD" w:rsidRDefault="00AB55A4">
      <w:pPr>
        <w:jc w:val="both"/>
        <w:rPr>
          <w:rStyle w:val="Hyperlink0"/>
        </w:rPr>
      </w:pPr>
      <w:r>
        <w:rPr>
          <w:rFonts w:ascii="Cambria" w:hAnsi="Cambria"/>
          <w:kern w:val="0"/>
          <w:sz w:val="20"/>
          <w:szCs w:val="20"/>
        </w:rPr>
        <w:t xml:space="preserve">           E-mail: </w:t>
      </w:r>
      <w:hyperlink r:id="rId6" w:history="1">
        <w:r>
          <w:rPr>
            <w:rStyle w:val="Hyperlink0"/>
          </w:rPr>
          <w:t>s.cagnazzo@ltmandpartners.it</w:t>
        </w:r>
      </w:hyperlink>
    </w:p>
    <w:p w14:paraId="065D9F78" w14:textId="77777777" w:rsidR="007D2DDD" w:rsidRDefault="007D2DDD">
      <w:pPr>
        <w:jc w:val="both"/>
        <w:rPr>
          <w:rStyle w:val="Hyperlink0"/>
        </w:rPr>
      </w:pPr>
    </w:p>
    <w:p w14:paraId="50BB7704" w14:textId="77777777" w:rsidR="007D2DDD" w:rsidRDefault="00AB55A4">
      <w:pPr>
        <w:jc w:val="both"/>
        <w:rPr>
          <w:rFonts w:ascii="Cambria" w:eastAsia="Cambria" w:hAnsi="Cambria" w:cs="Cambria"/>
          <w:kern w:val="0"/>
          <w:sz w:val="20"/>
          <w:szCs w:val="20"/>
        </w:rPr>
      </w:pPr>
      <w:r>
        <w:rPr>
          <w:rFonts w:ascii="Cambria" w:hAnsi="Cambria"/>
          <w:b/>
          <w:bCs/>
          <w:kern w:val="0"/>
          <w:sz w:val="22"/>
          <w:szCs w:val="22"/>
        </w:rPr>
        <w:t>Contatti per la stampa regionale:</w:t>
      </w:r>
    </w:p>
    <w:p w14:paraId="42D1A5AD" w14:textId="77777777" w:rsidR="007D2DDD" w:rsidRDefault="007D2DDD">
      <w:pPr>
        <w:jc w:val="both"/>
        <w:rPr>
          <w:rFonts w:ascii="Cambria" w:eastAsia="Cambria" w:hAnsi="Cambria" w:cs="Cambria"/>
          <w:kern w:val="0"/>
          <w:sz w:val="20"/>
          <w:szCs w:val="20"/>
        </w:rPr>
      </w:pPr>
    </w:p>
    <w:p w14:paraId="7FCDB3C9" w14:textId="77777777" w:rsidR="007D2DDD" w:rsidRDefault="00AB55A4">
      <w:pPr>
        <w:jc w:val="both"/>
        <w:rPr>
          <w:rFonts w:ascii="Cambria" w:eastAsia="Cambria" w:hAnsi="Cambria" w:cs="Cambria"/>
          <w:kern w:val="0"/>
          <w:sz w:val="20"/>
          <w:szCs w:val="20"/>
        </w:rPr>
      </w:pPr>
      <w:r>
        <w:rPr>
          <w:rFonts w:ascii="Cambria" w:hAnsi="Cambria"/>
          <w:kern w:val="0"/>
          <w:sz w:val="20"/>
          <w:szCs w:val="20"/>
        </w:rPr>
        <w:t xml:space="preserve">          Caterina </w:t>
      </w:r>
      <w:r w:rsidR="00E01339">
        <w:rPr>
          <w:rFonts w:ascii="Cambria" w:hAnsi="Cambria"/>
          <w:kern w:val="0"/>
          <w:sz w:val="20"/>
          <w:szCs w:val="20"/>
        </w:rPr>
        <w:t>Andò</w:t>
      </w:r>
    </w:p>
    <w:p w14:paraId="11773356" w14:textId="77777777" w:rsidR="007D2DDD" w:rsidRDefault="00AB55A4">
      <w:pPr>
        <w:jc w:val="both"/>
        <w:rPr>
          <w:rFonts w:ascii="Cambria" w:eastAsia="Cambria" w:hAnsi="Cambria" w:cs="Cambria"/>
          <w:kern w:val="0"/>
          <w:sz w:val="20"/>
          <w:szCs w:val="20"/>
        </w:rPr>
      </w:pPr>
      <w:r>
        <w:rPr>
          <w:rFonts w:ascii="Cambria" w:hAnsi="Cambria"/>
          <w:kern w:val="0"/>
          <w:sz w:val="20"/>
          <w:szCs w:val="20"/>
        </w:rPr>
        <w:t xml:space="preserve">          M.: +39 360 212 922</w:t>
      </w:r>
    </w:p>
    <w:p w14:paraId="24F933E6" w14:textId="77777777" w:rsidR="007D2DDD" w:rsidRDefault="00AB55A4">
      <w:pPr>
        <w:jc w:val="both"/>
        <w:rPr>
          <w:rFonts w:ascii="Cambria" w:eastAsia="Cambria" w:hAnsi="Cambria" w:cs="Cambria"/>
          <w:kern w:val="0"/>
          <w:sz w:val="20"/>
          <w:szCs w:val="20"/>
        </w:rPr>
      </w:pPr>
      <w:r>
        <w:rPr>
          <w:rFonts w:ascii="Cambria" w:hAnsi="Cambria"/>
          <w:kern w:val="0"/>
          <w:sz w:val="20"/>
          <w:szCs w:val="20"/>
        </w:rPr>
        <w:t xml:space="preserve">          E-mail: </w:t>
      </w:r>
      <w:hyperlink r:id="rId7" w:history="1">
        <w:r>
          <w:rPr>
            <w:rStyle w:val="Hyperlink0"/>
          </w:rPr>
          <w:t>caterina.ando@gmail.com</w:t>
        </w:r>
      </w:hyperlink>
    </w:p>
    <w:p w14:paraId="0748C73D" w14:textId="77777777" w:rsidR="007D2DDD" w:rsidRDefault="007D2DDD">
      <w:pPr>
        <w:jc w:val="both"/>
      </w:pPr>
    </w:p>
    <w:sectPr w:rsidR="007D2DDD">
      <w:headerReference w:type="default" r:id="rId8"/>
      <w:footerReference w:type="default" r:id="rId9"/>
      <w:pgSz w:w="11900" w:h="16840"/>
      <w:pgMar w:top="1417" w:right="1134" w:bottom="1134" w:left="1134" w:header="1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2CC8" w14:textId="77777777" w:rsidR="00B23C5E" w:rsidRDefault="00B23C5E">
      <w:r>
        <w:separator/>
      </w:r>
    </w:p>
  </w:endnote>
  <w:endnote w:type="continuationSeparator" w:id="0">
    <w:p w14:paraId="3C52E9C0" w14:textId="77777777" w:rsidR="00B23C5E" w:rsidRDefault="00B2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5F00" w14:textId="77777777" w:rsidR="007D2DDD" w:rsidRDefault="00AB55A4">
    <w:pPr>
      <w:pStyle w:val="Pidipagina"/>
      <w:tabs>
        <w:tab w:val="clear" w:pos="9638"/>
        <w:tab w:val="right" w:pos="9612"/>
      </w:tabs>
    </w:pPr>
    <w:r>
      <w:rPr>
        <w:noProof/>
      </w:rPr>
      <w:drawing>
        <wp:inline distT="0" distB="0" distL="0" distR="0" wp14:anchorId="58C66189" wp14:editId="4D989F35">
          <wp:extent cx="6116193" cy="197481"/>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stretch>
                    <a:fillRect/>
                  </a:stretch>
                </pic:blipFill>
                <pic:spPr>
                  <a:xfrm>
                    <a:off x="0" y="0"/>
                    <a:ext cx="6116193" cy="19748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655B" w14:textId="77777777" w:rsidR="00B23C5E" w:rsidRDefault="00B23C5E">
      <w:r>
        <w:separator/>
      </w:r>
    </w:p>
  </w:footnote>
  <w:footnote w:type="continuationSeparator" w:id="0">
    <w:p w14:paraId="45E98C55" w14:textId="77777777" w:rsidR="00B23C5E" w:rsidRDefault="00B2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4CDC" w14:textId="77777777" w:rsidR="007D2DDD" w:rsidRDefault="00AB55A4">
    <w:pPr>
      <w:pStyle w:val="Intestazione"/>
      <w:tabs>
        <w:tab w:val="clear" w:pos="9638"/>
        <w:tab w:val="right" w:pos="9612"/>
      </w:tabs>
    </w:pPr>
    <w:r>
      <w:rPr>
        <w:noProof/>
      </w:rPr>
      <w:drawing>
        <wp:inline distT="0" distB="0" distL="0" distR="0" wp14:anchorId="53E66229" wp14:editId="4850A492">
          <wp:extent cx="6116193" cy="1746214"/>
          <wp:effectExtent l="0" t="0" r="0" b="0"/>
          <wp:docPr id="1073741825" name="officeArt object" descr="Immagine che contiene schermata, testo, Elementi grafici,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schermata, testo, Elementi grafici, CarattereDescrizione generata automaticamente" descr="Immagine che contiene schermata, testo, Elementi grafici, CarattereDescrizione generata automaticamente"/>
                  <pic:cNvPicPr>
                    <a:picLocks noChangeAspect="1"/>
                  </pic:cNvPicPr>
                </pic:nvPicPr>
                <pic:blipFill>
                  <a:blip r:embed="rId1"/>
                  <a:stretch>
                    <a:fillRect/>
                  </a:stretch>
                </pic:blipFill>
                <pic:spPr>
                  <a:xfrm>
                    <a:off x="0" y="0"/>
                    <a:ext cx="6116193" cy="174621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DD"/>
    <w:rsid w:val="000E227B"/>
    <w:rsid w:val="002205CC"/>
    <w:rsid w:val="00292DAA"/>
    <w:rsid w:val="002E6EC3"/>
    <w:rsid w:val="0035671F"/>
    <w:rsid w:val="00390B75"/>
    <w:rsid w:val="004066D0"/>
    <w:rsid w:val="00497EB4"/>
    <w:rsid w:val="0057032F"/>
    <w:rsid w:val="0058118E"/>
    <w:rsid w:val="005F5809"/>
    <w:rsid w:val="00771D6A"/>
    <w:rsid w:val="007D2DDD"/>
    <w:rsid w:val="008B4EF0"/>
    <w:rsid w:val="008D0522"/>
    <w:rsid w:val="009A0547"/>
    <w:rsid w:val="00AB55A4"/>
    <w:rsid w:val="00AC3759"/>
    <w:rsid w:val="00AC3A27"/>
    <w:rsid w:val="00B23C5E"/>
    <w:rsid w:val="00C30B8E"/>
    <w:rsid w:val="00C4251D"/>
    <w:rsid w:val="00D32378"/>
    <w:rsid w:val="00E01339"/>
    <w:rsid w:val="00E03D3B"/>
    <w:rsid w:val="00EA1338"/>
    <w:rsid w:val="00FC7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907C"/>
  <w15:docId w15:val="{1DA617AE-E3CC-EA44-8EBF-F074DF1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ptos" w:eastAsia="Aptos" w:hAnsi="Aptos" w:cs="Apto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ptos" w:eastAsia="Aptos" w:hAnsi="Aptos" w:cs="Aptos"/>
      <w:color w:val="000000"/>
      <w:kern w:val="2"/>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Aptos" w:eastAsia="Aptos" w:hAnsi="Aptos" w:cs="Aptos"/>
      <w:color w:val="000000"/>
      <w:kern w:val="2"/>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terina.and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gnazzo@ltmandpartner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Strada</dc:creator>
  <cp:lastModifiedBy>Salvo Cagnazzo</cp:lastModifiedBy>
  <cp:revision>4</cp:revision>
  <dcterms:created xsi:type="dcterms:W3CDTF">2024-03-26T08:06:00Z</dcterms:created>
  <dcterms:modified xsi:type="dcterms:W3CDTF">2024-03-27T10:39:00Z</dcterms:modified>
</cp:coreProperties>
</file>