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D0D6F" w14:textId="77777777" w:rsidR="0083194C" w:rsidRDefault="0083194C" w:rsidP="0083194C">
      <w:pPr>
        <w:jc w:val="center"/>
        <w:rPr>
          <w:rFonts w:ascii="Calibri" w:hAnsi="Calibri" w:cs="Calibri"/>
          <w:b/>
          <w:sz w:val="32"/>
          <w:szCs w:val="32"/>
          <w:lang w:val="it-IT"/>
        </w:rPr>
      </w:pPr>
    </w:p>
    <w:p w14:paraId="227F6E9D" w14:textId="64917E53" w:rsidR="0083194C" w:rsidRPr="00652EEC" w:rsidRDefault="0083194C" w:rsidP="0083194C">
      <w:pPr>
        <w:jc w:val="center"/>
        <w:rPr>
          <w:rFonts w:ascii="Calibri" w:hAnsi="Calibri" w:cs="Calibri"/>
          <w:b/>
          <w:sz w:val="36"/>
          <w:szCs w:val="36"/>
          <w:lang w:val="it-IT"/>
        </w:rPr>
      </w:pPr>
      <w:r w:rsidRPr="00652EEC">
        <w:rPr>
          <w:rFonts w:ascii="Calibri" w:hAnsi="Calibri" w:cs="Calibri"/>
          <w:b/>
          <w:sz w:val="36"/>
          <w:szCs w:val="36"/>
          <w:lang w:val="it-IT"/>
        </w:rPr>
        <w:t xml:space="preserve">CLAROTY E AXONIUS COLLABORANO PER </w:t>
      </w:r>
      <w:r w:rsidR="000401BB">
        <w:rPr>
          <w:rFonts w:ascii="Calibri" w:hAnsi="Calibri" w:cs="Calibri"/>
          <w:b/>
          <w:sz w:val="36"/>
          <w:szCs w:val="36"/>
          <w:lang w:val="it-IT"/>
        </w:rPr>
        <w:t xml:space="preserve">ESTENDERE LA GESTIONE </w:t>
      </w:r>
      <w:r w:rsidR="00AE659F">
        <w:rPr>
          <w:rFonts w:ascii="Calibri" w:hAnsi="Calibri" w:cs="Calibri"/>
          <w:b/>
          <w:sz w:val="36"/>
          <w:szCs w:val="36"/>
          <w:lang w:val="it-IT"/>
        </w:rPr>
        <w:t>D</w:t>
      </w:r>
      <w:r w:rsidR="000401BB">
        <w:rPr>
          <w:rFonts w:ascii="Calibri" w:hAnsi="Calibri" w:cs="Calibri"/>
          <w:b/>
          <w:sz w:val="36"/>
          <w:szCs w:val="36"/>
          <w:lang w:val="it-IT"/>
        </w:rPr>
        <w:t>ELLA</w:t>
      </w:r>
      <w:r w:rsidR="00AE659F">
        <w:rPr>
          <w:rFonts w:ascii="Calibri" w:hAnsi="Calibri" w:cs="Calibri"/>
          <w:b/>
          <w:sz w:val="36"/>
          <w:szCs w:val="36"/>
          <w:lang w:val="it-IT"/>
        </w:rPr>
        <w:t xml:space="preserve"> PROTEZIONE</w:t>
      </w:r>
      <w:r w:rsidRPr="00652EEC">
        <w:rPr>
          <w:rFonts w:ascii="Calibri" w:hAnsi="Calibri" w:cs="Calibri"/>
          <w:b/>
          <w:sz w:val="36"/>
          <w:szCs w:val="36"/>
          <w:lang w:val="it-IT"/>
        </w:rPr>
        <w:t xml:space="preserve"> DELLA SUPERFICIE DI ATTACCO </w:t>
      </w:r>
      <w:r w:rsidR="009D1E4D">
        <w:rPr>
          <w:rFonts w:ascii="Calibri" w:hAnsi="Calibri" w:cs="Calibri"/>
          <w:b/>
          <w:sz w:val="36"/>
          <w:szCs w:val="36"/>
          <w:lang w:val="it-IT"/>
        </w:rPr>
        <w:t>DEI</w:t>
      </w:r>
      <w:r w:rsidR="00652EEC">
        <w:rPr>
          <w:rFonts w:ascii="Calibri" w:hAnsi="Calibri" w:cs="Calibri"/>
          <w:b/>
          <w:sz w:val="36"/>
          <w:szCs w:val="36"/>
          <w:lang w:val="it-IT"/>
        </w:rPr>
        <w:t xml:space="preserve"> </w:t>
      </w:r>
      <w:r w:rsidRPr="00652EEC">
        <w:rPr>
          <w:rFonts w:ascii="Calibri" w:hAnsi="Calibri" w:cs="Calibri"/>
          <w:b/>
          <w:sz w:val="36"/>
          <w:szCs w:val="36"/>
          <w:lang w:val="it-IT"/>
        </w:rPr>
        <w:t>SISTEMI CYBER-FISICI</w:t>
      </w:r>
      <w:r w:rsidR="00652EEC">
        <w:rPr>
          <w:rFonts w:ascii="Calibri" w:hAnsi="Calibri" w:cs="Calibri"/>
          <w:b/>
          <w:sz w:val="36"/>
          <w:szCs w:val="36"/>
          <w:lang w:val="it-IT"/>
        </w:rPr>
        <w:t>.</w:t>
      </w:r>
    </w:p>
    <w:p w14:paraId="0DC35322" w14:textId="77777777" w:rsidR="0083194C" w:rsidRPr="0083194C" w:rsidRDefault="0083194C" w:rsidP="0083194C">
      <w:pPr>
        <w:jc w:val="center"/>
        <w:rPr>
          <w:b/>
          <w:lang w:val="it-IT"/>
        </w:rPr>
      </w:pPr>
    </w:p>
    <w:p w14:paraId="1DEBFB83" w14:textId="011C8126" w:rsidR="00652EEC" w:rsidRPr="00652EEC" w:rsidRDefault="0083194C" w:rsidP="00652EEC">
      <w:pPr>
        <w:jc w:val="center"/>
        <w:rPr>
          <w:rFonts w:ascii="Calibri" w:hAnsi="Calibri" w:cs="Calibri"/>
          <w:bCs/>
          <w:sz w:val="28"/>
          <w:szCs w:val="28"/>
          <w:lang w:val="it-IT"/>
        </w:rPr>
      </w:pPr>
      <w:r w:rsidRPr="00652EEC">
        <w:rPr>
          <w:rFonts w:ascii="Calibri" w:hAnsi="Calibri" w:cs="Calibri"/>
          <w:bCs/>
          <w:sz w:val="28"/>
          <w:szCs w:val="28"/>
          <w:lang w:val="it-IT"/>
        </w:rPr>
        <w:t xml:space="preserve">La soluzione combinata consente alle aziende di proteggere l'intera superficie di attacco su risorse cloud, IT e </w:t>
      </w:r>
      <w:proofErr w:type="spellStart"/>
      <w:r w:rsidRPr="00652EEC">
        <w:rPr>
          <w:rFonts w:ascii="Calibri" w:hAnsi="Calibri" w:cs="Calibri"/>
          <w:bCs/>
          <w:sz w:val="28"/>
          <w:szCs w:val="28"/>
          <w:lang w:val="it-IT"/>
        </w:rPr>
        <w:t>XIoT</w:t>
      </w:r>
      <w:proofErr w:type="spellEnd"/>
      <w:r w:rsidRPr="00652EEC">
        <w:rPr>
          <w:rFonts w:ascii="Calibri" w:hAnsi="Calibri" w:cs="Calibri"/>
          <w:bCs/>
          <w:sz w:val="28"/>
          <w:szCs w:val="28"/>
          <w:lang w:val="it-IT"/>
        </w:rPr>
        <w:t xml:space="preserve">. </w:t>
      </w:r>
    </w:p>
    <w:p w14:paraId="00000004" w14:textId="77777777" w:rsidR="00B85BE2" w:rsidRPr="0083194C" w:rsidRDefault="00B85BE2">
      <w:pPr>
        <w:rPr>
          <w:lang w:val="it-IT"/>
        </w:rPr>
      </w:pPr>
    </w:p>
    <w:p w14:paraId="2731AC24" w14:textId="77777777" w:rsidR="00652EEC" w:rsidRDefault="00652EEC" w:rsidP="0083194C">
      <w:pPr>
        <w:jc w:val="both"/>
        <w:rPr>
          <w:rFonts w:ascii="Calibri" w:hAnsi="Calibri" w:cs="Calibri"/>
          <w:b/>
          <w:lang w:val="it-IT"/>
        </w:rPr>
      </w:pPr>
    </w:p>
    <w:p w14:paraId="00000006" w14:textId="66CDA741" w:rsidR="00B85BE2" w:rsidRPr="0083194C" w:rsidRDefault="0083194C" w:rsidP="0083194C">
      <w:pPr>
        <w:jc w:val="both"/>
        <w:rPr>
          <w:rFonts w:ascii="Calibri" w:hAnsi="Calibri" w:cs="Calibri"/>
          <w:lang w:val="it-IT"/>
        </w:rPr>
      </w:pPr>
      <w:r w:rsidRPr="0083194C">
        <w:rPr>
          <w:rFonts w:ascii="Calibri" w:hAnsi="Calibri" w:cs="Calibri"/>
          <w:b/>
          <w:lang w:val="it-IT"/>
        </w:rPr>
        <w:t xml:space="preserve">Milano, </w:t>
      </w:r>
      <w:r w:rsidR="00900AAC">
        <w:rPr>
          <w:rFonts w:ascii="Calibri" w:hAnsi="Calibri" w:cs="Calibri"/>
          <w:b/>
          <w:lang w:val="it-IT"/>
        </w:rPr>
        <w:t>3 aprile</w:t>
      </w:r>
      <w:r w:rsidRPr="0083194C">
        <w:rPr>
          <w:rFonts w:ascii="Calibri" w:hAnsi="Calibri" w:cs="Calibri"/>
          <w:b/>
          <w:lang w:val="it-IT"/>
        </w:rPr>
        <w:t xml:space="preserve"> 2024 - </w:t>
      </w:r>
      <w:r w:rsidR="00486B6C">
        <w:fldChar w:fldCharType="begin"/>
      </w:r>
      <w:r w:rsidR="00486B6C" w:rsidRPr="00486B6C">
        <w:rPr>
          <w:lang w:val="it-IT"/>
        </w:rPr>
        <w:instrText>HYPERLINK "https://claroty.com/"</w:instrText>
      </w:r>
      <w:r w:rsidR="00486B6C">
        <w:fldChar w:fldCharType="separate"/>
      </w:r>
      <w:r w:rsidRPr="0083194C">
        <w:rPr>
          <w:rStyle w:val="Collegamentoipertestuale"/>
          <w:rFonts w:ascii="Calibri" w:hAnsi="Calibri" w:cs="Calibri"/>
          <w:color w:val="1155CC"/>
          <w:lang w:val="it-IT"/>
        </w:rPr>
        <w:t>Claroty</w:t>
      </w:r>
      <w:r w:rsidR="00486B6C">
        <w:rPr>
          <w:rStyle w:val="Collegamentoipertestuale"/>
          <w:rFonts w:ascii="Calibri" w:hAnsi="Calibri" w:cs="Calibri"/>
          <w:color w:val="1155CC"/>
          <w:lang w:val="it-IT"/>
        </w:rPr>
        <w:fldChar w:fldCharType="end"/>
      </w:r>
      <w:r w:rsidRPr="0083194C">
        <w:rPr>
          <w:rFonts w:ascii="Calibri" w:hAnsi="Calibri" w:cs="Calibri"/>
          <w:lang w:val="it-IT"/>
        </w:rPr>
        <w:t xml:space="preserve">, azienda specializzata nella protezione dei sistemi cyber-fisici (CPS), e </w:t>
      </w:r>
      <w:proofErr w:type="spellStart"/>
      <w:r w:rsidRPr="0083194C">
        <w:rPr>
          <w:rFonts w:ascii="Calibri" w:hAnsi="Calibri" w:cs="Calibri"/>
          <w:lang w:val="it-IT"/>
        </w:rPr>
        <w:t>Axonius</w:t>
      </w:r>
      <w:proofErr w:type="spellEnd"/>
      <w:r w:rsidRPr="0083194C">
        <w:rPr>
          <w:rFonts w:ascii="Calibri" w:hAnsi="Calibri" w:cs="Calibri"/>
          <w:lang w:val="it-IT"/>
        </w:rPr>
        <w:t xml:space="preserve">, leader nella gestione delle risorse di sicurezza e nella gestione SaaS, hanno recentemente siglato una partnership che unisce le rispettive tecnologie per </w:t>
      </w:r>
      <w:r w:rsidR="00652EEC">
        <w:rPr>
          <w:rFonts w:ascii="Calibri" w:hAnsi="Calibri" w:cs="Calibri"/>
          <w:lang w:val="it-IT"/>
        </w:rPr>
        <w:t xml:space="preserve">estendere </w:t>
      </w:r>
      <w:r w:rsidRPr="0083194C">
        <w:rPr>
          <w:rFonts w:ascii="Calibri" w:hAnsi="Calibri" w:cs="Calibri"/>
          <w:lang w:val="it-IT"/>
        </w:rPr>
        <w:t xml:space="preserve">la gestione della superficie di attacco a tutte le risorse presenti sulle reti </w:t>
      </w:r>
      <w:r w:rsidR="00652EEC">
        <w:rPr>
          <w:rFonts w:ascii="Calibri" w:hAnsi="Calibri" w:cs="Calibri"/>
          <w:lang w:val="it-IT"/>
        </w:rPr>
        <w:t>aziendali</w:t>
      </w:r>
      <w:r w:rsidRPr="0083194C">
        <w:rPr>
          <w:rFonts w:ascii="Calibri" w:hAnsi="Calibri" w:cs="Calibri"/>
          <w:lang w:val="it-IT"/>
        </w:rPr>
        <w:t xml:space="preserve">, inclusi IT, cloud ed Extended Internet of </w:t>
      </w:r>
      <w:proofErr w:type="spellStart"/>
      <w:r w:rsidRPr="0083194C">
        <w:rPr>
          <w:rFonts w:ascii="Calibri" w:hAnsi="Calibri" w:cs="Calibri"/>
          <w:lang w:val="it-IT"/>
        </w:rPr>
        <w:t>Things</w:t>
      </w:r>
      <w:proofErr w:type="spellEnd"/>
      <w:r w:rsidRPr="0083194C">
        <w:rPr>
          <w:rFonts w:ascii="Calibri" w:hAnsi="Calibri" w:cs="Calibri"/>
          <w:lang w:val="it-IT"/>
        </w:rPr>
        <w:t xml:space="preserve"> (</w:t>
      </w:r>
      <w:proofErr w:type="spellStart"/>
      <w:r w:rsidRPr="0083194C">
        <w:rPr>
          <w:rFonts w:ascii="Calibri" w:hAnsi="Calibri" w:cs="Calibri"/>
          <w:lang w:val="it-IT"/>
        </w:rPr>
        <w:t>XIoT</w:t>
      </w:r>
      <w:proofErr w:type="spellEnd"/>
      <w:r w:rsidRPr="0083194C">
        <w:rPr>
          <w:rFonts w:ascii="Calibri" w:hAnsi="Calibri" w:cs="Calibri"/>
          <w:lang w:val="it-IT"/>
        </w:rPr>
        <w:t xml:space="preserve">), la vasta rete di CPS tra cui OT, IoT, BMS e </w:t>
      </w:r>
      <w:proofErr w:type="spellStart"/>
      <w:r w:rsidRPr="0083194C">
        <w:rPr>
          <w:rFonts w:ascii="Calibri" w:hAnsi="Calibri" w:cs="Calibri"/>
          <w:lang w:val="it-IT"/>
        </w:rPr>
        <w:t>IoMT</w:t>
      </w:r>
      <w:proofErr w:type="spellEnd"/>
      <w:r w:rsidRPr="0083194C">
        <w:rPr>
          <w:rFonts w:ascii="Calibri" w:hAnsi="Calibri" w:cs="Calibri"/>
          <w:lang w:val="it-IT"/>
        </w:rPr>
        <w:t>.</w:t>
      </w:r>
    </w:p>
    <w:p w14:paraId="6846298F" w14:textId="77777777" w:rsidR="0083194C" w:rsidRPr="0083194C" w:rsidRDefault="0083194C">
      <w:pPr>
        <w:rPr>
          <w:lang w:val="it-IT"/>
        </w:rPr>
      </w:pPr>
    </w:p>
    <w:p w14:paraId="00000008" w14:textId="75D9022F" w:rsidR="00B85BE2" w:rsidRPr="00BC36D4" w:rsidRDefault="00652EEC" w:rsidP="00BC36D4">
      <w:pPr>
        <w:jc w:val="both"/>
        <w:rPr>
          <w:rFonts w:ascii="Calibri" w:hAnsi="Calibri" w:cs="Calibri"/>
          <w:lang w:val="it-IT"/>
        </w:rPr>
      </w:pPr>
      <w:r w:rsidRPr="00BC36D4">
        <w:rPr>
          <w:rFonts w:ascii="Calibri" w:hAnsi="Calibri" w:cs="Calibri"/>
          <w:lang w:val="it-IT"/>
        </w:rPr>
        <w:t xml:space="preserve">Combinando </w:t>
      </w:r>
      <w:r w:rsidR="00BC36D4" w:rsidRPr="00BC36D4">
        <w:rPr>
          <w:rFonts w:ascii="Calibri" w:hAnsi="Calibri" w:cs="Calibri"/>
          <w:lang w:val="it-IT"/>
        </w:rPr>
        <w:t xml:space="preserve">la conoscenza di Claroty degli ambienti </w:t>
      </w:r>
      <w:r w:rsidRPr="00BC36D4">
        <w:rPr>
          <w:rFonts w:ascii="Calibri" w:hAnsi="Calibri" w:cs="Calibri"/>
          <w:lang w:val="it-IT"/>
        </w:rPr>
        <w:t xml:space="preserve">CPS </w:t>
      </w:r>
      <w:r w:rsidR="00BC36D4" w:rsidRPr="00BC36D4">
        <w:rPr>
          <w:rFonts w:ascii="Calibri" w:hAnsi="Calibri" w:cs="Calibri"/>
          <w:lang w:val="it-IT"/>
        </w:rPr>
        <w:t xml:space="preserve">alle </w:t>
      </w:r>
      <w:r w:rsidRPr="00BC36D4">
        <w:rPr>
          <w:rFonts w:ascii="Calibri" w:hAnsi="Calibri" w:cs="Calibri"/>
          <w:lang w:val="it-IT"/>
        </w:rPr>
        <w:t xml:space="preserve">oltre 1.000 integrazioni </w:t>
      </w:r>
      <w:r w:rsidR="00BC36D4" w:rsidRPr="00BC36D4">
        <w:rPr>
          <w:rFonts w:ascii="Calibri" w:hAnsi="Calibri" w:cs="Calibri"/>
          <w:lang w:val="it-IT"/>
        </w:rPr>
        <w:t>offerte da</w:t>
      </w:r>
      <w:r w:rsidRPr="00BC36D4">
        <w:rPr>
          <w:rFonts w:ascii="Calibri" w:hAnsi="Calibri" w:cs="Calibri"/>
          <w:lang w:val="it-IT"/>
        </w:rPr>
        <w:t xml:space="preserve"> </w:t>
      </w:r>
      <w:proofErr w:type="spellStart"/>
      <w:r w:rsidRPr="00BC36D4">
        <w:rPr>
          <w:rFonts w:ascii="Calibri" w:hAnsi="Calibri" w:cs="Calibri"/>
          <w:lang w:val="it-IT"/>
        </w:rPr>
        <w:t>Axonius</w:t>
      </w:r>
      <w:proofErr w:type="spellEnd"/>
      <w:r w:rsidR="00BC36D4" w:rsidRPr="00BC36D4">
        <w:rPr>
          <w:rFonts w:ascii="Calibri" w:hAnsi="Calibri" w:cs="Calibri"/>
          <w:lang w:val="it-IT"/>
        </w:rPr>
        <w:t xml:space="preserve">, </w:t>
      </w:r>
      <w:r w:rsidRPr="00BC36D4">
        <w:rPr>
          <w:rFonts w:ascii="Calibri" w:hAnsi="Calibri" w:cs="Calibri"/>
          <w:lang w:val="it-IT"/>
        </w:rPr>
        <w:t xml:space="preserve">che si estendono </w:t>
      </w:r>
      <w:r w:rsidR="00BC36D4" w:rsidRPr="00BC36D4">
        <w:rPr>
          <w:rFonts w:ascii="Calibri" w:hAnsi="Calibri" w:cs="Calibri"/>
          <w:lang w:val="it-IT"/>
        </w:rPr>
        <w:t xml:space="preserve">anche </w:t>
      </w:r>
      <w:r w:rsidRPr="00BC36D4">
        <w:rPr>
          <w:rFonts w:ascii="Calibri" w:hAnsi="Calibri" w:cs="Calibri"/>
          <w:lang w:val="it-IT"/>
        </w:rPr>
        <w:t xml:space="preserve">al cloud, i clienti </w:t>
      </w:r>
      <w:r w:rsidR="00BC36D4" w:rsidRPr="00BC36D4">
        <w:rPr>
          <w:rFonts w:ascii="Calibri" w:hAnsi="Calibri" w:cs="Calibri"/>
          <w:lang w:val="it-IT"/>
        </w:rPr>
        <w:t xml:space="preserve">possono finalmente ottenere una </w:t>
      </w:r>
      <w:r w:rsidRPr="00BC36D4">
        <w:rPr>
          <w:rFonts w:ascii="Calibri" w:hAnsi="Calibri" w:cs="Calibri"/>
          <w:lang w:val="it-IT"/>
        </w:rPr>
        <w:t xml:space="preserve">visione e un profilo unificati di tutte le risorse </w:t>
      </w:r>
      <w:r w:rsidR="00BC36D4" w:rsidRPr="00BC36D4">
        <w:rPr>
          <w:rFonts w:ascii="Calibri" w:hAnsi="Calibri" w:cs="Calibri"/>
          <w:lang w:val="it-IT"/>
        </w:rPr>
        <w:t xml:space="preserve">presenti nei diversi </w:t>
      </w:r>
      <w:r w:rsidRPr="00BC36D4">
        <w:rPr>
          <w:rFonts w:ascii="Calibri" w:hAnsi="Calibri" w:cs="Calibri"/>
          <w:lang w:val="it-IT"/>
        </w:rPr>
        <w:t xml:space="preserve">ambienti. </w:t>
      </w:r>
      <w:r w:rsidRPr="005A45D1">
        <w:rPr>
          <w:rFonts w:ascii="Calibri" w:hAnsi="Calibri" w:cs="Calibri"/>
          <w:lang w:val="it-IT"/>
        </w:rPr>
        <w:t>Inoltre, l</w:t>
      </w:r>
      <w:r w:rsidR="006C220F" w:rsidRPr="005A45D1">
        <w:rPr>
          <w:rFonts w:ascii="Calibri" w:hAnsi="Calibri" w:cs="Calibri"/>
          <w:lang w:val="it-IT"/>
        </w:rPr>
        <w:t xml:space="preserve">’unione delle due </w:t>
      </w:r>
      <w:r w:rsidRPr="005A45D1">
        <w:rPr>
          <w:rFonts w:ascii="Calibri" w:hAnsi="Calibri" w:cs="Calibri"/>
          <w:lang w:val="it-IT"/>
        </w:rPr>
        <w:t xml:space="preserve">piattaforme </w:t>
      </w:r>
      <w:r w:rsidR="006C220F" w:rsidRPr="005A45D1">
        <w:rPr>
          <w:rFonts w:ascii="Calibri" w:hAnsi="Calibri" w:cs="Calibri"/>
          <w:lang w:val="it-IT"/>
        </w:rPr>
        <w:t>permette di effettuare una pro</w:t>
      </w:r>
      <w:r w:rsidRPr="005A45D1">
        <w:rPr>
          <w:rFonts w:ascii="Calibri" w:hAnsi="Calibri" w:cs="Calibri"/>
          <w:lang w:val="it-IT"/>
        </w:rPr>
        <w:t xml:space="preserve">filazione delle vulnerabilità, </w:t>
      </w:r>
      <w:r w:rsidR="006C220F" w:rsidRPr="005A45D1">
        <w:rPr>
          <w:rFonts w:ascii="Calibri" w:hAnsi="Calibri" w:cs="Calibri"/>
          <w:lang w:val="it-IT"/>
        </w:rPr>
        <w:t xml:space="preserve">di monitorare </w:t>
      </w:r>
      <w:r w:rsidRPr="005A45D1">
        <w:rPr>
          <w:rFonts w:ascii="Calibri" w:hAnsi="Calibri" w:cs="Calibri"/>
          <w:lang w:val="it-IT"/>
        </w:rPr>
        <w:t xml:space="preserve">l’esposizione della superficie di attacco e </w:t>
      </w:r>
      <w:r w:rsidR="006C220F" w:rsidRPr="005A45D1">
        <w:rPr>
          <w:rFonts w:ascii="Calibri" w:hAnsi="Calibri" w:cs="Calibri"/>
          <w:lang w:val="it-IT"/>
        </w:rPr>
        <w:t xml:space="preserve">di </w:t>
      </w:r>
      <w:r w:rsidRPr="005A45D1">
        <w:rPr>
          <w:rFonts w:ascii="Calibri" w:hAnsi="Calibri" w:cs="Calibri"/>
          <w:lang w:val="it-IT"/>
        </w:rPr>
        <w:t>gesti</w:t>
      </w:r>
      <w:r w:rsidR="006C220F" w:rsidRPr="005A45D1">
        <w:rPr>
          <w:rFonts w:ascii="Calibri" w:hAnsi="Calibri" w:cs="Calibri"/>
          <w:lang w:val="it-IT"/>
        </w:rPr>
        <w:t>re tale esposizione grazie a</w:t>
      </w:r>
      <w:r w:rsidRPr="005A45D1">
        <w:rPr>
          <w:rFonts w:ascii="Calibri" w:hAnsi="Calibri" w:cs="Calibri"/>
          <w:lang w:val="it-IT"/>
        </w:rPr>
        <w:t xml:space="preserve"> misure protettive e controlli di accesso</w:t>
      </w:r>
      <w:r w:rsidR="006C220F" w:rsidRPr="005A45D1">
        <w:rPr>
          <w:rFonts w:ascii="Calibri" w:hAnsi="Calibri" w:cs="Calibri"/>
          <w:lang w:val="it-IT"/>
        </w:rPr>
        <w:t>,</w:t>
      </w:r>
      <w:r w:rsidRPr="005A45D1">
        <w:rPr>
          <w:rFonts w:ascii="Calibri" w:hAnsi="Calibri" w:cs="Calibri"/>
          <w:lang w:val="it-IT"/>
        </w:rPr>
        <w:t xml:space="preserve"> </w:t>
      </w:r>
      <w:r w:rsidR="006C220F" w:rsidRPr="005A45D1">
        <w:rPr>
          <w:rFonts w:ascii="Calibri" w:hAnsi="Calibri" w:cs="Calibri"/>
          <w:lang w:val="it-IT"/>
        </w:rPr>
        <w:t>che consentono di limitare e se</w:t>
      </w:r>
      <w:r w:rsidRPr="005A45D1">
        <w:rPr>
          <w:rFonts w:ascii="Calibri" w:hAnsi="Calibri" w:cs="Calibri"/>
          <w:lang w:val="it-IT"/>
        </w:rPr>
        <w:t>gmentare la comunicazione di rete consentita</w:t>
      </w:r>
      <w:r w:rsidR="005A45D1" w:rsidRPr="005A45D1">
        <w:rPr>
          <w:rFonts w:ascii="Calibri" w:hAnsi="Calibri" w:cs="Calibri"/>
          <w:lang w:val="it-IT"/>
        </w:rPr>
        <w:t xml:space="preserve">, favorendo una </w:t>
      </w:r>
      <w:r w:rsidRPr="005A45D1">
        <w:rPr>
          <w:rFonts w:ascii="Calibri" w:hAnsi="Calibri" w:cs="Calibri"/>
          <w:lang w:val="it-IT"/>
        </w:rPr>
        <w:t xml:space="preserve">risposta intelligente e tempestiva </w:t>
      </w:r>
      <w:r w:rsidR="005A45D1" w:rsidRPr="005A45D1">
        <w:rPr>
          <w:rFonts w:ascii="Calibri" w:hAnsi="Calibri" w:cs="Calibri"/>
          <w:lang w:val="it-IT"/>
        </w:rPr>
        <w:t>in caso di incidenti</w:t>
      </w:r>
      <w:r w:rsidRPr="005A45D1">
        <w:rPr>
          <w:rFonts w:ascii="Calibri" w:hAnsi="Calibri" w:cs="Calibri"/>
          <w:lang w:val="it-IT"/>
        </w:rPr>
        <w:t>.</w:t>
      </w:r>
    </w:p>
    <w:p w14:paraId="7E309AA4" w14:textId="77777777" w:rsidR="00652EEC" w:rsidRPr="00BC36D4" w:rsidRDefault="00652EEC">
      <w:pPr>
        <w:rPr>
          <w:lang w:val="it-IT"/>
        </w:rPr>
      </w:pPr>
    </w:p>
    <w:p w14:paraId="3F43017D" w14:textId="2D2549B1" w:rsidR="00652EEC" w:rsidRPr="00D75070" w:rsidRDefault="00652EEC" w:rsidP="00652EEC">
      <w:pPr>
        <w:jc w:val="both"/>
        <w:rPr>
          <w:rFonts w:ascii="Calibri" w:hAnsi="Calibri" w:cs="Calibri"/>
          <w:lang w:val="it-IT"/>
        </w:rPr>
      </w:pPr>
      <w:r w:rsidRPr="00652EEC">
        <w:rPr>
          <w:lang w:val="it-IT"/>
        </w:rPr>
        <w:t>“</w:t>
      </w:r>
      <w:r w:rsidRPr="00D75070">
        <w:rPr>
          <w:rFonts w:ascii="Calibri" w:hAnsi="Calibri" w:cs="Calibri"/>
          <w:i/>
          <w:iCs/>
          <w:lang w:val="it-IT"/>
        </w:rPr>
        <w:t>Siamo entusiasti di collaborare con Claroty per offrire alle aziende un sistema di registrazione unificato per la gestione dei dati</w:t>
      </w:r>
      <w:r w:rsidR="00D75070">
        <w:rPr>
          <w:rFonts w:ascii="Calibri" w:hAnsi="Calibri" w:cs="Calibri"/>
          <w:i/>
          <w:iCs/>
          <w:lang w:val="it-IT"/>
        </w:rPr>
        <w:t>,</w:t>
      </w:r>
      <w:r w:rsidRPr="00D75070">
        <w:rPr>
          <w:rFonts w:ascii="Calibri" w:hAnsi="Calibri" w:cs="Calibri"/>
          <w:i/>
          <w:iCs/>
          <w:lang w:val="it-IT"/>
        </w:rPr>
        <w:t xml:space="preserve"> </w:t>
      </w:r>
      <w:r w:rsidR="00D75070">
        <w:rPr>
          <w:rFonts w:ascii="Calibri" w:hAnsi="Calibri" w:cs="Calibri"/>
          <w:i/>
          <w:iCs/>
          <w:lang w:val="it-IT"/>
        </w:rPr>
        <w:t xml:space="preserve">finalizzato alla protezione dell’infrastruttura </w:t>
      </w:r>
      <w:r w:rsidRPr="00D75070">
        <w:rPr>
          <w:rFonts w:ascii="Calibri" w:hAnsi="Calibri" w:cs="Calibri"/>
          <w:i/>
          <w:iCs/>
          <w:lang w:val="it-IT"/>
        </w:rPr>
        <w:t>digitale</w:t>
      </w:r>
      <w:r w:rsidRPr="00652EEC">
        <w:rPr>
          <w:lang w:val="it-IT"/>
        </w:rPr>
        <w:t xml:space="preserve">”, </w:t>
      </w:r>
      <w:r w:rsidRPr="00D75070">
        <w:rPr>
          <w:rFonts w:ascii="Calibri" w:hAnsi="Calibri" w:cs="Calibri"/>
          <w:lang w:val="it-IT"/>
        </w:rPr>
        <w:t xml:space="preserve">ha affermato </w:t>
      </w:r>
      <w:r w:rsidRPr="00D75070">
        <w:rPr>
          <w:rFonts w:ascii="Calibri" w:hAnsi="Calibri" w:cs="Calibri"/>
          <w:b/>
          <w:bCs/>
          <w:lang w:val="it-IT"/>
        </w:rPr>
        <w:t xml:space="preserve">Mark Daggett, Vice </w:t>
      </w:r>
      <w:proofErr w:type="spellStart"/>
      <w:r w:rsidRPr="00D75070">
        <w:rPr>
          <w:rFonts w:ascii="Calibri" w:hAnsi="Calibri" w:cs="Calibri"/>
          <w:b/>
          <w:bCs/>
          <w:lang w:val="it-IT"/>
        </w:rPr>
        <w:t>President</w:t>
      </w:r>
      <w:proofErr w:type="spellEnd"/>
      <w:r w:rsidRPr="00D75070">
        <w:rPr>
          <w:rFonts w:ascii="Calibri" w:hAnsi="Calibri" w:cs="Calibri"/>
          <w:b/>
          <w:bCs/>
          <w:lang w:val="it-IT"/>
        </w:rPr>
        <w:t xml:space="preserve"> of Worldwide Channel </w:t>
      </w:r>
      <w:proofErr w:type="spellStart"/>
      <w:r w:rsidRPr="00D75070">
        <w:rPr>
          <w:rFonts w:ascii="Calibri" w:hAnsi="Calibri" w:cs="Calibri"/>
          <w:b/>
          <w:bCs/>
          <w:lang w:val="it-IT"/>
        </w:rPr>
        <w:t>Alliances</w:t>
      </w:r>
      <w:proofErr w:type="spellEnd"/>
      <w:r w:rsidRPr="00D75070">
        <w:rPr>
          <w:rFonts w:ascii="Calibri" w:hAnsi="Calibri" w:cs="Calibri"/>
          <w:b/>
          <w:bCs/>
          <w:lang w:val="it-IT"/>
        </w:rPr>
        <w:t xml:space="preserve"> di </w:t>
      </w:r>
      <w:proofErr w:type="spellStart"/>
      <w:r w:rsidRPr="00D75070">
        <w:rPr>
          <w:rFonts w:ascii="Calibri" w:hAnsi="Calibri" w:cs="Calibri"/>
          <w:b/>
          <w:bCs/>
          <w:lang w:val="it-IT"/>
        </w:rPr>
        <w:t>Axonius</w:t>
      </w:r>
      <w:proofErr w:type="spellEnd"/>
      <w:r w:rsidRPr="00D75070">
        <w:rPr>
          <w:rFonts w:ascii="Calibri" w:hAnsi="Calibri" w:cs="Calibri"/>
          <w:lang w:val="it-IT"/>
        </w:rPr>
        <w:t>. “</w:t>
      </w:r>
      <w:r w:rsidRPr="00D75070">
        <w:rPr>
          <w:rFonts w:ascii="Calibri" w:hAnsi="Calibri" w:cs="Calibri"/>
          <w:i/>
          <w:iCs/>
          <w:lang w:val="it-IT"/>
        </w:rPr>
        <w:t xml:space="preserve">Insieme </w:t>
      </w:r>
      <w:r w:rsidR="00D75070" w:rsidRPr="00D75070">
        <w:rPr>
          <w:rFonts w:ascii="Calibri" w:hAnsi="Calibri" w:cs="Calibri"/>
          <w:i/>
          <w:iCs/>
          <w:lang w:val="it-IT"/>
        </w:rPr>
        <w:t xml:space="preserve">siamo in grado di fornire un </w:t>
      </w:r>
      <w:r w:rsidRPr="00D75070">
        <w:rPr>
          <w:rFonts w:ascii="Calibri" w:hAnsi="Calibri" w:cs="Calibri"/>
          <w:i/>
          <w:iCs/>
          <w:lang w:val="it-IT"/>
        </w:rPr>
        <w:t>inventario completo ed esauriente delle risorse</w:t>
      </w:r>
      <w:r w:rsidR="00D75070" w:rsidRPr="00D75070">
        <w:rPr>
          <w:rFonts w:ascii="Calibri" w:hAnsi="Calibri" w:cs="Calibri"/>
          <w:i/>
          <w:iCs/>
          <w:lang w:val="it-IT"/>
        </w:rPr>
        <w:t>, utile a migliorare i controlli effettuati dalle aziende per raggiungere un obiettivo chiave della propria strategia di sicurezza: la riduzione dei rischi</w:t>
      </w:r>
      <w:r w:rsidR="00D75070" w:rsidRPr="00D75070">
        <w:rPr>
          <w:rFonts w:ascii="Calibri" w:hAnsi="Calibri" w:cs="Calibri"/>
          <w:lang w:val="it-IT"/>
        </w:rPr>
        <w:t xml:space="preserve">”. </w:t>
      </w:r>
    </w:p>
    <w:p w14:paraId="0000000A" w14:textId="77777777" w:rsidR="00B85BE2" w:rsidRPr="000401BB" w:rsidRDefault="00B85BE2">
      <w:pPr>
        <w:rPr>
          <w:lang w:val="it-IT"/>
        </w:rPr>
      </w:pPr>
    </w:p>
    <w:p w14:paraId="1D8FD72C" w14:textId="60EE0D19" w:rsidR="00FE6037" w:rsidRPr="00FE6037" w:rsidRDefault="00FE6037" w:rsidP="00FE6037">
      <w:pPr>
        <w:jc w:val="both"/>
        <w:rPr>
          <w:rFonts w:ascii="Calibri" w:hAnsi="Calibri" w:cs="Calibri"/>
          <w:lang w:val="it-IT"/>
        </w:rPr>
      </w:pPr>
      <w:r w:rsidRPr="00FE6037">
        <w:rPr>
          <w:rFonts w:ascii="Calibri" w:hAnsi="Calibri" w:cs="Calibri"/>
          <w:lang w:val="it-IT"/>
        </w:rPr>
        <w:t xml:space="preserve">L’integrazione delle piattaforme Claroty e </w:t>
      </w:r>
      <w:proofErr w:type="spellStart"/>
      <w:r w:rsidRPr="00FE6037">
        <w:rPr>
          <w:rFonts w:ascii="Calibri" w:hAnsi="Calibri" w:cs="Calibri"/>
          <w:lang w:val="it-IT"/>
        </w:rPr>
        <w:t>Axonius</w:t>
      </w:r>
      <w:proofErr w:type="spellEnd"/>
      <w:r w:rsidRPr="00FE6037">
        <w:rPr>
          <w:rFonts w:ascii="Calibri" w:hAnsi="Calibri" w:cs="Calibri"/>
          <w:lang w:val="it-IT"/>
        </w:rPr>
        <w:t xml:space="preserve"> offre alle aziende tutti gli strumenti di cui hanno bisogno per ridurre i rischi e raggiungere la resilienza informatica. Questo permetterà loro non solo di far fronte a condizioni informatiche avverse, ma anche di prosperare nonostante esse. Le aziende saranno così ben protette e preparate a qualsiasi tipo di </w:t>
      </w:r>
      <w:r w:rsidR="006C4864">
        <w:rPr>
          <w:rFonts w:ascii="Calibri" w:hAnsi="Calibri" w:cs="Calibri"/>
          <w:lang w:val="it-IT"/>
        </w:rPr>
        <w:t>emergenza</w:t>
      </w:r>
      <w:r w:rsidRPr="00FE6037">
        <w:rPr>
          <w:rFonts w:ascii="Calibri" w:hAnsi="Calibri" w:cs="Calibri"/>
          <w:lang w:val="it-IT"/>
        </w:rPr>
        <w:t xml:space="preserve">, dai ransomware agli attacchi alla supply chain, fino alle minacce interne. </w:t>
      </w:r>
      <w:r w:rsidR="006C4864">
        <w:rPr>
          <w:rFonts w:ascii="Calibri" w:hAnsi="Calibri" w:cs="Calibri"/>
          <w:lang w:val="it-IT"/>
        </w:rPr>
        <w:t xml:space="preserve">In questo modo, potranno sposare </w:t>
      </w:r>
      <w:r w:rsidRPr="00FE6037">
        <w:rPr>
          <w:rFonts w:ascii="Calibri" w:hAnsi="Calibri" w:cs="Calibri"/>
          <w:lang w:val="it-IT"/>
        </w:rPr>
        <w:t>la trasformazione digitale e gli innegabili vantaggi dell’</w:t>
      </w:r>
      <w:proofErr w:type="spellStart"/>
      <w:r w:rsidRPr="00FE6037">
        <w:rPr>
          <w:rFonts w:ascii="Calibri" w:hAnsi="Calibri" w:cs="Calibri"/>
          <w:lang w:val="it-IT"/>
        </w:rPr>
        <w:t>XIoT</w:t>
      </w:r>
      <w:proofErr w:type="spellEnd"/>
      <w:r w:rsidRPr="00FE6037">
        <w:rPr>
          <w:rFonts w:ascii="Calibri" w:hAnsi="Calibri" w:cs="Calibri"/>
          <w:lang w:val="it-IT"/>
        </w:rPr>
        <w:t xml:space="preserve"> in modo </w:t>
      </w:r>
      <w:r w:rsidR="006C4864">
        <w:rPr>
          <w:rFonts w:ascii="Calibri" w:hAnsi="Calibri" w:cs="Calibri"/>
          <w:lang w:val="it-IT"/>
        </w:rPr>
        <w:t>protetto e sicuro</w:t>
      </w:r>
      <w:r w:rsidRPr="00FE6037">
        <w:rPr>
          <w:rFonts w:ascii="Calibri" w:hAnsi="Calibri" w:cs="Calibri"/>
          <w:lang w:val="it-IT"/>
        </w:rPr>
        <w:t>.</w:t>
      </w:r>
    </w:p>
    <w:p w14:paraId="1F3E0AEC" w14:textId="77777777" w:rsidR="00FE6037" w:rsidRPr="00FE6037" w:rsidRDefault="00FE6037">
      <w:pPr>
        <w:rPr>
          <w:lang w:val="it-IT"/>
        </w:rPr>
      </w:pPr>
    </w:p>
    <w:p w14:paraId="36801457" w14:textId="77777777" w:rsidR="00FE6037" w:rsidRPr="006C4864" w:rsidRDefault="00FE6037">
      <w:pPr>
        <w:rPr>
          <w:lang w:val="it-IT"/>
        </w:rPr>
      </w:pPr>
    </w:p>
    <w:p w14:paraId="0F999CF4" w14:textId="77777777" w:rsidR="00FE6037" w:rsidRPr="006C4864" w:rsidRDefault="00FE6037">
      <w:pPr>
        <w:rPr>
          <w:lang w:val="it-IT"/>
        </w:rPr>
      </w:pPr>
    </w:p>
    <w:p w14:paraId="57E7BFCB" w14:textId="77777777" w:rsidR="00FE6037" w:rsidRPr="006C4864" w:rsidRDefault="00FE6037">
      <w:pPr>
        <w:rPr>
          <w:lang w:val="it-IT"/>
        </w:rPr>
      </w:pPr>
    </w:p>
    <w:p w14:paraId="060B3D68" w14:textId="77777777" w:rsidR="00FE6037" w:rsidRPr="006C4864" w:rsidRDefault="00FE6037">
      <w:pPr>
        <w:rPr>
          <w:lang w:val="it-IT"/>
        </w:rPr>
      </w:pPr>
    </w:p>
    <w:p w14:paraId="358D99F6" w14:textId="77777777" w:rsidR="00FE6037" w:rsidRPr="006C4864" w:rsidRDefault="00FE6037">
      <w:pPr>
        <w:rPr>
          <w:lang w:val="it-IT"/>
        </w:rPr>
      </w:pPr>
    </w:p>
    <w:p w14:paraId="16378F8E" w14:textId="77777777" w:rsidR="00FE6037" w:rsidRPr="006C4864" w:rsidRDefault="00FE6037">
      <w:pPr>
        <w:rPr>
          <w:lang w:val="it-IT"/>
        </w:rPr>
      </w:pPr>
    </w:p>
    <w:p w14:paraId="3C086BB6" w14:textId="21CC7B5C" w:rsidR="009D1E4D" w:rsidRPr="00900AAC" w:rsidRDefault="009D1E4D" w:rsidP="00486B6C">
      <w:pPr>
        <w:jc w:val="both"/>
        <w:rPr>
          <w:lang w:val="it-IT" w:eastAsia="en-US"/>
        </w:rPr>
      </w:pPr>
      <w:r w:rsidRPr="009D1E4D">
        <w:rPr>
          <w:rFonts w:ascii="Calibri" w:hAnsi="Calibri" w:cs="Calibri"/>
          <w:i/>
          <w:iCs/>
          <w:lang w:val="it-IT"/>
        </w:rPr>
        <w:t>“In un’era caratterizzata da</w:t>
      </w:r>
      <w:r w:rsidR="00626C91">
        <w:rPr>
          <w:rFonts w:ascii="Calibri" w:hAnsi="Calibri" w:cs="Calibri"/>
          <w:i/>
          <w:iCs/>
          <w:lang w:val="it-IT"/>
        </w:rPr>
        <w:t>l</w:t>
      </w:r>
      <w:r w:rsidRPr="009D1E4D">
        <w:rPr>
          <w:rFonts w:ascii="Calibri" w:hAnsi="Calibri" w:cs="Calibri"/>
          <w:i/>
          <w:iCs/>
          <w:lang w:val="it-IT"/>
        </w:rPr>
        <w:t xml:space="preserve"> lavoro da remoto, tecnologia mobile 5G di nuova generazione e un vasto panorama di attacchi informatici</w:t>
      </w:r>
      <w:r w:rsidR="006C4864">
        <w:rPr>
          <w:rFonts w:ascii="Calibri" w:hAnsi="Calibri" w:cs="Calibri"/>
          <w:i/>
          <w:iCs/>
          <w:lang w:val="it-IT"/>
        </w:rPr>
        <w:t xml:space="preserve">, </w:t>
      </w:r>
      <w:r w:rsidRPr="009D1E4D">
        <w:rPr>
          <w:rFonts w:ascii="Calibri" w:hAnsi="Calibri" w:cs="Calibri"/>
          <w:i/>
          <w:iCs/>
          <w:lang w:val="it-IT"/>
        </w:rPr>
        <w:t>che spaziano dai dispositivi on-premise ai servizi cloud, capire esattamente cosa compren</w:t>
      </w:r>
      <w:r w:rsidR="006C4864">
        <w:rPr>
          <w:rFonts w:ascii="Calibri" w:hAnsi="Calibri" w:cs="Calibri"/>
          <w:i/>
          <w:iCs/>
          <w:lang w:val="it-IT"/>
        </w:rPr>
        <w:t xml:space="preserve">de </w:t>
      </w:r>
      <w:r w:rsidR="00CB7979">
        <w:rPr>
          <w:rFonts w:ascii="Calibri" w:hAnsi="Calibri" w:cs="Calibri"/>
          <w:i/>
          <w:iCs/>
          <w:lang w:val="it-IT"/>
        </w:rPr>
        <w:t xml:space="preserve">la propria infrastruttura connessa e </w:t>
      </w:r>
      <w:proofErr w:type="spellStart"/>
      <w:r w:rsidRPr="009D1E4D">
        <w:rPr>
          <w:rFonts w:ascii="Calibri" w:hAnsi="Calibri" w:cs="Calibri"/>
          <w:i/>
          <w:iCs/>
          <w:lang w:val="it-IT"/>
        </w:rPr>
        <w:t>iperconvergent</w:t>
      </w:r>
      <w:r w:rsidR="00CB7979">
        <w:rPr>
          <w:rFonts w:ascii="Calibri" w:hAnsi="Calibri" w:cs="Calibri"/>
          <w:i/>
          <w:iCs/>
          <w:lang w:val="it-IT"/>
        </w:rPr>
        <w:t>e</w:t>
      </w:r>
      <w:proofErr w:type="spellEnd"/>
      <w:r w:rsidRPr="009D1E4D">
        <w:rPr>
          <w:rFonts w:ascii="Calibri" w:hAnsi="Calibri" w:cs="Calibri"/>
          <w:i/>
          <w:iCs/>
          <w:lang w:val="it-IT"/>
        </w:rPr>
        <w:t xml:space="preserve"> è più impegnativo e critico che mai</w:t>
      </w:r>
      <w:r w:rsidRPr="009D1E4D">
        <w:rPr>
          <w:lang w:val="it-IT"/>
        </w:rPr>
        <w:t>"</w:t>
      </w:r>
      <w:r>
        <w:rPr>
          <w:lang w:val="it-IT"/>
        </w:rPr>
        <w:t>,</w:t>
      </w:r>
      <w:r w:rsidRPr="009D1E4D">
        <w:rPr>
          <w:lang w:val="it-IT"/>
        </w:rPr>
        <w:t xml:space="preserve"> </w:t>
      </w:r>
      <w:r>
        <w:rPr>
          <w:rFonts w:ascii="Calibri" w:hAnsi="Calibri" w:cs="Calibri"/>
          <w:lang w:val="it-IT"/>
        </w:rPr>
        <w:t>afferma</w:t>
      </w:r>
      <w:r w:rsidRPr="009D1E4D">
        <w:rPr>
          <w:lang w:val="it-IT"/>
        </w:rPr>
        <w:t xml:space="preserve"> </w:t>
      </w:r>
      <w:r w:rsidRPr="009D1E4D">
        <w:rPr>
          <w:rFonts w:ascii="Calibri" w:hAnsi="Calibri" w:cs="Calibri"/>
          <w:b/>
          <w:bCs/>
          <w:lang w:val="it-IT"/>
        </w:rPr>
        <w:t xml:space="preserve">Stephan Goldberg, Vice </w:t>
      </w:r>
      <w:proofErr w:type="spellStart"/>
      <w:r w:rsidRPr="009D1E4D">
        <w:rPr>
          <w:rFonts w:ascii="Calibri" w:hAnsi="Calibri" w:cs="Calibri"/>
          <w:b/>
          <w:bCs/>
          <w:lang w:val="it-IT"/>
        </w:rPr>
        <w:t>President</w:t>
      </w:r>
      <w:proofErr w:type="spellEnd"/>
      <w:r w:rsidRPr="009D1E4D">
        <w:rPr>
          <w:rFonts w:ascii="Calibri" w:hAnsi="Calibri" w:cs="Calibri"/>
          <w:b/>
          <w:bCs/>
          <w:lang w:val="it-IT"/>
        </w:rPr>
        <w:t xml:space="preserve"> of Business Development di Claroty</w:t>
      </w:r>
      <w:r w:rsidRPr="009D1E4D">
        <w:rPr>
          <w:lang w:val="it-IT"/>
        </w:rPr>
        <w:t>. “</w:t>
      </w:r>
      <w:r w:rsidRPr="00CB7979">
        <w:rPr>
          <w:rFonts w:ascii="Calibri" w:hAnsi="Calibri" w:cs="Calibri"/>
          <w:i/>
          <w:iCs/>
          <w:lang w:val="it-IT"/>
        </w:rPr>
        <w:t xml:space="preserve">La combinazione dell'impareggiabile competenza di Claroty negli ambienti CPS, delle loro applicazioni aziendali e delle caratteristiche tecnologiche con la capacità di </w:t>
      </w:r>
      <w:proofErr w:type="spellStart"/>
      <w:r w:rsidRPr="00CB7979">
        <w:rPr>
          <w:rFonts w:ascii="Calibri" w:hAnsi="Calibri" w:cs="Calibri"/>
          <w:i/>
          <w:iCs/>
          <w:lang w:val="it-IT"/>
        </w:rPr>
        <w:t>Axonius</w:t>
      </w:r>
      <w:proofErr w:type="spellEnd"/>
      <w:r w:rsidRPr="00CB7979">
        <w:rPr>
          <w:rFonts w:ascii="Calibri" w:hAnsi="Calibri" w:cs="Calibri"/>
          <w:i/>
          <w:iCs/>
          <w:lang w:val="it-IT"/>
        </w:rPr>
        <w:t xml:space="preserve"> di fornire </w:t>
      </w:r>
      <w:r w:rsidR="00900AAC" w:rsidRPr="00900AAC">
        <w:rPr>
          <w:rFonts w:ascii="Calibri" w:hAnsi="Calibri" w:cs="Calibri"/>
          <w:i/>
          <w:iCs/>
          <w:lang w:val="it-IT"/>
        </w:rPr>
        <w:t>un contesto di livello Business a tutte le risorse</w:t>
      </w:r>
      <w:r w:rsidRPr="00CB7979">
        <w:rPr>
          <w:rFonts w:ascii="Calibri" w:hAnsi="Calibri" w:cs="Calibri"/>
          <w:i/>
          <w:iCs/>
          <w:lang w:val="it-IT"/>
        </w:rPr>
        <w:t xml:space="preserve">, dal cloud all'on-premise, </w:t>
      </w:r>
      <w:r w:rsidR="00CB7979" w:rsidRPr="00CB7979">
        <w:rPr>
          <w:rFonts w:ascii="Calibri" w:hAnsi="Calibri" w:cs="Calibri"/>
          <w:i/>
          <w:iCs/>
          <w:lang w:val="it-IT"/>
        </w:rPr>
        <w:t>offre</w:t>
      </w:r>
      <w:r w:rsidRPr="00CB7979">
        <w:rPr>
          <w:rFonts w:ascii="Calibri" w:hAnsi="Calibri" w:cs="Calibri"/>
          <w:i/>
          <w:iCs/>
          <w:lang w:val="it-IT"/>
        </w:rPr>
        <w:t xml:space="preserve"> una visione olistica di tutte le risorse connesse, </w:t>
      </w:r>
      <w:r w:rsidR="00CB7979" w:rsidRPr="00CB7979">
        <w:rPr>
          <w:rFonts w:ascii="Calibri" w:hAnsi="Calibri" w:cs="Calibri"/>
          <w:i/>
          <w:iCs/>
          <w:lang w:val="it-IT"/>
        </w:rPr>
        <w:t xml:space="preserve">delle </w:t>
      </w:r>
      <w:r w:rsidRPr="00CB7979">
        <w:rPr>
          <w:rFonts w:ascii="Calibri" w:hAnsi="Calibri" w:cs="Calibri"/>
          <w:i/>
          <w:iCs/>
          <w:lang w:val="it-IT"/>
        </w:rPr>
        <w:t xml:space="preserve">vulnerabilità e </w:t>
      </w:r>
      <w:r w:rsidR="00CB7979" w:rsidRPr="00CB7979">
        <w:rPr>
          <w:rFonts w:ascii="Calibri" w:hAnsi="Calibri" w:cs="Calibri"/>
          <w:i/>
          <w:iCs/>
          <w:lang w:val="it-IT"/>
        </w:rPr>
        <w:t xml:space="preserve">della </w:t>
      </w:r>
      <w:r w:rsidRPr="00CB7979">
        <w:rPr>
          <w:rFonts w:ascii="Calibri" w:hAnsi="Calibri" w:cs="Calibri"/>
          <w:i/>
          <w:iCs/>
          <w:lang w:val="it-IT"/>
        </w:rPr>
        <w:t>superficie di attacco dinamica</w:t>
      </w:r>
      <w:r w:rsidR="00CB7979" w:rsidRPr="00CB7979">
        <w:rPr>
          <w:rFonts w:ascii="Calibri" w:hAnsi="Calibri" w:cs="Calibri"/>
          <w:i/>
          <w:iCs/>
          <w:lang w:val="it-IT"/>
        </w:rPr>
        <w:t>, comprese le diverse esposizioni, differente da qualsiasi altra proposta presente oggi sul mercato</w:t>
      </w:r>
      <w:r w:rsidR="00CB7979">
        <w:rPr>
          <w:rFonts w:ascii="Calibri" w:hAnsi="Calibri" w:cs="Calibri"/>
          <w:lang w:val="it-IT"/>
        </w:rPr>
        <w:t>”</w:t>
      </w:r>
      <w:r w:rsidRPr="009D1E4D">
        <w:rPr>
          <w:rFonts w:ascii="Calibri" w:hAnsi="Calibri" w:cs="Calibri"/>
          <w:lang w:val="it-IT"/>
        </w:rPr>
        <w:t>.</w:t>
      </w:r>
    </w:p>
    <w:p w14:paraId="0000000E" w14:textId="77777777" w:rsidR="00B85BE2" w:rsidRPr="000401BB" w:rsidRDefault="00B85BE2">
      <w:pPr>
        <w:rPr>
          <w:lang w:val="it-IT"/>
        </w:rPr>
      </w:pPr>
    </w:p>
    <w:p w14:paraId="0000000F" w14:textId="2F133F2C" w:rsidR="00B85BE2" w:rsidRPr="00652EEC" w:rsidRDefault="00652EEC">
      <w:pPr>
        <w:rPr>
          <w:lang w:val="it-IT"/>
        </w:rPr>
      </w:pPr>
      <w:r w:rsidRPr="00652EEC">
        <w:rPr>
          <w:rFonts w:ascii="Calibri" w:hAnsi="Calibri" w:cs="Calibri"/>
          <w:lang w:val="it-IT"/>
        </w:rPr>
        <w:t xml:space="preserve">Maggiori informazioni su Claroty e </w:t>
      </w:r>
      <w:proofErr w:type="spellStart"/>
      <w:r w:rsidRPr="00652EEC">
        <w:rPr>
          <w:rFonts w:ascii="Calibri" w:hAnsi="Calibri" w:cs="Calibri"/>
          <w:lang w:val="it-IT"/>
        </w:rPr>
        <w:t>Axonius</w:t>
      </w:r>
      <w:proofErr w:type="spellEnd"/>
      <w:r w:rsidRPr="00652EEC">
        <w:rPr>
          <w:rFonts w:ascii="Calibri" w:hAnsi="Calibri" w:cs="Calibri"/>
          <w:lang w:val="it-IT"/>
        </w:rPr>
        <w:t xml:space="preserve"> sono disponibili al seguente </w:t>
      </w:r>
      <w:r w:rsidR="00486B6C">
        <w:fldChar w:fldCharType="begin"/>
      </w:r>
      <w:r w:rsidR="00486B6C" w:rsidRPr="00486B6C">
        <w:rPr>
          <w:lang w:val="it-IT"/>
        </w:rPr>
        <w:instrText>HYPERLINK "https://claroty.com/resources/integration-briefs/claroty-axonius" \h</w:instrText>
      </w:r>
      <w:r w:rsidR="00486B6C">
        <w:fldChar w:fldCharType="separate"/>
      </w:r>
      <w:proofErr w:type="spellStart"/>
      <w:r w:rsidRPr="00652EEC">
        <w:rPr>
          <w:rFonts w:ascii="Calibri" w:hAnsi="Calibri" w:cs="Calibri"/>
          <w:color w:val="1155CC"/>
          <w:u w:val="single"/>
          <w:lang w:val="it-IT"/>
        </w:rPr>
        <w:t>integration</w:t>
      </w:r>
      <w:proofErr w:type="spellEnd"/>
      <w:r w:rsidRPr="00652EEC">
        <w:rPr>
          <w:rFonts w:ascii="Calibri" w:hAnsi="Calibri" w:cs="Calibri"/>
          <w:color w:val="1155CC"/>
          <w:u w:val="single"/>
          <w:lang w:val="it-IT"/>
        </w:rPr>
        <w:t xml:space="preserve"> brief</w:t>
      </w:r>
      <w:r w:rsidR="00486B6C">
        <w:rPr>
          <w:rFonts w:ascii="Calibri" w:hAnsi="Calibri" w:cs="Calibri"/>
          <w:color w:val="1155CC"/>
          <w:u w:val="single"/>
          <w:lang w:val="it-IT"/>
        </w:rPr>
        <w:fldChar w:fldCharType="end"/>
      </w:r>
      <w:r w:rsidRPr="00652EEC">
        <w:rPr>
          <w:lang w:val="it-IT"/>
        </w:rPr>
        <w:t>.</w:t>
      </w:r>
    </w:p>
    <w:p w14:paraId="00000010" w14:textId="77777777" w:rsidR="00B85BE2" w:rsidRPr="00652EEC" w:rsidRDefault="00B85BE2">
      <w:pPr>
        <w:rPr>
          <w:lang w:val="it-IT"/>
        </w:rPr>
      </w:pPr>
    </w:p>
    <w:p w14:paraId="00000011" w14:textId="77777777" w:rsidR="00B85BE2" w:rsidRPr="00652EEC" w:rsidRDefault="00486B6C" w:rsidP="00652EEC">
      <w:pPr>
        <w:jc w:val="both"/>
        <w:rPr>
          <w:rFonts w:ascii="Calibri" w:hAnsi="Calibri" w:cs="Calibri"/>
          <w:b/>
          <w:sz w:val="20"/>
          <w:szCs w:val="20"/>
        </w:rPr>
      </w:pPr>
      <w:r w:rsidRPr="00652EEC">
        <w:rPr>
          <w:rFonts w:ascii="Calibri" w:hAnsi="Calibri" w:cs="Calibri"/>
          <w:b/>
          <w:sz w:val="20"/>
          <w:szCs w:val="20"/>
        </w:rPr>
        <w:t xml:space="preserve">About </w:t>
      </w:r>
      <w:proofErr w:type="spellStart"/>
      <w:r w:rsidRPr="00652EEC">
        <w:rPr>
          <w:rFonts w:ascii="Calibri" w:hAnsi="Calibri" w:cs="Calibri"/>
          <w:b/>
          <w:sz w:val="20"/>
          <w:szCs w:val="20"/>
        </w:rPr>
        <w:t>Axonius</w:t>
      </w:r>
      <w:proofErr w:type="spellEnd"/>
    </w:p>
    <w:p w14:paraId="00000012" w14:textId="77777777" w:rsidR="00B85BE2" w:rsidRPr="00652EEC" w:rsidRDefault="00486B6C" w:rsidP="00652EEC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652EEC">
        <w:rPr>
          <w:rFonts w:ascii="Calibri" w:hAnsi="Calibri" w:cs="Calibri"/>
          <w:sz w:val="20"/>
          <w:szCs w:val="20"/>
        </w:rPr>
        <w:t>Axonius</w:t>
      </w:r>
      <w:proofErr w:type="spellEnd"/>
      <w:r w:rsidRPr="00652EEC">
        <w:rPr>
          <w:rFonts w:ascii="Calibri" w:hAnsi="Calibri" w:cs="Calibri"/>
          <w:sz w:val="20"/>
          <w:szCs w:val="20"/>
        </w:rPr>
        <w:t xml:space="preserve"> gives customers the confidence to control complexity by providing a system of record for all digital infrastructure. With a comprehensive understanding of all assets including devices, identities, software, SaaS applications, vulnerabilities, security controls, and the context between all assets, customers </w:t>
      </w:r>
      <w:proofErr w:type="gramStart"/>
      <w:r w:rsidRPr="00652EEC">
        <w:rPr>
          <w:rFonts w:ascii="Calibri" w:hAnsi="Calibri" w:cs="Calibri"/>
          <w:sz w:val="20"/>
          <w:szCs w:val="20"/>
        </w:rPr>
        <w:t>are able to</w:t>
      </w:r>
      <w:proofErr w:type="gramEnd"/>
      <w:r w:rsidRPr="00652EEC">
        <w:rPr>
          <w:rFonts w:ascii="Calibri" w:hAnsi="Calibri" w:cs="Calibri"/>
          <w:sz w:val="20"/>
          <w:szCs w:val="20"/>
        </w:rPr>
        <w:t xml:space="preserve"> mitigate threats, navigate risk, decrease incident response time, automate action, decrease costs and eliminate waste, and inform business-level strategy — all while eliminating manual, repet</w:t>
      </w:r>
      <w:r w:rsidRPr="00652EEC">
        <w:rPr>
          <w:rFonts w:ascii="Calibri" w:hAnsi="Calibri" w:cs="Calibri"/>
          <w:sz w:val="20"/>
          <w:szCs w:val="20"/>
        </w:rPr>
        <w:t xml:space="preserve">itive tasks. Recognized as creators of the Cyber Asset Attack Surface Management (CAASM) category and innovators in SaaS Management Platform (SMP) and SaaS Security Posture Management (SSPM), </w:t>
      </w:r>
      <w:proofErr w:type="spellStart"/>
      <w:r w:rsidRPr="00652EEC">
        <w:rPr>
          <w:rFonts w:ascii="Calibri" w:hAnsi="Calibri" w:cs="Calibri"/>
          <w:sz w:val="20"/>
          <w:szCs w:val="20"/>
        </w:rPr>
        <w:t>Axonius</w:t>
      </w:r>
      <w:proofErr w:type="spellEnd"/>
      <w:r w:rsidRPr="00652EEC">
        <w:rPr>
          <w:rFonts w:ascii="Calibri" w:hAnsi="Calibri" w:cs="Calibri"/>
          <w:sz w:val="20"/>
          <w:szCs w:val="20"/>
        </w:rPr>
        <w:t xml:space="preserve"> is deployed in minutes and integrates with hundreds of data sources to provide a comprehensive asset inventory, uncover gaps, and automatically enforce policies and automate action. Cited as one of the fastest-growing cybersecurity companies in history, with accolades from Deloitte, CNBC, Forbes, and Fortune, t</w:t>
      </w:r>
      <w:r w:rsidRPr="00652EEC">
        <w:rPr>
          <w:rFonts w:ascii="Calibri" w:hAnsi="Calibri" w:cs="Calibri"/>
          <w:sz w:val="20"/>
          <w:szCs w:val="20"/>
        </w:rPr>
        <w:t xml:space="preserve">he </w:t>
      </w:r>
      <w:proofErr w:type="spellStart"/>
      <w:r w:rsidRPr="00652EEC">
        <w:rPr>
          <w:rFonts w:ascii="Calibri" w:hAnsi="Calibri" w:cs="Calibri"/>
          <w:sz w:val="20"/>
          <w:szCs w:val="20"/>
        </w:rPr>
        <w:t>Axonius</w:t>
      </w:r>
      <w:proofErr w:type="spellEnd"/>
      <w:r w:rsidRPr="00652EEC">
        <w:rPr>
          <w:rFonts w:ascii="Calibri" w:hAnsi="Calibri" w:cs="Calibri"/>
          <w:sz w:val="20"/>
          <w:szCs w:val="20"/>
        </w:rPr>
        <w:t xml:space="preserve"> Platform covers millions of assets for customers around the world.</w:t>
      </w:r>
    </w:p>
    <w:p w14:paraId="00000013" w14:textId="77777777" w:rsidR="00B85BE2" w:rsidRDefault="00B85BE2"/>
    <w:p w14:paraId="10E865B6" w14:textId="77777777" w:rsidR="00652EEC" w:rsidRDefault="00652EEC" w:rsidP="00652EEC">
      <w:pPr>
        <w:jc w:val="both"/>
        <w:rPr>
          <w:rFonts w:ascii="Calibri" w:hAnsi="Calibri" w:cs="Calibri"/>
          <w:b/>
          <w:sz w:val="20"/>
          <w:szCs w:val="20"/>
          <w:lang w:val="it-IT"/>
        </w:rPr>
      </w:pPr>
      <w:r>
        <w:rPr>
          <w:rFonts w:ascii="Calibri" w:hAnsi="Calibri" w:cs="Calibri"/>
          <w:b/>
          <w:sz w:val="20"/>
          <w:szCs w:val="20"/>
          <w:lang w:val="it-IT"/>
        </w:rPr>
        <w:t>Claroty</w:t>
      </w:r>
    </w:p>
    <w:p w14:paraId="3E92BCCD" w14:textId="77777777" w:rsidR="00652EEC" w:rsidRDefault="00652EEC" w:rsidP="00652EEC">
      <w:pPr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Claroty è specializzata in soluzioni di sicurezza volte a proteggere i sistemi cyber-fisici in ambienti industriali (OT), sanitari (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IoMT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) e aziendali (IoT): il cosiddetto Extended Internet of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Things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XIoT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). La piattaforma unificata dell'azienda si integra con l'infrastruttura esistente dei clienti per fornire una gamma completa di controlli per la visibilità, la gestione dei rischi e delle vulnerabilità, il rilevamento delle minacce e un accesso sicuro da remoto. Supportate dalle più grandi società di investimento e provider di automazione industriale del mondo, le soluzioni Claroty vengono distribuite da centinaia di organizzazioni in migliaia di siti in tutto il mondo. La società ha sede a New York e filiali in Europa, Asia-Pacifico e America Latina. Per maggiori informazioni: </w:t>
      </w:r>
      <w:hyperlink r:id="rId6" w:history="1">
        <w:r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www.claroty.com</w:t>
        </w:r>
      </w:hyperlink>
      <w:r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1E61DB77" w14:textId="77777777" w:rsidR="00652EEC" w:rsidRDefault="00652EEC" w:rsidP="00652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color w:val="000000"/>
        </w:rPr>
      </w:pPr>
    </w:p>
    <w:p w14:paraId="2B2D39A6" w14:textId="77777777" w:rsidR="00652EEC" w:rsidRDefault="00652EEC" w:rsidP="00652EE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  <w:t>Ufficio Stampa </w:t>
      </w:r>
      <w:r>
        <w:rPr>
          <w:rStyle w:val="eop"/>
          <w:rFonts w:ascii="Calibri" w:eastAsiaTheme="majorEastAsia" w:hAnsi="Calibri" w:cs="Calibri"/>
          <w:b/>
          <w:bCs/>
          <w:color w:val="000000"/>
        </w:rPr>
        <w:t> </w:t>
      </w:r>
    </w:p>
    <w:p w14:paraId="010971D8" w14:textId="77777777" w:rsidR="00652EEC" w:rsidRDefault="00652EEC" w:rsidP="00652EE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Meridian Communications Srl </w:t>
      </w:r>
      <w:r>
        <w:rPr>
          <w:rStyle w:val="eop"/>
          <w:rFonts w:ascii="Calibri" w:eastAsiaTheme="majorEastAsia" w:hAnsi="Calibri" w:cs="Calibri"/>
          <w:b/>
          <w:bCs/>
          <w:color w:val="000000"/>
        </w:rPr>
        <w:t> </w:t>
      </w:r>
    </w:p>
    <w:p w14:paraId="62612B75" w14:textId="77777777" w:rsidR="00652EEC" w:rsidRDefault="00652EEC" w:rsidP="00652EE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Via Cuneo, 3 – 20149 Milano</w:t>
      </w:r>
      <w:r>
        <w:rPr>
          <w:rStyle w:val="eop"/>
          <w:rFonts w:ascii="Calibri" w:eastAsiaTheme="majorEastAsia" w:hAnsi="Calibri" w:cs="Calibri"/>
          <w:color w:val="000000"/>
        </w:rPr>
        <w:t> 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Tel. +39 02 48519553 </w:t>
      </w:r>
      <w:r>
        <w:rPr>
          <w:rStyle w:val="eop"/>
          <w:rFonts w:ascii="Calibri" w:eastAsiaTheme="majorEastAsia" w:hAnsi="Calibri" w:cs="Calibri"/>
          <w:color w:val="000000"/>
        </w:rPr>
        <w:t> </w:t>
      </w:r>
    </w:p>
    <w:p w14:paraId="44CD05FD" w14:textId="77777777" w:rsidR="00652EEC" w:rsidRDefault="00652EEC" w:rsidP="00652EE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Silvia Ceriotti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  <w:t>335 7799816                     </w:t>
      </w:r>
      <w:hyperlink r:id="rId7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0"/>
            <w:szCs w:val="20"/>
          </w:rPr>
          <w:t>silvia.ceriotti@meridiancommunications.it</w:t>
        </w:r>
      </w:hyperlink>
      <w:r>
        <w:rPr>
          <w:rStyle w:val="eop"/>
          <w:rFonts w:ascii="Calibri" w:eastAsiaTheme="majorEastAsia" w:hAnsi="Calibri" w:cs="Calibri"/>
          <w:color w:val="000000"/>
        </w:rPr>
        <w:t> </w:t>
      </w:r>
    </w:p>
    <w:p w14:paraId="086BA217" w14:textId="77777777" w:rsidR="00652EEC" w:rsidRDefault="00652EEC" w:rsidP="00652EE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Viviana Bandieramonte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  <w:t>329 4776937                     </w:t>
      </w:r>
      <w:hyperlink r:id="rId8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0"/>
            <w:szCs w:val="20"/>
          </w:rPr>
          <w:t>viviana.bandieramonte@meridiancommunications.it</w:t>
        </w:r>
      </w:hyperlink>
      <w:r>
        <w:rPr>
          <w:rStyle w:val="normaltextrun"/>
          <w:rFonts w:ascii="Calibri" w:eastAsiaTheme="majorEastAsia" w:hAnsi="Calibri" w:cs="Calibri"/>
          <w:color w:val="0563C1"/>
          <w:sz w:val="20"/>
          <w:szCs w:val="20"/>
        </w:rPr>
        <w:t xml:space="preserve">  </w:t>
      </w:r>
      <w:r>
        <w:rPr>
          <w:rStyle w:val="eop"/>
          <w:rFonts w:ascii="Calibri" w:eastAsiaTheme="majorEastAsia" w:hAnsi="Calibri" w:cs="Calibri"/>
          <w:color w:val="000000"/>
        </w:rPr>
        <w:t> </w:t>
      </w:r>
    </w:p>
    <w:p w14:paraId="00000015" w14:textId="24360467" w:rsidR="00B85BE2" w:rsidRPr="00652EEC" w:rsidRDefault="00652EEC" w:rsidP="00652EEC">
      <w:pPr>
        <w:rPr>
          <w:lang w:val="it-IT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Ilaria Malgrati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  <w:t xml:space="preserve">339 2143042                     </w:t>
      </w:r>
      <w:hyperlink r:id="rId9" w:history="1">
        <w:r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ilaria.malgrati@meridiancommunications.it</w:t>
        </w:r>
      </w:hyperlink>
    </w:p>
    <w:sectPr w:rsidR="00B85BE2" w:rsidRPr="00652EE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5B12A" w14:textId="77777777" w:rsidR="00A10EF0" w:rsidRDefault="00A10EF0" w:rsidP="0083194C">
      <w:pPr>
        <w:spacing w:line="240" w:lineRule="auto"/>
      </w:pPr>
      <w:r>
        <w:separator/>
      </w:r>
    </w:p>
  </w:endnote>
  <w:endnote w:type="continuationSeparator" w:id="0">
    <w:p w14:paraId="60B918F2" w14:textId="77777777" w:rsidR="00A10EF0" w:rsidRDefault="00A10EF0" w:rsidP="0083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13DDA" w14:textId="77777777" w:rsidR="00A10EF0" w:rsidRDefault="00A10EF0" w:rsidP="0083194C">
      <w:pPr>
        <w:spacing w:line="240" w:lineRule="auto"/>
      </w:pPr>
      <w:r>
        <w:separator/>
      </w:r>
    </w:p>
  </w:footnote>
  <w:footnote w:type="continuationSeparator" w:id="0">
    <w:p w14:paraId="3E6ACDBF" w14:textId="77777777" w:rsidR="00A10EF0" w:rsidRDefault="00A10EF0" w:rsidP="0083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0B84" w14:textId="1CF3E865" w:rsidR="0083194C" w:rsidRDefault="0083194C" w:rsidP="0083194C">
    <w:pPr>
      <w:pStyle w:val="Intestazione"/>
      <w:jc w:val="center"/>
    </w:pPr>
    <w:r>
      <w:rPr>
        <w:noProof/>
      </w:rPr>
      <w:drawing>
        <wp:inline distT="0" distB="0" distL="0" distR="0" wp14:anchorId="542731CC" wp14:editId="7EAE4768">
          <wp:extent cx="2720340" cy="589915"/>
          <wp:effectExtent l="0" t="0" r="3810" b="635"/>
          <wp:docPr id="7" name="Immagine 1" descr="Immagine che contiene Elementi grafici, grafica, clipart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Elementi grafici, grafica, clipart, design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E2"/>
    <w:rsid w:val="000401BB"/>
    <w:rsid w:val="003A2690"/>
    <w:rsid w:val="00486B6C"/>
    <w:rsid w:val="005A45D1"/>
    <w:rsid w:val="00626C91"/>
    <w:rsid w:val="00652EEC"/>
    <w:rsid w:val="006C220F"/>
    <w:rsid w:val="006C4864"/>
    <w:rsid w:val="0083194C"/>
    <w:rsid w:val="00900AAC"/>
    <w:rsid w:val="009D1E4D"/>
    <w:rsid w:val="00A10EF0"/>
    <w:rsid w:val="00AE659F"/>
    <w:rsid w:val="00B12BE4"/>
    <w:rsid w:val="00B85BE2"/>
    <w:rsid w:val="00BC36D4"/>
    <w:rsid w:val="00CB1FA1"/>
    <w:rsid w:val="00CB7979"/>
    <w:rsid w:val="00D75070"/>
    <w:rsid w:val="00F77361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438"/>
  <w15:docId w15:val="{3AA857A7-25A8-49FE-8D42-DD755A6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8319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19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94C"/>
  </w:style>
  <w:style w:type="paragraph" w:styleId="Pidipagina">
    <w:name w:val="footer"/>
    <w:basedOn w:val="Normale"/>
    <w:link w:val="PidipaginaCarattere"/>
    <w:uiPriority w:val="99"/>
    <w:unhideWhenUsed/>
    <w:rsid w:val="008319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94C"/>
  </w:style>
  <w:style w:type="paragraph" w:customStyle="1" w:styleId="paragraph">
    <w:name w:val="paragraph"/>
    <w:basedOn w:val="Normale"/>
    <w:rsid w:val="0065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qFormat/>
    <w:rsid w:val="00652EEC"/>
  </w:style>
  <w:style w:type="character" w:customStyle="1" w:styleId="eop">
    <w:name w:val="eop"/>
    <w:basedOn w:val="Carpredefinitoparagrafo"/>
    <w:rsid w:val="00652EEC"/>
  </w:style>
  <w:style w:type="paragraph" w:styleId="Revisione">
    <w:name w:val="Revision"/>
    <w:hidden/>
    <w:uiPriority w:val="99"/>
    <w:semiHidden/>
    <w:rsid w:val="00AE659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bandieramonte@meridiancommunic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via.ceriotti@meridiancommunication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ot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laria.malgrati@meridiancommunic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Radico</dc:creator>
  <cp:lastModifiedBy>Ilaria Malgrati</cp:lastModifiedBy>
  <cp:revision>5</cp:revision>
  <dcterms:created xsi:type="dcterms:W3CDTF">2024-03-25T14:59:00Z</dcterms:created>
  <dcterms:modified xsi:type="dcterms:W3CDTF">2024-04-03T07:34:00Z</dcterms:modified>
</cp:coreProperties>
</file>