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B7" w:rsidRDefault="00682CB7" w:rsidP="00682CB7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Travelexpo</w:t>
      </w:r>
      <w:proofErr w:type="spellEnd"/>
    </w:p>
    <w:p w:rsidR="00682CB7" w:rsidRPr="00682CB7" w:rsidRDefault="00682CB7" w:rsidP="00682CB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Comunicato stampa</w:t>
      </w:r>
    </w:p>
    <w:p w:rsidR="00682CB7" w:rsidRDefault="00682CB7" w:rsidP="00682CB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82CB7" w:rsidRDefault="00733257" w:rsidP="009435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Travelexpo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ha vinto </w:t>
      </w:r>
      <w:r w:rsidR="00943580">
        <w:rPr>
          <w:rFonts w:ascii="Arial" w:hAnsi="Arial" w:cs="Arial"/>
          <w:b/>
          <w:bCs/>
          <w:sz w:val="24"/>
          <w:szCs w:val="24"/>
        </w:rPr>
        <w:t xml:space="preserve">due volte </w:t>
      </w:r>
      <w:r>
        <w:rPr>
          <w:rFonts w:ascii="Arial" w:hAnsi="Arial" w:cs="Arial"/>
          <w:b/>
          <w:bCs/>
          <w:sz w:val="24"/>
          <w:szCs w:val="24"/>
        </w:rPr>
        <w:t>la sfida</w:t>
      </w:r>
      <w:r w:rsidR="0087193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dell’allungamento delle stagionalità turistiche</w:t>
      </w:r>
    </w:p>
    <w:p w:rsidR="00871933" w:rsidRDefault="00871933" w:rsidP="009435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governi nazionale e regionale e le associazioni hanno condiviso le sei proposte</w:t>
      </w:r>
    </w:p>
    <w:p w:rsidR="00871933" w:rsidRDefault="00871933" w:rsidP="009435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Oltre 1.300 agenti di viaggio hanno partecipato per conoscere le nuove destinazioni</w:t>
      </w:r>
    </w:p>
    <w:p w:rsidR="00871933" w:rsidRDefault="00871933" w:rsidP="009435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Altissimo numero di contrattazioni, aperti nuovi flussi di visitatori in Sicilia </w:t>
      </w:r>
    </w:p>
    <w:p w:rsidR="00943580" w:rsidRPr="00733257" w:rsidRDefault="00943580" w:rsidP="009435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3580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3257">
        <w:rPr>
          <w:rFonts w:ascii="Arial" w:hAnsi="Arial" w:cs="Arial"/>
          <w:bCs/>
          <w:sz w:val="28"/>
          <w:szCs w:val="28"/>
        </w:rPr>
        <w:t>Palermo, 9 aprile</w:t>
      </w:r>
      <w:r w:rsidR="00733257">
        <w:rPr>
          <w:rFonts w:ascii="Arial" w:hAnsi="Arial" w:cs="Arial"/>
          <w:bCs/>
          <w:sz w:val="28"/>
          <w:szCs w:val="28"/>
        </w:rPr>
        <w:t xml:space="preserve"> </w:t>
      </w:r>
      <w:r w:rsidRPr="00733257">
        <w:rPr>
          <w:rFonts w:ascii="Arial" w:hAnsi="Arial" w:cs="Arial"/>
          <w:bCs/>
          <w:sz w:val="28"/>
          <w:szCs w:val="28"/>
        </w:rPr>
        <w:t>2024</w:t>
      </w:r>
      <w:r w:rsidRPr="00733257">
        <w:rPr>
          <w:rFonts w:ascii="Arial" w:hAnsi="Arial" w:cs="Arial"/>
          <w:sz w:val="28"/>
          <w:szCs w:val="28"/>
        </w:rPr>
        <w:t xml:space="preserve"> – </w:t>
      </w:r>
      <w:r w:rsidR="00733257" w:rsidRPr="00733257">
        <w:rPr>
          <w:rFonts w:ascii="Arial" w:hAnsi="Arial" w:cs="Arial"/>
          <w:sz w:val="28"/>
          <w:szCs w:val="28"/>
        </w:rPr>
        <w:t xml:space="preserve"> </w:t>
      </w:r>
      <w:r w:rsidR="00733257">
        <w:rPr>
          <w:rFonts w:ascii="Arial" w:hAnsi="Arial" w:cs="Arial"/>
          <w:sz w:val="28"/>
          <w:szCs w:val="28"/>
        </w:rPr>
        <w:t xml:space="preserve">Nel primo anno di vera ripartenza del turismo, la 26esima edizione di </w:t>
      </w:r>
      <w:proofErr w:type="spellStart"/>
      <w:r w:rsidR="00733257">
        <w:rPr>
          <w:rFonts w:ascii="Arial" w:hAnsi="Arial" w:cs="Arial"/>
          <w:sz w:val="28"/>
          <w:szCs w:val="28"/>
        </w:rPr>
        <w:t>Travelexpo</w:t>
      </w:r>
      <w:proofErr w:type="spellEnd"/>
      <w:r w:rsidR="00733257">
        <w:rPr>
          <w:rFonts w:ascii="Arial" w:hAnsi="Arial" w:cs="Arial"/>
          <w:sz w:val="28"/>
          <w:szCs w:val="28"/>
        </w:rPr>
        <w:t xml:space="preserve"> </w:t>
      </w:r>
      <w:r w:rsidR="00733257">
        <w:rPr>
          <w:rFonts w:ascii="Arial" w:hAnsi="Arial" w:cs="Arial"/>
          <w:i/>
          <w:sz w:val="28"/>
          <w:szCs w:val="28"/>
        </w:rPr>
        <w:t xml:space="preserve">Borsa Globale dei Turismi </w:t>
      </w:r>
      <w:r w:rsidR="00733257">
        <w:rPr>
          <w:rFonts w:ascii="Arial" w:hAnsi="Arial" w:cs="Arial"/>
          <w:sz w:val="28"/>
          <w:szCs w:val="28"/>
        </w:rPr>
        <w:t xml:space="preserve">che si è chiusa domenica scorsa al CSS Hotel Città del Mare di </w:t>
      </w:r>
      <w:proofErr w:type="spellStart"/>
      <w:r w:rsidR="00733257">
        <w:rPr>
          <w:rFonts w:ascii="Arial" w:hAnsi="Arial" w:cs="Arial"/>
          <w:sz w:val="28"/>
          <w:szCs w:val="28"/>
        </w:rPr>
        <w:t>Terrasini</w:t>
      </w:r>
      <w:proofErr w:type="spellEnd"/>
      <w:r w:rsidR="00733257">
        <w:rPr>
          <w:rFonts w:ascii="Arial" w:hAnsi="Arial" w:cs="Arial"/>
          <w:sz w:val="28"/>
          <w:szCs w:val="28"/>
        </w:rPr>
        <w:t xml:space="preserve"> ha vinto due volte la sfida dell’allungamento delle stagionalità turistiche. </w:t>
      </w:r>
    </w:p>
    <w:p w:rsidR="00943580" w:rsidRDefault="0073325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prima vittoria sta nella condivisione, da parte dei governi nazionale e regionale e delle organizzazioni rappresentative del settore, delle sei proposte lanciate dal </w:t>
      </w:r>
      <w:proofErr w:type="spellStart"/>
      <w:r>
        <w:rPr>
          <w:rFonts w:ascii="Arial" w:hAnsi="Arial" w:cs="Arial"/>
          <w:sz w:val="28"/>
          <w:szCs w:val="28"/>
        </w:rPr>
        <w:t>patron</w:t>
      </w:r>
      <w:proofErr w:type="spellEnd"/>
      <w:r>
        <w:rPr>
          <w:rFonts w:ascii="Arial" w:hAnsi="Arial" w:cs="Arial"/>
          <w:sz w:val="28"/>
          <w:szCs w:val="28"/>
        </w:rPr>
        <w:t xml:space="preserve"> della kermesse, </w:t>
      </w:r>
      <w:proofErr w:type="spellStart"/>
      <w:r>
        <w:rPr>
          <w:rFonts w:ascii="Arial" w:hAnsi="Arial" w:cs="Arial"/>
          <w:sz w:val="28"/>
          <w:szCs w:val="28"/>
        </w:rPr>
        <w:t>Toti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Piscopo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943580" w:rsidRDefault="0073325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seconda vittoria è suggellata dai numeri del successo di una rassegna riconosciuta come la migliore da Roma in giù. </w:t>
      </w:r>
      <w:r w:rsidRPr="00733257">
        <w:rPr>
          <w:rFonts w:ascii="Arial" w:hAnsi="Arial" w:cs="Arial"/>
          <w:sz w:val="28"/>
          <w:szCs w:val="28"/>
        </w:rPr>
        <w:t>Centrale</w:t>
      </w:r>
      <w:r>
        <w:rPr>
          <w:rFonts w:ascii="Arial" w:hAnsi="Arial" w:cs="Arial"/>
          <w:sz w:val="28"/>
          <w:szCs w:val="28"/>
        </w:rPr>
        <w:t>,</w:t>
      </w:r>
      <w:r w:rsidRPr="00733257">
        <w:rPr>
          <w:rFonts w:ascii="Arial" w:hAnsi="Arial" w:cs="Arial"/>
          <w:sz w:val="28"/>
          <w:szCs w:val="28"/>
        </w:rPr>
        <w:t xml:space="preserve"> come sempre</w:t>
      </w:r>
      <w:r>
        <w:rPr>
          <w:rFonts w:ascii="Arial" w:hAnsi="Arial" w:cs="Arial"/>
          <w:sz w:val="28"/>
          <w:szCs w:val="28"/>
        </w:rPr>
        <w:t>, è stato</w:t>
      </w:r>
      <w:r w:rsidRPr="00733257">
        <w:rPr>
          <w:rFonts w:ascii="Arial" w:hAnsi="Arial" w:cs="Arial"/>
          <w:sz w:val="28"/>
          <w:szCs w:val="28"/>
        </w:rPr>
        <w:t xml:space="preserve"> il ruolo delle </w:t>
      </w:r>
      <w:r w:rsidRPr="00943580">
        <w:rPr>
          <w:rFonts w:ascii="Arial" w:hAnsi="Arial" w:cs="Arial"/>
          <w:bCs/>
          <w:sz w:val="28"/>
          <w:szCs w:val="28"/>
        </w:rPr>
        <w:t>agenzie di viaggio</w:t>
      </w:r>
      <w:r w:rsidRPr="007332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provenienti da varie parti d’Italia e dalla Sicilia </w:t>
      </w:r>
      <w:r w:rsidRPr="00733257">
        <w:rPr>
          <w:rFonts w:ascii="Arial" w:hAnsi="Arial" w:cs="Arial"/>
          <w:sz w:val="28"/>
          <w:szCs w:val="28"/>
        </w:rPr>
        <w:t xml:space="preserve">che hanno affollato i saloni di Città del mare </w:t>
      </w:r>
      <w:r>
        <w:rPr>
          <w:rFonts w:ascii="Arial" w:hAnsi="Arial" w:cs="Arial"/>
          <w:sz w:val="28"/>
          <w:szCs w:val="28"/>
        </w:rPr>
        <w:t xml:space="preserve">per </w:t>
      </w:r>
      <w:r w:rsidR="00943580">
        <w:rPr>
          <w:rFonts w:ascii="Arial" w:hAnsi="Arial" w:cs="Arial"/>
          <w:sz w:val="28"/>
          <w:szCs w:val="28"/>
        </w:rPr>
        <w:t xml:space="preserve">conoscere le nuove offerte dei 64 operatori nazionali ed esteri che credono molto nel mercato </w:t>
      </w:r>
      <w:proofErr w:type="spellStart"/>
      <w:r w:rsidR="00943580">
        <w:rPr>
          <w:rFonts w:ascii="Arial" w:hAnsi="Arial" w:cs="Arial"/>
          <w:sz w:val="28"/>
          <w:szCs w:val="28"/>
        </w:rPr>
        <w:t>incoming</w:t>
      </w:r>
      <w:proofErr w:type="spellEnd"/>
      <w:r w:rsidR="00943580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943580">
        <w:rPr>
          <w:rFonts w:ascii="Arial" w:hAnsi="Arial" w:cs="Arial"/>
          <w:sz w:val="28"/>
          <w:szCs w:val="28"/>
        </w:rPr>
        <w:t>outgoing</w:t>
      </w:r>
      <w:proofErr w:type="spellEnd"/>
      <w:r w:rsidR="00943580">
        <w:rPr>
          <w:rFonts w:ascii="Arial" w:hAnsi="Arial" w:cs="Arial"/>
          <w:sz w:val="28"/>
          <w:szCs w:val="28"/>
        </w:rPr>
        <w:t xml:space="preserve"> della Sicilia.</w:t>
      </w:r>
    </w:p>
    <w:p w:rsidR="00733257" w:rsidRPr="00733257" w:rsidRDefault="00943580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Ampiamente superate </w:t>
      </w:r>
      <w:r w:rsidR="00733257" w:rsidRPr="00733257">
        <w:rPr>
          <w:rFonts w:ascii="Arial" w:hAnsi="Arial" w:cs="Arial"/>
          <w:sz w:val="28"/>
          <w:szCs w:val="28"/>
        </w:rPr>
        <w:t>le previsioni della vigilia</w:t>
      </w:r>
      <w:r>
        <w:rPr>
          <w:rFonts w:ascii="Arial" w:hAnsi="Arial" w:cs="Arial"/>
          <w:sz w:val="28"/>
          <w:szCs w:val="28"/>
        </w:rPr>
        <w:t xml:space="preserve">, con </w:t>
      </w:r>
      <w:r w:rsidR="00733257" w:rsidRPr="00733257">
        <w:rPr>
          <w:rFonts w:ascii="Arial" w:hAnsi="Arial" w:cs="Arial"/>
          <w:sz w:val="28"/>
          <w:szCs w:val="28"/>
        </w:rPr>
        <w:t>oltre 1</w:t>
      </w:r>
      <w:r>
        <w:rPr>
          <w:rFonts w:ascii="Arial" w:hAnsi="Arial" w:cs="Arial"/>
          <w:sz w:val="28"/>
          <w:szCs w:val="28"/>
        </w:rPr>
        <w:t>.</w:t>
      </w:r>
      <w:r w:rsidR="00733257" w:rsidRPr="00733257">
        <w:rPr>
          <w:rFonts w:ascii="Arial" w:hAnsi="Arial" w:cs="Arial"/>
          <w:sz w:val="28"/>
          <w:szCs w:val="28"/>
        </w:rPr>
        <w:t>300 visitatori</w:t>
      </w:r>
      <w:r>
        <w:rPr>
          <w:rFonts w:ascii="Arial" w:hAnsi="Arial" w:cs="Arial"/>
          <w:sz w:val="28"/>
          <w:szCs w:val="28"/>
        </w:rPr>
        <w:t>, tant’è che in certi momenti è stato anche difficile l’accesso agli stand</w:t>
      </w:r>
      <w:r w:rsidR="00733257" w:rsidRPr="0073325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Gli agenti </w:t>
      </w:r>
      <w:r w:rsidR="00733257" w:rsidRPr="00733257">
        <w:rPr>
          <w:rFonts w:ascii="Arial" w:hAnsi="Arial" w:cs="Arial"/>
          <w:sz w:val="28"/>
          <w:szCs w:val="28"/>
        </w:rPr>
        <w:t xml:space="preserve">non hanno perso l’occasione di incontrare vecchi e nuovi operatori per </w:t>
      </w:r>
      <w:r>
        <w:rPr>
          <w:rFonts w:ascii="Arial" w:hAnsi="Arial" w:cs="Arial"/>
          <w:sz w:val="28"/>
          <w:szCs w:val="28"/>
        </w:rPr>
        <w:t>acquisire</w:t>
      </w:r>
      <w:r w:rsidR="00733257" w:rsidRPr="00733257">
        <w:rPr>
          <w:rFonts w:ascii="Arial" w:hAnsi="Arial" w:cs="Arial"/>
          <w:sz w:val="28"/>
          <w:szCs w:val="28"/>
        </w:rPr>
        <w:t xml:space="preserve"> le migliori novità da presentare ai siciliani che stanno già sognando l</w:t>
      </w:r>
      <w:r>
        <w:rPr>
          <w:rFonts w:ascii="Arial" w:hAnsi="Arial" w:cs="Arial"/>
          <w:sz w:val="28"/>
          <w:szCs w:val="28"/>
        </w:rPr>
        <w:t>e vacanze estive, incentivati a</w:t>
      </w:r>
      <w:r w:rsidR="00733257" w:rsidRPr="00733257">
        <w:rPr>
          <w:rFonts w:ascii="Arial" w:hAnsi="Arial" w:cs="Arial"/>
          <w:sz w:val="28"/>
          <w:szCs w:val="28"/>
        </w:rPr>
        <w:t xml:space="preserve">nche </w:t>
      </w:r>
      <w:r>
        <w:rPr>
          <w:rFonts w:ascii="Arial" w:hAnsi="Arial" w:cs="Arial"/>
          <w:sz w:val="28"/>
          <w:szCs w:val="28"/>
        </w:rPr>
        <w:t>dalle diverse possibilità offerte da nuovi collegamenti aerei</w:t>
      </w:r>
      <w:r w:rsidR="00733257" w:rsidRPr="00733257">
        <w:rPr>
          <w:rFonts w:ascii="Arial" w:hAnsi="Arial" w:cs="Arial"/>
          <w:sz w:val="28"/>
          <w:szCs w:val="28"/>
        </w:rPr>
        <w:t xml:space="preserve">: dalle Bahamas all’Uzbekistan, da Zanzibar all’Albania, dal grande ritorno, dopo sette anni di assenza, del </w:t>
      </w:r>
      <w:r>
        <w:rPr>
          <w:rFonts w:ascii="Arial" w:hAnsi="Arial" w:cs="Arial"/>
          <w:sz w:val="28"/>
          <w:szCs w:val="28"/>
        </w:rPr>
        <w:t>volo</w:t>
      </w:r>
      <w:r w:rsidR="00733257" w:rsidRPr="00733257">
        <w:rPr>
          <w:rFonts w:ascii="Arial" w:hAnsi="Arial" w:cs="Arial"/>
          <w:sz w:val="28"/>
          <w:szCs w:val="28"/>
        </w:rPr>
        <w:t xml:space="preserve"> diretto </w:t>
      </w:r>
      <w:proofErr w:type="spellStart"/>
      <w:r w:rsidR="00733257" w:rsidRPr="00733257">
        <w:rPr>
          <w:rFonts w:ascii="Arial" w:hAnsi="Arial" w:cs="Arial"/>
          <w:sz w:val="28"/>
          <w:szCs w:val="28"/>
        </w:rPr>
        <w:t>Palermo-New</w:t>
      </w:r>
      <w:proofErr w:type="spellEnd"/>
      <w:r w:rsidR="00733257" w:rsidRPr="00733257">
        <w:rPr>
          <w:rFonts w:ascii="Arial" w:hAnsi="Arial" w:cs="Arial"/>
          <w:sz w:val="28"/>
          <w:szCs w:val="28"/>
        </w:rPr>
        <w:t xml:space="preserve"> York </w:t>
      </w:r>
      <w:r>
        <w:rPr>
          <w:rFonts w:ascii="Arial" w:hAnsi="Arial" w:cs="Arial"/>
          <w:sz w:val="28"/>
          <w:szCs w:val="28"/>
        </w:rPr>
        <w:t xml:space="preserve">e ora anche il </w:t>
      </w:r>
      <w:proofErr w:type="spellStart"/>
      <w:r>
        <w:rPr>
          <w:rFonts w:ascii="Arial" w:hAnsi="Arial" w:cs="Arial"/>
          <w:sz w:val="28"/>
          <w:szCs w:val="28"/>
        </w:rPr>
        <w:t>Palermo-Chicago</w:t>
      </w:r>
      <w:proofErr w:type="spellEnd"/>
      <w:r>
        <w:rPr>
          <w:rFonts w:ascii="Arial" w:hAnsi="Arial" w:cs="Arial"/>
          <w:sz w:val="28"/>
          <w:szCs w:val="28"/>
        </w:rPr>
        <w:t xml:space="preserve">, fino </w:t>
      </w:r>
      <w:r w:rsidR="00733257" w:rsidRPr="00733257"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z w:val="28"/>
          <w:szCs w:val="28"/>
        </w:rPr>
        <w:t>le classiche capitali europee, a</w:t>
      </w:r>
      <w:r w:rsidR="00733257" w:rsidRPr="00733257">
        <w:rPr>
          <w:rFonts w:ascii="Arial" w:hAnsi="Arial" w:cs="Arial"/>
          <w:sz w:val="28"/>
          <w:szCs w:val="28"/>
        </w:rPr>
        <w:t xml:space="preserve">l mare Italia, </w:t>
      </w:r>
      <w:r>
        <w:rPr>
          <w:rFonts w:ascii="Arial" w:hAnsi="Arial" w:cs="Arial"/>
          <w:sz w:val="28"/>
          <w:szCs w:val="28"/>
        </w:rPr>
        <w:t>al</w:t>
      </w:r>
      <w:r w:rsidR="00733257" w:rsidRPr="00733257">
        <w:rPr>
          <w:rFonts w:ascii="Arial" w:hAnsi="Arial" w:cs="Arial"/>
          <w:sz w:val="28"/>
          <w:szCs w:val="28"/>
        </w:rPr>
        <w:t xml:space="preserve">le sempre </w:t>
      </w:r>
      <w:proofErr w:type="spellStart"/>
      <w:r w:rsidR="00733257" w:rsidRPr="00733257">
        <w:rPr>
          <w:rFonts w:ascii="Arial" w:hAnsi="Arial" w:cs="Arial"/>
          <w:sz w:val="28"/>
          <w:szCs w:val="28"/>
        </w:rPr>
        <w:t>gettonatissime</w:t>
      </w:r>
      <w:proofErr w:type="spellEnd"/>
      <w:r w:rsidR="00733257" w:rsidRPr="00733257">
        <w:rPr>
          <w:rFonts w:ascii="Arial" w:hAnsi="Arial" w:cs="Arial"/>
          <w:sz w:val="28"/>
          <w:szCs w:val="28"/>
        </w:rPr>
        <w:t xml:space="preserve"> Grecia ed Egitto</w:t>
      </w:r>
      <w:r>
        <w:rPr>
          <w:rFonts w:ascii="Arial" w:hAnsi="Arial" w:cs="Arial"/>
          <w:sz w:val="28"/>
          <w:szCs w:val="28"/>
        </w:rPr>
        <w:t>,</w:t>
      </w:r>
      <w:r w:rsidR="00733257" w:rsidRPr="00733257">
        <w:rPr>
          <w:rFonts w:ascii="Arial" w:hAnsi="Arial" w:cs="Arial"/>
          <w:sz w:val="28"/>
          <w:szCs w:val="28"/>
        </w:rPr>
        <w:t xml:space="preserve"> oltre al</w:t>
      </w:r>
      <w:r>
        <w:rPr>
          <w:rFonts w:ascii="Arial" w:hAnsi="Arial" w:cs="Arial"/>
          <w:sz w:val="28"/>
          <w:szCs w:val="28"/>
        </w:rPr>
        <w:t>le immancabili crociere</w:t>
      </w:r>
      <w:r w:rsidR="00733257" w:rsidRPr="0073325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Così come si sono aperti nuovi flussi di visitatori verso la Sicilia</w:t>
      </w:r>
      <w:r w:rsidRPr="00733257">
        <w:rPr>
          <w:rFonts w:ascii="Arial" w:hAnsi="Arial" w:cs="Arial"/>
          <w:sz w:val="28"/>
          <w:szCs w:val="28"/>
        </w:rPr>
        <w:t>.</w:t>
      </w:r>
    </w:p>
    <w:p w:rsidR="00682CB7" w:rsidRPr="00733257" w:rsidRDefault="00943580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Dunque, i</w:t>
      </w:r>
      <w:r w:rsidR="00682CB7" w:rsidRPr="00733257">
        <w:rPr>
          <w:rFonts w:ascii="Arial" w:hAnsi="Arial" w:cs="Arial"/>
          <w:sz w:val="28"/>
          <w:szCs w:val="28"/>
        </w:rPr>
        <w:t xml:space="preserve">l Turismo a 360 gradi e per 365 giorni l’anno è stato il grande protagonista di  </w:t>
      </w:r>
      <w:proofErr w:type="spellStart"/>
      <w:r w:rsidR="00682CB7" w:rsidRPr="00733257">
        <w:rPr>
          <w:rFonts w:ascii="Arial" w:hAnsi="Arial" w:cs="Arial"/>
          <w:sz w:val="28"/>
          <w:szCs w:val="28"/>
        </w:rPr>
        <w:t>Travelexpo</w:t>
      </w:r>
      <w:proofErr w:type="spellEnd"/>
      <w:r w:rsidR="00682CB7" w:rsidRPr="00733257">
        <w:rPr>
          <w:rFonts w:ascii="Arial" w:hAnsi="Arial" w:cs="Arial"/>
          <w:sz w:val="28"/>
          <w:szCs w:val="28"/>
        </w:rPr>
        <w:t xml:space="preserve">, come e più di prima. </w:t>
      </w:r>
      <w:r>
        <w:rPr>
          <w:rFonts w:ascii="Arial" w:hAnsi="Arial" w:cs="Arial"/>
          <w:sz w:val="28"/>
          <w:szCs w:val="28"/>
        </w:rPr>
        <w:t xml:space="preserve">Questa </w:t>
      </w:r>
      <w:proofErr w:type="spellStart"/>
      <w:r>
        <w:rPr>
          <w:rFonts w:ascii="Arial" w:hAnsi="Arial" w:cs="Arial"/>
          <w:sz w:val="28"/>
          <w:szCs w:val="28"/>
        </w:rPr>
        <w:t>Travelexpo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682CB7" w:rsidRPr="00733257">
        <w:rPr>
          <w:rFonts w:ascii="Arial" w:hAnsi="Arial" w:cs="Arial"/>
          <w:sz w:val="28"/>
          <w:szCs w:val="28"/>
        </w:rPr>
        <w:t>ha segnato definitivamente il pieno ritorno</w:t>
      </w:r>
      <w:r>
        <w:rPr>
          <w:rFonts w:ascii="Arial" w:hAnsi="Arial" w:cs="Arial"/>
          <w:sz w:val="28"/>
          <w:szCs w:val="28"/>
        </w:rPr>
        <w:t xml:space="preserve"> </w:t>
      </w:r>
      <w:r w:rsidR="00682CB7" w:rsidRPr="00733257">
        <w:rPr>
          <w:rFonts w:ascii="Arial" w:hAnsi="Arial" w:cs="Arial"/>
          <w:sz w:val="28"/>
          <w:szCs w:val="28"/>
        </w:rPr>
        <w:t>alla normalità</w:t>
      </w:r>
      <w:r>
        <w:rPr>
          <w:rFonts w:ascii="Arial" w:hAnsi="Arial" w:cs="Arial"/>
          <w:sz w:val="28"/>
          <w:szCs w:val="28"/>
        </w:rPr>
        <w:t>,</w:t>
      </w:r>
      <w:r w:rsidR="00682CB7" w:rsidRPr="00733257">
        <w:rPr>
          <w:rFonts w:ascii="Arial" w:hAnsi="Arial" w:cs="Arial"/>
          <w:sz w:val="28"/>
          <w:szCs w:val="28"/>
        </w:rPr>
        <w:t xml:space="preserve"> facendo registrare elevati livelli di soddisfazione sia per il numero di contrattazioni che per le proposte emerse a favore dell’allungamento delle stagionalità turistiche.</w:t>
      </w:r>
    </w:p>
    <w:p w:rsidR="00682CB7" w:rsidRPr="00733257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3257">
        <w:rPr>
          <w:rFonts w:ascii="Arial" w:hAnsi="Arial" w:cs="Arial"/>
          <w:sz w:val="28"/>
          <w:szCs w:val="28"/>
        </w:rPr>
        <w:t xml:space="preserve">“Ogni evento che abbiamo programmato nel corso di questi tre giorni - spiega </w:t>
      </w:r>
      <w:proofErr w:type="spellStart"/>
      <w:r w:rsidRPr="00943580">
        <w:rPr>
          <w:rFonts w:ascii="Arial" w:hAnsi="Arial" w:cs="Arial"/>
          <w:bCs/>
          <w:sz w:val="28"/>
          <w:szCs w:val="28"/>
        </w:rPr>
        <w:t>Toti</w:t>
      </w:r>
      <w:proofErr w:type="spellEnd"/>
      <w:r w:rsidRPr="0094358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943580">
        <w:rPr>
          <w:rFonts w:ascii="Arial" w:hAnsi="Arial" w:cs="Arial"/>
          <w:bCs/>
          <w:sz w:val="28"/>
          <w:szCs w:val="28"/>
        </w:rPr>
        <w:t>Piscopo</w:t>
      </w:r>
      <w:proofErr w:type="spellEnd"/>
      <w:r w:rsidR="00943580">
        <w:rPr>
          <w:rFonts w:ascii="Arial" w:hAnsi="Arial" w:cs="Arial"/>
          <w:bCs/>
          <w:sz w:val="28"/>
          <w:szCs w:val="28"/>
        </w:rPr>
        <w:t xml:space="preserve"> - h</w:t>
      </w:r>
      <w:r w:rsidRPr="00733257">
        <w:rPr>
          <w:rFonts w:ascii="Arial" w:hAnsi="Arial" w:cs="Arial"/>
          <w:sz w:val="28"/>
          <w:szCs w:val="28"/>
        </w:rPr>
        <w:t xml:space="preserve">a rappresentato un pezzo del puzzle per sostenere l’obiettivo dell’allungamento della stagionalità in un clima stimolante e particolarmente propositivo. In particolare, le proposte e gli spunti di riflessioni lanciati nel corso della cerimonia di inaugurazione hanno ottenuto la piena condivisione da parte dei massimi esponenti siciliani di Confcommercio, </w:t>
      </w:r>
      <w:proofErr w:type="spellStart"/>
      <w:r w:rsidRPr="00733257">
        <w:rPr>
          <w:rFonts w:ascii="Arial" w:hAnsi="Arial" w:cs="Arial"/>
          <w:sz w:val="28"/>
          <w:szCs w:val="28"/>
        </w:rPr>
        <w:t>Confesercenti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, Confindustria, </w:t>
      </w:r>
      <w:proofErr w:type="spellStart"/>
      <w:r w:rsidRPr="00733257">
        <w:rPr>
          <w:rFonts w:ascii="Arial" w:hAnsi="Arial" w:cs="Arial"/>
          <w:sz w:val="28"/>
          <w:szCs w:val="28"/>
        </w:rPr>
        <w:t>Anci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Sicilia, oltre che del mondo delle imprese private e della </w:t>
      </w:r>
      <w:r w:rsidRPr="00733257">
        <w:rPr>
          <w:rFonts w:ascii="Arial" w:hAnsi="Arial" w:cs="Arial"/>
          <w:sz w:val="28"/>
          <w:szCs w:val="28"/>
        </w:rPr>
        <w:lastRenderedPageBreak/>
        <w:t>pubblica opinione e, naturalmente</w:t>
      </w:r>
      <w:r w:rsidR="00943580">
        <w:rPr>
          <w:rFonts w:ascii="Arial" w:hAnsi="Arial" w:cs="Arial"/>
          <w:sz w:val="28"/>
          <w:szCs w:val="28"/>
        </w:rPr>
        <w:t>, dell’</w:t>
      </w:r>
      <w:proofErr w:type="spellStart"/>
      <w:r w:rsidR="00943580">
        <w:rPr>
          <w:rFonts w:ascii="Arial" w:hAnsi="Arial" w:cs="Arial"/>
          <w:sz w:val="28"/>
          <w:szCs w:val="28"/>
        </w:rPr>
        <w:t>assessora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regionale al Turismo</w:t>
      </w:r>
      <w:r w:rsidR="00943580">
        <w:rPr>
          <w:rFonts w:ascii="Arial" w:hAnsi="Arial" w:cs="Arial"/>
          <w:sz w:val="28"/>
          <w:szCs w:val="28"/>
        </w:rPr>
        <w:t>,</w:t>
      </w:r>
      <w:r w:rsidRPr="00733257">
        <w:rPr>
          <w:rFonts w:ascii="Arial" w:hAnsi="Arial" w:cs="Arial"/>
          <w:sz w:val="28"/>
          <w:szCs w:val="28"/>
        </w:rPr>
        <w:t xml:space="preserve"> Elvira Amata</w:t>
      </w:r>
      <w:r w:rsidR="00943580">
        <w:rPr>
          <w:rFonts w:ascii="Arial" w:hAnsi="Arial" w:cs="Arial"/>
          <w:sz w:val="28"/>
          <w:szCs w:val="28"/>
        </w:rPr>
        <w:t>,</w:t>
      </w:r>
      <w:r w:rsidRPr="00733257">
        <w:rPr>
          <w:rFonts w:ascii="Arial" w:hAnsi="Arial" w:cs="Arial"/>
          <w:sz w:val="28"/>
          <w:szCs w:val="28"/>
        </w:rPr>
        <w:t xml:space="preserve"> e del</w:t>
      </w:r>
      <w:r w:rsidR="00943580">
        <w:rPr>
          <w:rFonts w:ascii="Arial" w:hAnsi="Arial" w:cs="Arial"/>
          <w:sz w:val="28"/>
          <w:szCs w:val="28"/>
        </w:rPr>
        <w:t>la m</w:t>
      </w:r>
      <w:r w:rsidRPr="00733257">
        <w:rPr>
          <w:rFonts w:ascii="Arial" w:hAnsi="Arial" w:cs="Arial"/>
          <w:sz w:val="28"/>
          <w:szCs w:val="28"/>
        </w:rPr>
        <w:t>inistr</w:t>
      </w:r>
      <w:r w:rsidR="00943580">
        <w:rPr>
          <w:rFonts w:ascii="Arial" w:hAnsi="Arial" w:cs="Arial"/>
          <w:sz w:val="28"/>
          <w:szCs w:val="28"/>
        </w:rPr>
        <w:t xml:space="preserve">a Daniela </w:t>
      </w:r>
      <w:proofErr w:type="spellStart"/>
      <w:r w:rsidRPr="00733257">
        <w:rPr>
          <w:rFonts w:ascii="Arial" w:hAnsi="Arial" w:cs="Arial"/>
          <w:sz w:val="28"/>
          <w:szCs w:val="28"/>
        </w:rPr>
        <w:t>Santanchè</w:t>
      </w:r>
      <w:proofErr w:type="spellEnd"/>
      <w:r w:rsidR="00943580">
        <w:rPr>
          <w:rFonts w:ascii="Arial" w:hAnsi="Arial" w:cs="Arial"/>
          <w:sz w:val="28"/>
          <w:szCs w:val="28"/>
        </w:rPr>
        <w:t xml:space="preserve">, </w:t>
      </w:r>
      <w:r w:rsidRPr="00733257">
        <w:rPr>
          <w:rFonts w:ascii="Arial" w:hAnsi="Arial" w:cs="Arial"/>
          <w:sz w:val="28"/>
          <w:szCs w:val="28"/>
        </w:rPr>
        <w:t xml:space="preserve">che ha espresso apprezzamento per il format di </w:t>
      </w:r>
      <w:proofErr w:type="spellStart"/>
      <w:r w:rsidRPr="00733257">
        <w:rPr>
          <w:rFonts w:ascii="Arial" w:hAnsi="Arial" w:cs="Arial"/>
          <w:sz w:val="28"/>
          <w:szCs w:val="28"/>
        </w:rPr>
        <w:t>T</w:t>
      </w:r>
      <w:r w:rsidR="00943580">
        <w:rPr>
          <w:rFonts w:ascii="Arial" w:hAnsi="Arial" w:cs="Arial"/>
          <w:sz w:val="28"/>
          <w:szCs w:val="28"/>
        </w:rPr>
        <w:t>ravelexpo</w:t>
      </w:r>
      <w:proofErr w:type="spellEnd"/>
      <w:r w:rsidR="00943580">
        <w:rPr>
          <w:rFonts w:ascii="Arial" w:hAnsi="Arial" w:cs="Arial"/>
          <w:sz w:val="28"/>
          <w:szCs w:val="28"/>
        </w:rPr>
        <w:t xml:space="preserve"> e piena condivisione de</w:t>
      </w:r>
      <w:r w:rsidRPr="00733257">
        <w:rPr>
          <w:rFonts w:ascii="Arial" w:hAnsi="Arial" w:cs="Arial"/>
          <w:sz w:val="28"/>
          <w:szCs w:val="28"/>
        </w:rPr>
        <w:t xml:space="preserve">lle proposte formulate”. </w:t>
      </w:r>
    </w:p>
    <w:p w:rsidR="00943580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3257">
        <w:rPr>
          <w:rFonts w:ascii="Arial" w:hAnsi="Arial" w:cs="Arial"/>
          <w:sz w:val="28"/>
          <w:szCs w:val="28"/>
        </w:rPr>
        <w:t xml:space="preserve">Si tratta </w:t>
      </w:r>
      <w:r w:rsidR="00943580">
        <w:rPr>
          <w:rFonts w:ascii="Arial" w:hAnsi="Arial" w:cs="Arial"/>
          <w:sz w:val="28"/>
          <w:szCs w:val="28"/>
        </w:rPr>
        <w:t>di alcune richieste rivolte al governo n</w:t>
      </w:r>
      <w:r w:rsidRPr="00733257">
        <w:rPr>
          <w:rFonts w:ascii="Arial" w:hAnsi="Arial" w:cs="Arial"/>
          <w:sz w:val="28"/>
          <w:szCs w:val="28"/>
        </w:rPr>
        <w:t xml:space="preserve">azionale per incentivare i flussi turistici in Sicilia nel periodo novembre-marzo: dalla decontribuzione degli oneri sociali per le imprese al  considerare “spesa detraibile” la fattura della vacanza, e ancora l’abolizione dell’addizionale comunale </w:t>
      </w:r>
      <w:r w:rsidR="00943580">
        <w:rPr>
          <w:rFonts w:ascii="Arial" w:hAnsi="Arial" w:cs="Arial"/>
          <w:sz w:val="28"/>
          <w:szCs w:val="28"/>
        </w:rPr>
        <w:t xml:space="preserve">sugli imbarchi </w:t>
      </w:r>
      <w:r w:rsidRPr="00733257">
        <w:rPr>
          <w:rFonts w:ascii="Arial" w:hAnsi="Arial" w:cs="Arial"/>
          <w:sz w:val="28"/>
          <w:szCs w:val="28"/>
        </w:rPr>
        <w:t xml:space="preserve">e lo sforzo congiunto per la rigenerazione urbana delle periferie. Tutti punti qualificanti perché esportabili sull’intero territorio nazionale per raggiungere l’obiettivo dell’allungamento della stagionalità”. </w:t>
      </w:r>
    </w:p>
    <w:p w:rsidR="00682CB7" w:rsidRPr="00733257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3257">
        <w:rPr>
          <w:rFonts w:ascii="Arial" w:hAnsi="Arial" w:cs="Arial"/>
          <w:sz w:val="28"/>
          <w:szCs w:val="28"/>
        </w:rPr>
        <w:t>Ma altri spunti di r</w:t>
      </w:r>
      <w:r w:rsidR="00943580">
        <w:rPr>
          <w:rFonts w:ascii="Arial" w:hAnsi="Arial" w:cs="Arial"/>
          <w:sz w:val="28"/>
          <w:szCs w:val="28"/>
        </w:rPr>
        <w:t>iflessione, pienamente condivisi, sono stati rivolti al g</w:t>
      </w:r>
      <w:r w:rsidRPr="00733257">
        <w:rPr>
          <w:rFonts w:ascii="Arial" w:hAnsi="Arial" w:cs="Arial"/>
          <w:sz w:val="28"/>
          <w:szCs w:val="28"/>
        </w:rPr>
        <w:t xml:space="preserve">overno della Regione, al quale è stato suggerito di dare una svolta al patrimonio archeologico e museale diffuso puntando su una “Sicilia il più grande parco archeologico del Mediterraneo” e di sviluppare un sistema di “Salute e benessere” per il recupero e la valorizzazione delle stazioni termali di Sciacca, Acireale e Termini </w:t>
      </w:r>
      <w:proofErr w:type="spellStart"/>
      <w:r w:rsidRPr="00733257">
        <w:rPr>
          <w:rFonts w:ascii="Arial" w:hAnsi="Arial" w:cs="Arial"/>
          <w:sz w:val="28"/>
          <w:szCs w:val="28"/>
        </w:rPr>
        <w:t>Imerese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. Inoltre si è lanciata l’ipotesi di valorizzare il patrimonio rurale diffuso sul territorio che potrebbero attrarre investimenti internazionali. </w:t>
      </w:r>
    </w:p>
    <w:p w:rsidR="00682CB7" w:rsidRPr="00733257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3257">
        <w:rPr>
          <w:rFonts w:ascii="Arial" w:hAnsi="Arial" w:cs="Arial"/>
          <w:sz w:val="28"/>
          <w:szCs w:val="28"/>
        </w:rPr>
        <w:t xml:space="preserve">Tra i segmenti che possono concorrere sicuramente a questo fine c’è quello del turismo del lusso. Da qui il debutto del nuovo distretto </w:t>
      </w:r>
      <w:r w:rsidRPr="007F3BF4">
        <w:rPr>
          <w:rFonts w:ascii="Arial" w:hAnsi="Arial" w:cs="Arial"/>
          <w:sz w:val="28"/>
          <w:szCs w:val="28"/>
        </w:rPr>
        <w:t>"</w:t>
      </w:r>
      <w:proofErr w:type="spellStart"/>
      <w:r w:rsidRPr="007F3BF4">
        <w:rPr>
          <w:rFonts w:ascii="Arial" w:hAnsi="Arial" w:cs="Arial"/>
          <w:bCs/>
          <w:sz w:val="28"/>
          <w:szCs w:val="28"/>
        </w:rPr>
        <w:t>Luxury</w:t>
      </w:r>
      <w:proofErr w:type="spellEnd"/>
      <w:r w:rsidRPr="007F3B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7F3BF4">
        <w:rPr>
          <w:rFonts w:ascii="Arial" w:hAnsi="Arial" w:cs="Arial"/>
          <w:bCs/>
          <w:sz w:val="28"/>
          <w:szCs w:val="28"/>
        </w:rPr>
        <w:t>Sicilian</w:t>
      </w:r>
      <w:proofErr w:type="spellEnd"/>
      <w:r w:rsidRPr="007F3B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7F3BF4">
        <w:rPr>
          <w:rFonts w:ascii="Arial" w:hAnsi="Arial" w:cs="Arial"/>
          <w:bCs/>
          <w:sz w:val="28"/>
          <w:szCs w:val="28"/>
        </w:rPr>
        <w:t>Hospitality</w:t>
      </w:r>
      <w:proofErr w:type="spellEnd"/>
      <w:r w:rsidRPr="007F3BF4">
        <w:rPr>
          <w:rFonts w:ascii="Arial" w:hAnsi="Arial" w:cs="Arial"/>
          <w:sz w:val="28"/>
          <w:szCs w:val="28"/>
        </w:rPr>
        <w:t>"</w:t>
      </w:r>
      <w:r w:rsidRPr="00733257">
        <w:rPr>
          <w:rFonts w:ascii="Arial" w:hAnsi="Arial" w:cs="Arial"/>
          <w:sz w:val="28"/>
          <w:szCs w:val="28"/>
        </w:rPr>
        <w:t>,nella convinzione che oggi il lusso sia anzitutto qualità assoluta nell’esperienza, nelle relazioni e nelle location. Per questo, in previsione degli Stati Generali dell’Ospitalità di Lusso in Sicilia, in programma a Taormina il 30 e 31 ottobre prossimi, i promotori stanno costruendo un percorso di aggregazione dei migliori operatori turistici</w:t>
      </w:r>
      <w:r w:rsidR="007F3BF4">
        <w:rPr>
          <w:rFonts w:ascii="Arial" w:hAnsi="Arial" w:cs="Arial"/>
          <w:sz w:val="28"/>
          <w:szCs w:val="28"/>
        </w:rPr>
        <w:t>,</w:t>
      </w:r>
      <w:r w:rsidRPr="00733257">
        <w:rPr>
          <w:rFonts w:ascii="Arial" w:hAnsi="Arial" w:cs="Arial"/>
          <w:sz w:val="28"/>
          <w:szCs w:val="28"/>
        </w:rPr>
        <w:t xml:space="preserve"> ma anche una mappatura dei possibili </w:t>
      </w:r>
      <w:proofErr w:type="spellStart"/>
      <w:r w:rsidRPr="00733257">
        <w:rPr>
          <w:rFonts w:ascii="Arial" w:hAnsi="Arial" w:cs="Arial"/>
          <w:sz w:val="28"/>
          <w:szCs w:val="28"/>
        </w:rPr>
        <w:t>asset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pubblici e privati su cui attrarre investimenti esteri dall’Italia e dall’estero.</w:t>
      </w:r>
    </w:p>
    <w:p w:rsidR="00682CB7" w:rsidRPr="00733257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3257">
        <w:rPr>
          <w:rFonts w:ascii="Arial" w:hAnsi="Arial" w:cs="Arial"/>
          <w:sz w:val="28"/>
          <w:szCs w:val="28"/>
        </w:rPr>
        <w:t xml:space="preserve">Un ruolo importante per la promozione dell’Isola in questi ultimi anni lo stanno svolgendo anche le DMO </w:t>
      </w:r>
      <w:r w:rsidR="007F3BF4">
        <w:rPr>
          <w:rFonts w:ascii="Arial" w:hAnsi="Arial" w:cs="Arial"/>
          <w:sz w:val="28"/>
          <w:szCs w:val="28"/>
        </w:rPr>
        <w:t>(</w:t>
      </w:r>
      <w:proofErr w:type="spellStart"/>
      <w:r w:rsidR="007F3BF4">
        <w:rPr>
          <w:rFonts w:ascii="Arial" w:hAnsi="Arial" w:cs="Arial"/>
          <w:sz w:val="28"/>
          <w:szCs w:val="28"/>
        </w:rPr>
        <w:t>Destination</w:t>
      </w:r>
      <w:proofErr w:type="spellEnd"/>
      <w:r w:rsidR="007F3BF4">
        <w:rPr>
          <w:rFonts w:ascii="Arial" w:hAnsi="Arial" w:cs="Arial"/>
          <w:sz w:val="28"/>
          <w:szCs w:val="28"/>
        </w:rPr>
        <w:t xml:space="preserve"> Management </w:t>
      </w:r>
      <w:proofErr w:type="spellStart"/>
      <w:r w:rsidR="007F3BF4">
        <w:rPr>
          <w:rFonts w:ascii="Arial" w:hAnsi="Arial" w:cs="Arial"/>
          <w:sz w:val="28"/>
          <w:szCs w:val="28"/>
        </w:rPr>
        <w:t>Organization</w:t>
      </w:r>
      <w:proofErr w:type="spellEnd"/>
      <w:r w:rsidR="007F3BF4">
        <w:rPr>
          <w:rFonts w:ascii="Arial" w:hAnsi="Arial" w:cs="Arial"/>
          <w:sz w:val="28"/>
          <w:szCs w:val="28"/>
        </w:rPr>
        <w:t xml:space="preserve">), </w:t>
      </w:r>
      <w:r w:rsidRPr="00733257">
        <w:rPr>
          <w:rFonts w:ascii="Arial" w:hAnsi="Arial" w:cs="Arial"/>
          <w:sz w:val="28"/>
          <w:szCs w:val="28"/>
        </w:rPr>
        <w:t xml:space="preserve">mentre il nuovissimo circuito delle </w:t>
      </w:r>
      <w:r w:rsidRPr="00733257">
        <w:rPr>
          <w:rFonts w:ascii="Arial" w:hAnsi="Arial" w:cs="Arial"/>
          <w:b/>
          <w:bCs/>
          <w:sz w:val="28"/>
          <w:szCs w:val="28"/>
        </w:rPr>
        <w:t>Strade delle ceramica</w:t>
      </w:r>
      <w:r w:rsidRPr="00733257">
        <w:rPr>
          <w:rFonts w:ascii="Arial" w:hAnsi="Arial" w:cs="Arial"/>
          <w:sz w:val="28"/>
          <w:szCs w:val="28"/>
        </w:rPr>
        <w:t xml:space="preserve"> che sta</w:t>
      </w:r>
      <w:r w:rsidR="007F3BF4">
        <w:rPr>
          <w:rFonts w:ascii="Arial" w:hAnsi="Arial" w:cs="Arial"/>
          <w:sz w:val="28"/>
          <w:szCs w:val="28"/>
        </w:rPr>
        <w:t xml:space="preserve"> per lanciare il suo “passaporto”</w:t>
      </w:r>
      <w:r w:rsidRPr="00733257">
        <w:rPr>
          <w:rFonts w:ascii="Arial" w:hAnsi="Arial" w:cs="Arial"/>
          <w:sz w:val="28"/>
          <w:szCs w:val="28"/>
        </w:rPr>
        <w:t xml:space="preserve"> punta a coinvolgere il turista a visitare, anche a più riprese, le sei città del circuito</w:t>
      </w:r>
      <w:r w:rsidR="007F3BF4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733257">
        <w:rPr>
          <w:rFonts w:ascii="Arial" w:hAnsi="Arial" w:cs="Arial"/>
          <w:sz w:val="28"/>
          <w:szCs w:val="28"/>
        </w:rPr>
        <w:t>Burgio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, Caltagirone, </w:t>
      </w:r>
      <w:proofErr w:type="spellStart"/>
      <w:r w:rsidRPr="00733257">
        <w:rPr>
          <w:rFonts w:ascii="Arial" w:hAnsi="Arial" w:cs="Arial"/>
          <w:sz w:val="28"/>
          <w:szCs w:val="28"/>
        </w:rPr>
        <w:t>Collesano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, Monreale, Santo Stefano di </w:t>
      </w:r>
      <w:proofErr w:type="spellStart"/>
      <w:r w:rsidRPr="00733257">
        <w:rPr>
          <w:rFonts w:ascii="Arial" w:hAnsi="Arial" w:cs="Arial"/>
          <w:sz w:val="28"/>
          <w:szCs w:val="28"/>
        </w:rPr>
        <w:t>Camastra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e Sciacca. Il passaporto consentirà di usufruire di sconti e promozioni non solo nelle botteghe ceramiche, ma anche nelle strutture ricettive e ristorative. Una volta completato il percorso verrà offerta in regalo una ceramica artistica.</w:t>
      </w:r>
    </w:p>
    <w:p w:rsidR="00682CB7" w:rsidRPr="00733257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3257">
        <w:rPr>
          <w:rFonts w:ascii="Arial" w:hAnsi="Arial" w:cs="Arial"/>
          <w:sz w:val="28"/>
          <w:szCs w:val="28"/>
        </w:rPr>
        <w:t xml:space="preserve">Intanto, per la stagione appena iniziata, le figure più richieste sono il </w:t>
      </w:r>
      <w:proofErr w:type="spellStart"/>
      <w:r w:rsidRPr="00733257">
        <w:rPr>
          <w:rFonts w:ascii="Arial" w:hAnsi="Arial" w:cs="Arial"/>
          <w:sz w:val="28"/>
          <w:szCs w:val="28"/>
        </w:rPr>
        <w:t>com</w:t>
      </w:r>
      <w:r w:rsidR="007F3BF4">
        <w:rPr>
          <w:rFonts w:ascii="Arial" w:hAnsi="Arial" w:cs="Arial"/>
          <w:sz w:val="28"/>
          <w:szCs w:val="28"/>
        </w:rPr>
        <w:t>m</w:t>
      </w:r>
      <w:r w:rsidRPr="00733257">
        <w:rPr>
          <w:rFonts w:ascii="Arial" w:hAnsi="Arial" w:cs="Arial"/>
          <w:sz w:val="28"/>
          <w:szCs w:val="28"/>
        </w:rPr>
        <w:t>is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di sala, il </w:t>
      </w:r>
      <w:proofErr w:type="spellStart"/>
      <w:r w:rsidRPr="00733257">
        <w:rPr>
          <w:rFonts w:ascii="Arial" w:hAnsi="Arial" w:cs="Arial"/>
          <w:sz w:val="28"/>
          <w:szCs w:val="28"/>
        </w:rPr>
        <w:t>com</w:t>
      </w:r>
      <w:r w:rsidR="007F3BF4">
        <w:rPr>
          <w:rFonts w:ascii="Arial" w:hAnsi="Arial" w:cs="Arial"/>
          <w:sz w:val="28"/>
          <w:szCs w:val="28"/>
        </w:rPr>
        <w:t>m</w:t>
      </w:r>
      <w:r w:rsidRPr="00733257">
        <w:rPr>
          <w:rFonts w:ascii="Arial" w:hAnsi="Arial" w:cs="Arial"/>
          <w:sz w:val="28"/>
          <w:szCs w:val="28"/>
        </w:rPr>
        <w:t>is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di cucina, i cuochi e la governante ai piani. Da </w:t>
      </w:r>
      <w:proofErr w:type="spellStart"/>
      <w:r w:rsidRPr="00733257">
        <w:rPr>
          <w:rFonts w:ascii="Arial" w:hAnsi="Arial" w:cs="Arial"/>
          <w:sz w:val="28"/>
          <w:szCs w:val="28"/>
        </w:rPr>
        <w:t>Travelexpo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</w:t>
      </w:r>
      <w:r w:rsidRPr="007F3BF4">
        <w:rPr>
          <w:rFonts w:ascii="Arial" w:hAnsi="Arial" w:cs="Arial"/>
          <w:bCs/>
          <w:sz w:val="28"/>
          <w:szCs w:val="28"/>
        </w:rPr>
        <w:t>la Fondazione consulenti per il lavoro</w:t>
      </w:r>
      <w:r w:rsidR="007F3BF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257">
        <w:rPr>
          <w:rFonts w:ascii="Arial" w:hAnsi="Arial" w:cs="Arial"/>
          <w:sz w:val="28"/>
          <w:szCs w:val="28"/>
        </w:rPr>
        <w:t xml:space="preserve">ha lanciato l’idea di raccogliere le candidature dei </w:t>
      </w:r>
      <w:proofErr w:type="spellStart"/>
      <w:r w:rsidRPr="00733257">
        <w:rPr>
          <w:rFonts w:ascii="Arial" w:hAnsi="Arial" w:cs="Arial"/>
          <w:sz w:val="28"/>
          <w:szCs w:val="28"/>
        </w:rPr>
        <w:t>com</w:t>
      </w:r>
      <w:r w:rsidR="007F3BF4">
        <w:rPr>
          <w:rFonts w:ascii="Arial" w:hAnsi="Arial" w:cs="Arial"/>
          <w:sz w:val="28"/>
          <w:szCs w:val="28"/>
        </w:rPr>
        <w:t>m</w:t>
      </w:r>
      <w:r w:rsidRPr="00733257">
        <w:rPr>
          <w:rFonts w:ascii="Arial" w:hAnsi="Arial" w:cs="Arial"/>
          <w:sz w:val="28"/>
          <w:szCs w:val="28"/>
        </w:rPr>
        <w:t>is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di sala, </w:t>
      </w:r>
      <w:proofErr w:type="spellStart"/>
      <w:r w:rsidRPr="00733257">
        <w:rPr>
          <w:rFonts w:ascii="Arial" w:hAnsi="Arial" w:cs="Arial"/>
          <w:sz w:val="28"/>
          <w:szCs w:val="28"/>
        </w:rPr>
        <w:t>com</w:t>
      </w:r>
      <w:r w:rsidR="007F3BF4">
        <w:rPr>
          <w:rFonts w:ascii="Arial" w:hAnsi="Arial" w:cs="Arial"/>
          <w:sz w:val="28"/>
          <w:szCs w:val="28"/>
        </w:rPr>
        <w:t>m</w:t>
      </w:r>
      <w:r w:rsidRPr="00733257">
        <w:rPr>
          <w:rFonts w:ascii="Arial" w:hAnsi="Arial" w:cs="Arial"/>
          <w:sz w:val="28"/>
          <w:szCs w:val="28"/>
        </w:rPr>
        <w:t>is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di cucina e cuochi in cerca di lavoro. Gli interessati possono inviare i propri CV a </w:t>
      </w:r>
      <w:hyperlink r:id="rId4" w:history="1">
        <w:r w:rsidRPr="00733257">
          <w:rPr>
            <w:rStyle w:val="Collegamentoipertestuale"/>
            <w:rFonts w:ascii="Arial" w:hAnsi="Arial" w:cs="Arial"/>
            <w:sz w:val="28"/>
            <w:szCs w:val="28"/>
          </w:rPr>
          <w:t>segreteria@fondazionelavoro.it</w:t>
        </w:r>
      </w:hyperlink>
      <w:r w:rsidRPr="00733257">
        <w:rPr>
          <w:rFonts w:ascii="Arial" w:hAnsi="Arial" w:cs="Arial"/>
          <w:sz w:val="28"/>
          <w:szCs w:val="28"/>
        </w:rPr>
        <w:t>.</w:t>
      </w:r>
    </w:p>
    <w:p w:rsidR="00682CB7" w:rsidRPr="00733257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3257">
        <w:rPr>
          <w:rFonts w:ascii="Arial" w:hAnsi="Arial" w:cs="Arial"/>
          <w:sz w:val="28"/>
          <w:szCs w:val="28"/>
        </w:rPr>
        <w:t>Rivoluzionaria</w:t>
      </w:r>
      <w:r w:rsidR="007F3BF4">
        <w:rPr>
          <w:rFonts w:ascii="Arial" w:hAnsi="Arial" w:cs="Arial"/>
          <w:sz w:val="28"/>
          <w:szCs w:val="28"/>
        </w:rPr>
        <w:t>,</w:t>
      </w:r>
      <w:r w:rsidRPr="00733257">
        <w:rPr>
          <w:rFonts w:ascii="Arial" w:hAnsi="Arial" w:cs="Arial"/>
          <w:sz w:val="28"/>
          <w:szCs w:val="28"/>
        </w:rPr>
        <w:t xml:space="preserve"> invece</w:t>
      </w:r>
      <w:r w:rsidR="007F3BF4">
        <w:rPr>
          <w:rFonts w:ascii="Arial" w:hAnsi="Arial" w:cs="Arial"/>
          <w:sz w:val="28"/>
          <w:szCs w:val="28"/>
        </w:rPr>
        <w:t>,</w:t>
      </w:r>
      <w:r w:rsidRPr="00733257">
        <w:rPr>
          <w:rFonts w:ascii="Arial" w:hAnsi="Arial" w:cs="Arial"/>
          <w:sz w:val="28"/>
          <w:szCs w:val="28"/>
        </w:rPr>
        <w:t xml:space="preserve"> l’idea della compagnia </w:t>
      </w:r>
      <w:r w:rsidR="007F3BF4">
        <w:rPr>
          <w:rFonts w:ascii="Arial" w:hAnsi="Arial" w:cs="Arial"/>
          <w:sz w:val="28"/>
          <w:szCs w:val="28"/>
        </w:rPr>
        <w:t xml:space="preserve">aerea </w:t>
      </w:r>
      <w:r w:rsidRPr="00733257">
        <w:rPr>
          <w:rFonts w:ascii="Arial" w:hAnsi="Arial" w:cs="Arial"/>
          <w:sz w:val="28"/>
          <w:szCs w:val="28"/>
        </w:rPr>
        <w:t>con capitali siciliani</w:t>
      </w:r>
      <w:r w:rsidR="007F3BF4">
        <w:rPr>
          <w:rFonts w:ascii="Arial" w:hAnsi="Arial" w:cs="Arial"/>
          <w:sz w:val="28"/>
          <w:szCs w:val="28"/>
        </w:rPr>
        <w:t>,</w:t>
      </w:r>
      <w:r w:rsidRPr="00733257">
        <w:rPr>
          <w:rFonts w:ascii="Arial" w:hAnsi="Arial" w:cs="Arial"/>
          <w:sz w:val="28"/>
          <w:szCs w:val="28"/>
        </w:rPr>
        <w:t xml:space="preserve"> rilanciata da uno dei pionieri della storia del trasporto aereo siciliano: </w:t>
      </w:r>
      <w:r w:rsidRPr="007F3BF4">
        <w:rPr>
          <w:rFonts w:ascii="Arial" w:hAnsi="Arial" w:cs="Arial"/>
          <w:bCs/>
          <w:sz w:val="28"/>
          <w:szCs w:val="28"/>
        </w:rPr>
        <w:t xml:space="preserve">Luigi </w:t>
      </w:r>
      <w:proofErr w:type="spellStart"/>
      <w:r w:rsidRPr="007F3BF4">
        <w:rPr>
          <w:rFonts w:ascii="Arial" w:hAnsi="Arial" w:cs="Arial"/>
          <w:bCs/>
          <w:sz w:val="28"/>
          <w:szCs w:val="28"/>
        </w:rPr>
        <w:t>Crispino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, l’allora </w:t>
      </w:r>
      <w:proofErr w:type="spellStart"/>
      <w:r w:rsidRPr="00733257">
        <w:rPr>
          <w:rFonts w:ascii="Arial" w:hAnsi="Arial" w:cs="Arial"/>
          <w:sz w:val="28"/>
          <w:szCs w:val="28"/>
        </w:rPr>
        <w:t>patron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di Air Sicilia e oggi presidente della Fondazione Air </w:t>
      </w:r>
      <w:r w:rsidRPr="00733257">
        <w:rPr>
          <w:rFonts w:ascii="Arial" w:hAnsi="Arial" w:cs="Arial"/>
          <w:sz w:val="28"/>
          <w:szCs w:val="28"/>
        </w:rPr>
        <w:lastRenderedPageBreak/>
        <w:t xml:space="preserve">Sicilia, con il progetto di </w:t>
      </w:r>
      <w:r w:rsidR="007F3BF4">
        <w:rPr>
          <w:rFonts w:ascii="Arial" w:hAnsi="Arial" w:cs="Arial"/>
          <w:sz w:val="28"/>
          <w:szCs w:val="28"/>
        </w:rPr>
        <w:t>“</w:t>
      </w:r>
      <w:r w:rsidRPr="00733257">
        <w:rPr>
          <w:rFonts w:ascii="Arial" w:hAnsi="Arial" w:cs="Arial"/>
          <w:sz w:val="28"/>
          <w:szCs w:val="28"/>
        </w:rPr>
        <w:t>Aerolinee Siciliane</w:t>
      </w:r>
      <w:r w:rsidR="007F3BF4">
        <w:rPr>
          <w:rFonts w:ascii="Arial" w:hAnsi="Arial" w:cs="Arial"/>
          <w:sz w:val="28"/>
          <w:szCs w:val="28"/>
        </w:rPr>
        <w:t>”</w:t>
      </w:r>
      <w:r w:rsidRPr="00733257">
        <w:rPr>
          <w:rFonts w:ascii="Arial" w:hAnsi="Arial" w:cs="Arial"/>
          <w:sz w:val="28"/>
          <w:szCs w:val="28"/>
        </w:rPr>
        <w:t xml:space="preserve"> punta a combattere il caro voli facendo scendere in campo direttamente i siciliani.</w:t>
      </w:r>
    </w:p>
    <w:p w:rsidR="00682CB7" w:rsidRPr="00733257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3257">
        <w:rPr>
          <w:rFonts w:ascii="Arial" w:hAnsi="Arial" w:cs="Arial"/>
          <w:sz w:val="28"/>
          <w:szCs w:val="28"/>
        </w:rPr>
        <w:t xml:space="preserve">Particolarmente interessante il seminario tecnico tenuto dal guru Francesco </w:t>
      </w:r>
      <w:proofErr w:type="spellStart"/>
      <w:r w:rsidRPr="00733257">
        <w:rPr>
          <w:rFonts w:ascii="Arial" w:hAnsi="Arial" w:cs="Arial"/>
          <w:sz w:val="28"/>
          <w:szCs w:val="28"/>
        </w:rPr>
        <w:t>Passantino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</w:t>
      </w:r>
      <w:r w:rsidRPr="007F3BF4">
        <w:rPr>
          <w:rFonts w:ascii="Arial" w:hAnsi="Arial" w:cs="Arial"/>
          <w:sz w:val="28"/>
          <w:szCs w:val="28"/>
        </w:rPr>
        <w:t>sull’</w:t>
      </w:r>
      <w:r w:rsidRPr="007F3BF4">
        <w:rPr>
          <w:rFonts w:ascii="Arial" w:hAnsi="Arial" w:cs="Arial"/>
          <w:bCs/>
          <w:sz w:val="28"/>
          <w:szCs w:val="28"/>
        </w:rPr>
        <w:t>Intelligenza artificiale</w:t>
      </w:r>
      <w:r w:rsidR="007F3BF4">
        <w:rPr>
          <w:rFonts w:ascii="Arial" w:hAnsi="Arial" w:cs="Arial"/>
          <w:bCs/>
          <w:sz w:val="28"/>
          <w:szCs w:val="28"/>
        </w:rPr>
        <w:t>,</w:t>
      </w:r>
      <w:r w:rsidRPr="007332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257">
        <w:rPr>
          <w:rFonts w:ascii="Arial" w:hAnsi="Arial" w:cs="Arial"/>
          <w:sz w:val="28"/>
          <w:szCs w:val="28"/>
        </w:rPr>
        <w:t>che ha coinvolto il pubblico con le opportunità per applicare con successo l'AI nel turismo</w:t>
      </w:r>
      <w:r w:rsidR="007F3BF4">
        <w:rPr>
          <w:rFonts w:ascii="Arial" w:hAnsi="Arial" w:cs="Arial"/>
          <w:sz w:val="28"/>
          <w:szCs w:val="28"/>
        </w:rPr>
        <w:t>,</w:t>
      </w:r>
      <w:r w:rsidRPr="00733257">
        <w:rPr>
          <w:rFonts w:ascii="Arial" w:hAnsi="Arial" w:cs="Arial"/>
          <w:sz w:val="28"/>
          <w:szCs w:val="28"/>
        </w:rPr>
        <w:t xml:space="preserve"> mentre hanno suscitato curiosità le nuove proposte sul turismo esperienziale lanciate da</w:t>
      </w:r>
      <w:r w:rsidR="007F3BF4">
        <w:rPr>
          <w:rFonts w:ascii="Arial" w:hAnsi="Arial" w:cs="Arial"/>
          <w:sz w:val="28"/>
          <w:szCs w:val="28"/>
        </w:rPr>
        <w:t xml:space="preserve"> </w:t>
      </w:r>
      <w:r w:rsidRPr="007F3BF4">
        <w:rPr>
          <w:rFonts w:ascii="Arial" w:hAnsi="Arial" w:cs="Arial"/>
          <w:bCs/>
          <w:sz w:val="28"/>
          <w:szCs w:val="28"/>
        </w:rPr>
        <w:t>Decathlon Italia</w:t>
      </w:r>
      <w:r w:rsidRPr="00733257">
        <w:rPr>
          <w:rFonts w:ascii="Arial" w:hAnsi="Arial" w:cs="Arial"/>
          <w:sz w:val="28"/>
          <w:szCs w:val="28"/>
        </w:rPr>
        <w:t xml:space="preserve"> e</w:t>
      </w:r>
      <w:r w:rsidR="007F3BF4">
        <w:rPr>
          <w:rFonts w:ascii="Arial" w:hAnsi="Arial" w:cs="Arial"/>
          <w:sz w:val="28"/>
          <w:szCs w:val="28"/>
        </w:rPr>
        <w:t xml:space="preserve"> </w:t>
      </w:r>
      <w:r w:rsidRPr="00733257">
        <w:rPr>
          <w:rFonts w:ascii="Arial" w:hAnsi="Arial" w:cs="Arial"/>
          <w:sz w:val="28"/>
          <w:szCs w:val="28"/>
        </w:rPr>
        <w:t xml:space="preserve">le proposte per un’ospitalità di lusso al sapore di sale del </w:t>
      </w:r>
      <w:proofErr w:type="spellStart"/>
      <w:r w:rsidRPr="007F3BF4">
        <w:rPr>
          <w:rFonts w:ascii="Arial" w:hAnsi="Arial" w:cs="Arial"/>
          <w:bCs/>
          <w:sz w:val="28"/>
          <w:szCs w:val="28"/>
        </w:rPr>
        <w:t>Sea</w:t>
      </w:r>
      <w:proofErr w:type="spellEnd"/>
      <w:r w:rsidRPr="007F3BF4">
        <w:rPr>
          <w:rFonts w:ascii="Arial" w:hAnsi="Arial" w:cs="Arial"/>
          <w:bCs/>
          <w:sz w:val="28"/>
          <w:szCs w:val="28"/>
        </w:rPr>
        <w:t xml:space="preserve"> Water Hotel</w:t>
      </w:r>
      <w:r w:rsidR="007F3BF4">
        <w:rPr>
          <w:rFonts w:ascii="Arial" w:hAnsi="Arial" w:cs="Arial"/>
          <w:bCs/>
          <w:sz w:val="28"/>
          <w:szCs w:val="28"/>
        </w:rPr>
        <w:t xml:space="preserve"> &amp;</w:t>
      </w:r>
      <w:r w:rsidRPr="007332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F3BF4">
        <w:rPr>
          <w:rFonts w:ascii="Arial" w:hAnsi="Arial" w:cs="Arial"/>
          <w:bCs/>
          <w:sz w:val="28"/>
          <w:szCs w:val="28"/>
        </w:rPr>
        <w:t>spa</w:t>
      </w:r>
      <w:r w:rsidR="007F3BF4">
        <w:rPr>
          <w:rFonts w:ascii="Arial" w:hAnsi="Arial" w:cs="Arial"/>
          <w:bCs/>
          <w:sz w:val="28"/>
          <w:szCs w:val="28"/>
        </w:rPr>
        <w:t xml:space="preserve"> </w:t>
      </w:r>
      <w:r w:rsidRPr="00733257">
        <w:rPr>
          <w:rFonts w:ascii="Arial" w:hAnsi="Arial" w:cs="Arial"/>
          <w:sz w:val="28"/>
          <w:szCs w:val="28"/>
        </w:rPr>
        <w:t>di Marsala.</w:t>
      </w:r>
    </w:p>
    <w:p w:rsidR="00682CB7" w:rsidRDefault="00682CB7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733257">
        <w:rPr>
          <w:rFonts w:ascii="Arial" w:hAnsi="Arial" w:cs="Arial"/>
          <w:sz w:val="28"/>
          <w:szCs w:val="28"/>
        </w:rPr>
        <w:t>Travelexpo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ha anche riconfermato l’interesse per il </w:t>
      </w:r>
      <w:r w:rsidRPr="007F3BF4">
        <w:rPr>
          <w:rFonts w:ascii="Arial" w:hAnsi="Arial" w:cs="Arial"/>
          <w:bCs/>
          <w:sz w:val="28"/>
          <w:szCs w:val="28"/>
        </w:rPr>
        <w:t>turismo enogastronomico</w:t>
      </w:r>
      <w:r w:rsidRPr="007F3BF4">
        <w:rPr>
          <w:rFonts w:ascii="Arial" w:hAnsi="Arial" w:cs="Arial"/>
          <w:sz w:val="28"/>
          <w:szCs w:val="28"/>
        </w:rPr>
        <w:t xml:space="preserve"> </w:t>
      </w:r>
      <w:r w:rsidRPr="00733257">
        <w:rPr>
          <w:rFonts w:ascii="Arial" w:hAnsi="Arial" w:cs="Arial"/>
          <w:sz w:val="28"/>
          <w:szCs w:val="28"/>
        </w:rPr>
        <w:t xml:space="preserve">ospitando l’area del </w:t>
      </w:r>
      <w:proofErr w:type="spellStart"/>
      <w:r w:rsidRPr="00733257">
        <w:rPr>
          <w:rFonts w:ascii="Arial" w:hAnsi="Arial" w:cs="Arial"/>
          <w:sz w:val="28"/>
          <w:szCs w:val="28"/>
        </w:rPr>
        <w:t>Food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and Wine </w:t>
      </w:r>
      <w:proofErr w:type="spellStart"/>
      <w:r w:rsidRPr="00733257">
        <w:rPr>
          <w:rFonts w:ascii="Arial" w:hAnsi="Arial" w:cs="Arial"/>
          <w:sz w:val="28"/>
          <w:szCs w:val="28"/>
        </w:rPr>
        <w:t>Experience</w:t>
      </w:r>
      <w:proofErr w:type="spellEnd"/>
      <w:r w:rsidRPr="00733257">
        <w:rPr>
          <w:rFonts w:ascii="Arial" w:hAnsi="Arial" w:cs="Arial"/>
          <w:sz w:val="28"/>
          <w:szCs w:val="28"/>
        </w:rPr>
        <w:t>, anche come conseguenza del riconoscimento alla Sicilia del titolo di Regione europea della gastronomia 2025. Tra le novità</w:t>
      </w:r>
      <w:r w:rsidR="007F3BF4">
        <w:rPr>
          <w:rFonts w:ascii="Arial" w:hAnsi="Arial" w:cs="Arial"/>
          <w:sz w:val="28"/>
          <w:szCs w:val="28"/>
        </w:rPr>
        <w:t>,</w:t>
      </w:r>
      <w:r w:rsidRPr="00733257">
        <w:rPr>
          <w:rFonts w:ascii="Arial" w:hAnsi="Arial" w:cs="Arial"/>
          <w:sz w:val="28"/>
          <w:szCs w:val="28"/>
        </w:rPr>
        <w:t xml:space="preserve"> la nascita di nuovi servizi di </w:t>
      </w:r>
      <w:proofErr w:type="spellStart"/>
      <w:r w:rsidRPr="00733257">
        <w:rPr>
          <w:rFonts w:ascii="Arial" w:hAnsi="Arial" w:cs="Arial"/>
          <w:sz w:val="28"/>
          <w:szCs w:val="28"/>
        </w:rPr>
        <w:t>hospitality</w:t>
      </w:r>
      <w:proofErr w:type="spellEnd"/>
      <w:r w:rsidRPr="00733257">
        <w:rPr>
          <w:rFonts w:ascii="Arial" w:hAnsi="Arial" w:cs="Arial"/>
          <w:sz w:val="28"/>
          <w:szCs w:val="28"/>
        </w:rPr>
        <w:t xml:space="preserve"> tra i vigneti siciliani e l’utilizzo dei quadri più celebri di Guttuso sulle etichette dei vini</w:t>
      </w:r>
      <w:r w:rsidR="007F3BF4">
        <w:rPr>
          <w:rFonts w:ascii="Arial" w:hAnsi="Arial" w:cs="Arial"/>
          <w:sz w:val="28"/>
          <w:szCs w:val="28"/>
        </w:rPr>
        <w:t xml:space="preserve"> </w:t>
      </w:r>
      <w:r w:rsidRPr="00733257">
        <w:rPr>
          <w:rFonts w:ascii="Arial" w:hAnsi="Arial" w:cs="Arial"/>
          <w:sz w:val="28"/>
          <w:szCs w:val="28"/>
        </w:rPr>
        <w:t xml:space="preserve">Duca di </w:t>
      </w:r>
      <w:proofErr w:type="spellStart"/>
      <w:r w:rsidRPr="00733257">
        <w:rPr>
          <w:rFonts w:ascii="Arial" w:hAnsi="Arial" w:cs="Arial"/>
          <w:sz w:val="28"/>
          <w:szCs w:val="28"/>
        </w:rPr>
        <w:t>Salaparuta</w:t>
      </w:r>
      <w:proofErr w:type="spellEnd"/>
      <w:r w:rsidRPr="00733257">
        <w:rPr>
          <w:rFonts w:ascii="Arial" w:hAnsi="Arial" w:cs="Arial"/>
          <w:sz w:val="28"/>
          <w:szCs w:val="28"/>
        </w:rPr>
        <w:t>.</w:t>
      </w:r>
    </w:p>
    <w:p w:rsidR="001E69DC" w:rsidRDefault="001E69DC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F3BF4" w:rsidRDefault="007F3BF4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Ufficio stampa Logos: Michele </w:t>
      </w:r>
      <w:proofErr w:type="spellStart"/>
      <w:r>
        <w:rPr>
          <w:rFonts w:ascii="Arial" w:hAnsi="Arial" w:cs="Arial"/>
          <w:sz w:val="28"/>
          <w:szCs w:val="28"/>
        </w:rPr>
        <w:t>Guccione</w:t>
      </w:r>
      <w:proofErr w:type="spellEnd"/>
      <w:r>
        <w:rPr>
          <w:rFonts w:ascii="Arial" w:hAnsi="Arial" w:cs="Arial"/>
          <w:sz w:val="28"/>
          <w:szCs w:val="28"/>
        </w:rPr>
        <w:t xml:space="preserve"> 348/2668034</w:t>
      </w:r>
    </w:p>
    <w:p w:rsidR="007F3BF4" w:rsidRPr="00733257" w:rsidRDefault="008C6A45" w:rsidP="007332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5" w:history="1">
        <w:r w:rsidR="007F3BF4" w:rsidRPr="00BF1A44">
          <w:rPr>
            <w:rStyle w:val="Collegamentoipertestuale"/>
            <w:rFonts w:ascii="Arial" w:hAnsi="Arial" w:cs="Arial"/>
            <w:sz w:val="28"/>
            <w:szCs w:val="28"/>
          </w:rPr>
          <w:t>micheleguccione@neomedia.it</w:t>
        </w:r>
      </w:hyperlink>
      <w:r w:rsidR="007F3BF4">
        <w:rPr>
          <w:rFonts w:ascii="Arial" w:hAnsi="Arial" w:cs="Arial"/>
          <w:sz w:val="28"/>
          <w:szCs w:val="28"/>
        </w:rPr>
        <w:t xml:space="preserve"> </w:t>
      </w:r>
    </w:p>
    <w:p w:rsidR="00255559" w:rsidRPr="00733257" w:rsidRDefault="00255559" w:rsidP="00733257">
      <w:pPr>
        <w:spacing w:after="0" w:line="240" w:lineRule="auto"/>
        <w:rPr>
          <w:sz w:val="28"/>
          <w:szCs w:val="28"/>
        </w:rPr>
      </w:pPr>
    </w:p>
    <w:sectPr w:rsidR="00255559" w:rsidRPr="00733257" w:rsidSect="00255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82CB7"/>
    <w:rsid w:val="001E69DC"/>
    <w:rsid w:val="00255559"/>
    <w:rsid w:val="00682CB7"/>
    <w:rsid w:val="00733257"/>
    <w:rsid w:val="007F3BF4"/>
    <w:rsid w:val="00871933"/>
    <w:rsid w:val="008C6A45"/>
    <w:rsid w:val="00943580"/>
    <w:rsid w:val="009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CB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2C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eleguccione@neomedia.it" TargetMode="External"/><Relationship Id="rId4" Type="http://schemas.openxmlformats.org/officeDocument/2006/relationships/hyperlink" Target="mailto:segreteria@fondazione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2024-04-09T11:43:00Z</dcterms:created>
  <dcterms:modified xsi:type="dcterms:W3CDTF">2024-04-09T13:15:00Z</dcterms:modified>
</cp:coreProperties>
</file>