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D5C7E" w14:textId="77777777" w:rsidR="00BD1EAA" w:rsidRPr="009E0256" w:rsidRDefault="00BD1EAA" w:rsidP="00DD67CC">
      <w:pPr>
        <w:spacing w:after="120" w:line="276" w:lineRule="auto"/>
        <w:jc w:val="center"/>
        <w:rPr>
          <w:rFonts w:ascii="Aptos" w:eastAsia="Times New Roman" w:hAnsi="Aptos" w:cs="Arial"/>
          <w:color w:val="000000"/>
          <w:kern w:val="0"/>
          <w:u w:val="single"/>
          <w:lang w:eastAsia="it-IT"/>
          <w14:ligatures w14:val="none"/>
        </w:rPr>
      </w:pPr>
      <w:r w:rsidRPr="009E0256">
        <w:rPr>
          <w:rFonts w:ascii="Aptos" w:eastAsia="Times New Roman" w:hAnsi="Aptos" w:cs="Arial"/>
          <w:color w:val="000000"/>
          <w:kern w:val="0"/>
          <w:u w:val="single"/>
          <w:lang w:eastAsia="it-IT"/>
          <w14:ligatures w14:val="none"/>
        </w:rPr>
        <w:t>COMUNICATO STAMPA</w:t>
      </w:r>
    </w:p>
    <w:p w14:paraId="1CA64D9B" w14:textId="4F436D86" w:rsidR="00823370" w:rsidRPr="009E0256" w:rsidRDefault="00823370" w:rsidP="00DD67CC">
      <w:pPr>
        <w:spacing w:after="120" w:line="276" w:lineRule="auto"/>
        <w:jc w:val="center"/>
        <w:rPr>
          <w:rFonts w:ascii="Aptos" w:eastAsia="Times New Roman" w:hAnsi="Aptos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</w:pPr>
      <w:r w:rsidRPr="009E0256">
        <w:rPr>
          <w:rFonts w:ascii="Aptos" w:eastAsia="Times New Roman" w:hAnsi="Aptos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 xml:space="preserve">STOCK SPIRITS </w:t>
      </w:r>
      <w:r w:rsidR="00975175" w:rsidRPr="009E0256">
        <w:rPr>
          <w:rFonts w:ascii="Aptos" w:eastAsia="Times New Roman" w:hAnsi="Aptos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 xml:space="preserve">TORNA 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sz w:val="32"/>
          <w:szCs w:val="32"/>
          <w:lang w:eastAsia="it-IT"/>
          <w14:ligatures w14:val="none"/>
        </w:rPr>
        <w:t>AL ROMA BAR SHOW</w:t>
      </w:r>
    </w:p>
    <w:p w14:paraId="7F90030C" w14:textId="498DB457" w:rsidR="00351181" w:rsidRPr="009E0256" w:rsidRDefault="00351181" w:rsidP="00351181">
      <w:pPr>
        <w:spacing w:after="0" w:line="276" w:lineRule="auto"/>
        <w:jc w:val="center"/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I</w:t>
      </w:r>
      <w:r w:rsidR="00570B77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l </w:t>
      </w:r>
      <w:r w:rsidR="00E66F31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13 e 14</w:t>
      </w:r>
      <w:r w:rsidR="00570B77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maggio</w:t>
      </w:r>
      <w:r w:rsidR="00DE7488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  <w:r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Stock </w:t>
      </w:r>
      <w:proofErr w:type="spellStart"/>
      <w:r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Spirits</w:t>
      </w:r>
      <w:proofErr w:type="spellEnd"/>
      <w:r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conquista </w:t>
      </w:r>
      <w:r w:rsidR="00DE7488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Roma</w:t>
      </w:r>
      <w:r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2FBE7AF" w14:textId="74CDF88D" w:rsidR="00823370" w:rsidRPr="009E0256" w:rsidRDefault="00351181" w:rsidP="00351181">
      <w:pPr>
        <w:spacing w:after="0" w:line="276" w:lineRule="auto"/>
        <w:jc w:val="center"/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</w:pPr>
      <w:r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e</w:t>
      </w:r>
      <w:r w:rsidR="00A44787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  <w:r w:rsidR="00F03DD2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p</w:t>
      </w:r>
      <w:r w:rsidR="0039216E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resenta</w:t>
      </w:r>
      <w:r w:rsidR="00A44787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 </w:t>
      </w:r>
      <w:r w:rsidR="00F6589F"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 xml:space="preserve">le ultime novità </w:t>
      </w:r>
      <w:r w:rsidRPr="009E0256"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  <w:t>all’evento di settore più grande e atteso d’Italia</w:t>
      </w:r>
    </w:p>
    <w:p w14:paraId="182FB358" w14:textId="77777777" w:rsidR="00351181" w:rsidRPr="009E0256" w:rsidRDefault="00351181" w:rsidP="00351181">
      <w:pPr>
        <w:spacing w:after="0" w:line="276" w:lineRule="auto"/>
        <w:jc w:val="center"/>
        <w:rPr>
          <w:rFonts w:ascii="Aptos" w:eastAsia="Times New Roman" w:hAnsi="Aptos" w:cs="Arial"/>
          <w:b/>
          <w:bCs/>
          <w:color w:val="000000" w:themeColor="text1"/>
          <w:kern w:val="0"/>
          <w:sz w:val="24"/>
          <w:szCs w:val="24"/>
          <w:lang w:eastAsia="it-IT"/>
          <w14:ligatures w14:val="none"/>
        </w:rPr>
      </w:pPr>
    </w:p>
    <w:p w14:paraId="72E7E868" w14:textId="6B0280B8" w:rsidR="005C2A16" w:rsidRPr="009E0256" w:rsidRDefault="00823370" w:rsidP="00F933AF">
      <w:pPr>
        <w:tabs>
          <w:tab w:val="center" w:pos="4819"/>
        </w:tabs>
        <w:spacing w:after="240" w:line="276" w:lineRule="auto"/>
        <w:jc w:val="both"/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Roma, </w:t>
      </w:r>
      <w:r w:rsid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8</w:t>
      </w:r>
      <w:r w:rsidR="00BC5562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maggio 202</w:t>
      </w:r>
      <w:r w:rsidR="00541BA2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4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– </w:t>
      </w:r>
      <w:r w:rsidR="00AB7F22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Stock </w:t>
      </w:r>
      <w:proofErr w:type="spellStart"/>
      <w:r w:rsidR="00AB7F22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Spirits</w:t>
      </w:r>
      <w:proofErr w:type="spellEnd"/>
      <w:r w:rsidR="00AB7F22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la storica azienda italiana fondata </w:t>
      </w:r>
      <w:r w:rsidR="005C2A1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a Trieste </w:t>
      </w:r>
      <w:r w:rsidR="00AB7F22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nel 1884 </w:t>
      </w:r>
      <w:r w:rsidR="005C2A1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e oggi </w:t>
      </w:r>
      <w:r w:rsidR="00AB7F22" w:rsidRPr="009E0256">
        <w:rPr>
          <w:rFonts w:ascii="Aptos" w:hAnsi="Aptos" w:cs="Arial"/>
          <w:color w:val="000000"/>
        </w:rPr>
        <w:t xml:space="preserve">tra i leaders nel settore dei liquori nell’Europa Centro-Orientale, </w:t>
      </w:r>
      <w:r w:rsidR="005C2A16" w:rsidRPr="009E0256">
        <w:rPr>
          <w:rFonts w:ascii="Aptos" w:hAnsi="Aptos" w:cs="Arial"/>
          <w:color w:val="000000"/>
        </w:rPr>
        <w:t xml:space="preserve">torna al </w:t>
      </w:r>
      <w:r w:rsidR="005C2A16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Roma Bar Show</w:t>
      </w:r>
      <w:r w:rsidR="005C2A1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uno dei più importanti eventi del calendario internazionale dedicati all’industria delle bevande e al mondo dei cocktails, in programma al Palazzo dei Congressi a </w:t>
      </w:r>
      <w:r w:rsidR="005C2A16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Roma il 13 e 14 maggio</w:t>
      </w:r>
      <w:r w:rsidR="005C2A1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.</w:t>
      </w:r>
      <w:r w:rsidR="00B105B0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5C2A1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E lo fa in grande stile</w:t>
      </w:r>
      <w:r w:rsidR="00E33F2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con ben </w:t>
      </w:r>
      <w:r w:rsidR="00E33F26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tre stand</w:t>
      </w:r>
      <w:r w:rsidR="00E33F2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114C70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dove presenterà ai professionisti del fuoricasa la sua ampia e variegata offerta di </w:t>
      </w:r>
      <w:proofErr w:type="spellStart"/>
      <w:r w:rsidR="00114C70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spirits</w:t>
      </w:r>
      <w:proofErr w:type="spellEnd"/>
      <w:r w:rsidR="00114C70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 </w:t>
      </w:r>
      <w:r w:rsidR="005D4AD0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di alta qualità</w:t>
      </w:r>
      <w:r w:rsidR="005D4AD0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.</w:t>
      </w:r>
    </w:p>
    <w:p w14:paraId="2E58C8B6" w14:textId="1540A3E1" w:rsidR="00F63405" w:rsidRPr="009E0256" w:rsidRDefault="00447347" w:rsidP="00487157">
      <w:pPr>
        <w:spacing w:after="80" w:line="276" w:lineRule="auto"/>
        <w:jc w:val="both"/>
        <w:rPr>
          <w:rFonts w:ascii="Aptos" w:eastAsia="Times New Roman" w:hAnsi="Aptos" w:cs="Arial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Protagonista alla quarta edizione del Roma Bar Show sarà l</w:t>
      </w:r>
      <w:r w:rsidR="003D202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’</w:t>
      </w:r>
      <w:r w:rsidR="003D202E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ampio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 stand corporate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(</w:t>
      </w:r>
      <w:r w:rsidR="004A001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stand S12) nel Salone della Cultura</w:t>
      </w:r>
      <w:r w:rsidR="00727DF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che </w:t>
      </w:r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quest’anno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celebrerà</w:t>
      </w:r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727DF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i </w:t>
      </w:r>
      <w:r w:rsidR="00727DF3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140 anni </w:t>
      </w:r>
      <w:r w:rsidR="00351181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dalla fondazione </w:t>
      </w:r>
      <w:r w:rsidR="00727DF3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di Stock </w:t>
      </w:r>
      <w:proofErr w:type="spellStart"/>
      <w:r w:rsidR="00727DF3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Spirits</w:t>
      </w:r>
      <w:proofErr w:type="spellEnd"/>
      <w:r w:rsidR="00727DF3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 Italia</w:t>
      </w:r>
      <w:r w:rsidR="004F6DB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. Qui </w:t>
      </w:r>
      <w:r w:rsidR="00DF308B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i visitatori potranno</w:t>
      </w:r>
      <w:r w:rsidR="002C4B9C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conoscere e </w:t>
      </w:r>
      <w:r w:rsidR="00DF308B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degustare</w:t>
      </w:r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i</w:t>
      </w:r>
      <w:r w:rsidR="009F0DFF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distillati e i liquori </w:t>
      </w:r>
      <w:r w:rsidR="00351181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>che hanno fatto la storia</w:t>
      </w:r>
      <w:r w:rsidR="00863A61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 xml:space="preserve"> dell’azienda</w:t>
      </w:r>
      <w:r w:rsidR="00351181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 xml:space="preserve">: </w:t>
      </w:r>
      <w:r w:rsidR="00F63405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 xml:space="preserve">il celeberrimo </w:t>
      </w:r>
      <w:r w:rsidR="00351181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Brandy Stock 84</w:t>
      </w:r>
      <w:r w:rsidR="00CD0EF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="00F63405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>creato dalle sapienti e visionarie mani di Lionello Stock proprio nel 1884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il limoncello </w:t>
      </w:r>
      <w:proofErr w:type="spellStart"/>
      <w:r w:rsidR="00F63405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Limoncè</w:t>
      </w:r>
      <w:proofErr w:type="spellEnd"/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="00F63405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>il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più venduto e amato al mondo</w:t>
      </w:r>
      <w:r w:rsidR="00CD0EF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</w:t>
      </w:r>
      <w:r w:rsidR="00863A6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e</w:t>
      </w:r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le pregiate grappe </w:t>
      </w:r>
      <w:r w:rsidR="0035118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Distillerie Franciacorta</w:t>
      </w:r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863A6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rinnovate nell’immagine grazie ad una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nuova</w:t>
      </w:r>
      <w:r w:rsidR="00863A6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ricercata e preziosa bottiglia.</w:t>
      </w:r>
      <w:r w:rsidR="004B2D4F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Ma la </w:t>
      </w:r>
      <w:r w:rsidR="00F63405" w:rsidRPr="006F515D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protagonista indiscussa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dell’evento sarà la </w:t>
      </w:r>
      <w:proofErr w:type="spellStart"/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wodka</w:t>
      </w:r>
      <w:proofErr w:type="spellEnd"/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polacca </w:t>
      </w:r>
      <w:proofErr w:type="spellStart"/>
      <w:r w:rsidR="00351181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Keglevich</w:t>
      </w:r>
      <w:proofErr w:type="spellEnd"/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tra le più antiche</w:t>
      </w:r>
      <w:r w:rsidR="0035118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al mondo</w:t>
      </w:r>
      <w:r w:rsidR="00C96E9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con un gusto unico</w:t>
      </w:r>
      <w:r w:rsidR="00C96E9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grazie al pregiato grano e al processo produttivo a </w:t>
      </w:r>
      <w:proofErr w:type="gramStart"/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6</w:t>
      </w:r>
      <w:proofErr w:type="gramEnd"/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distillazioni</w:t>
      </w:r>
      <w:r w:rsidR="00C96E9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e </w:t>
      </w:r>
      <w:r w:rsidR="00C96E9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con </w:t>
      </w:r>
      <w:r w:rsidR="00F63405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un nuovo look super cool.</w:t>
      </w:r>
      <w:r w:rsidR="00863A6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Sarà anche l’occasione per presentare al mondo dell’horeca i nuovi nati di casa Keglevich: </w:t>
      </w:r>
      <w:r w:rsidR="00863A6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i cocktail pronti da bere </w:t>
      </w:r>
      <w:r w:rsidR="00863A6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nelle varianti</w:t>
      </w:r>
      <w:r w:rsidR="00863A6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</w:t>
      </w:r>
      <w:r w:rsidR="00D24947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KEGLEVICH </w:t>
      </w:r>
      <w:proofErr w:type="spellStart"/>
      <w:r w:rsidR="00863A6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Wodka</w:t>
      </w:r>
      <w:proofErr w:type="spellEnd"/>
      <w:r w:rsidR="00863A6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Lemon e</w:t>
      </w:r>
      <w:r w:rsidR="00D24947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KEGLEVICH</w:t>
      </w:r>
      <w:r w:rsidR="00863A6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="00863A6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Wodka</w:t>
      </w:r>
      <w:proofErr w:type="spellEnd"/>
      <w:r w:rsidR="00863A6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Soda</w:t>
      </w:r>
      <w:r w:rsidR="004B2D4F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 xml:space="preserve">. 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>Non finisce qui.</w:t>
      </w:r>
      <w:r w:rsidR="004B2D4F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Arrivano nel portafoglio Stock </w:t>
      </w:r>
      <w:proofErr w:type="spellStart"/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>Spirits</w:t>
      </w:r>
      <w:proofErr w:type="spellEnd"/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alcuni tra i </w:t>
      </w:r>
      <w:proofErr w:type="gramStart"/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>brand</w:t>
      </w:r>
      <w:proofErr w:type="gramEnd"/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più conosciuti</w:t>
      </w:r>
      <w:r w:rsidR="00281ACD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e</w:t>
      </w:r>
      <w:r w:rsidR="00B40183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</w:t>
      </w:r>
      <w:r w:rsidR="00281ACD" w:rsidRPr="009E0256">
        <w:rPr>
          <w:rFonts w:ascii="Aptos" w:eastAsia="Times New Roman" w:hAnsi="Aptos" w:cs="Arial"/>
          <w:kern w:val="0"/>
          <w:lang w:eastAsia="it-IT"/>
          <w14:ligatures w14:val="none"/>
        </w:rPr>
        <w:t>distribuiti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in Europa: </w:t>
      </w:r>
      <w:r w:rsidR="00F63405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Sierra Tequila</w:t>
      </w:r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>, la tequila messicana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con l’inimitabile sombrero</w:t>
      </w:r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prodotta dall’azienda a conduzione famigliare </w:t>
      </w:r>
      <w:proofErr w:type="spellStart"/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>Destilerías</w:t>
      </w:r>
      <w:proofErr w:type="spellEnd"/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Sierra </w:t>
      </w:r>
      <w:proofErr w:type="spellStart"/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>Unidas</w:t>
      </w:r>
      <w:proofErr w:type="spellEnd"/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a Guadalajara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</w:t>
      </w:r>
      <w:r w:rsidR="00281ACD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Messico, </w:t>
      </w:r>
      <w:proofErr w:type="spellStart"/>
      <w:r w:rsidR="00F63405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Finsbury</w:t>
      </w:r>
      <w:proofErr w:type="spellEnd"/>
      <w:r w:rsidR="00863A61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 xml:space="preserve"> gin</w:t>
      </w:r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>,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lo storico London Dry fondato</w:t>
      </w:r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a Londra nel 1740</w:t>
      </w:r>
      <w:r w:rsidR="00E6420D" w:rsidRPr="009E0256">
        <w:rPr>
          <w:rFonts w:ascii="Aptos" w:eastAsia="Times New Roman" w:hAnsi="Aptos" w:cs="Arial"/>
          <w:kern w:val="0"/>
          <w:lang w:eastAsia="it-IT"/>
          <w14:ligatures w14:val="none"/>
        </w:rPr>
        <w:t>,</w:t>
      </w:r>
      <w:r w:rsidR="00B40183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e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</w:t>
      </w:r>
      <w:r w:rsidR="00F63405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Clan Campbell</w:t>
      </w:r>
      <w:r w:rsidR="00863A61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 xml:space="preserve"> </w:t>
      </w:r>
      <w:r w:rsidR="00F63405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whisky</w:t>
      </w:r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realizzat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>o</w:t>
      </w:r>
      <w:r w:rsidR="00F63405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nella più pura tradizione scozzese nelle Highlands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dal Clan </w:t>
      </w:r>
      <w:r w:rsidR="00281ACD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dei 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>Campbell</w:t>
      </w:r>
      <w:r w:rsidR="00281ACD" w:rsidRPr="009E0256">
        <w:rPr>
          <w:rFonts w:ascii="Aptos" w:eastAsia="Times New Roman" w:hAnsi="Aptos" w:cs="Arial"/>
          <w:kern w:val="0"/>
          <w:lang w:eastAsia="it-IT"/>
          <w14:ligatures w14:val="none"/>
        </w:rPr>
        <w:t>.</w:t>
      </w:r>
      <w:r w:rsidR="00E6420D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</w:t>
      </w:r>
      <w:r w:rsidR="00281ACD" w:rsidRPr="009E0256">
        <w:rPr>
          <w:rFonts w:ascii="Aptos" w:eastAsia="Times New Roman" w:hAnsi="Aptos" w:cs="Arial"/>
          <w:kern w:val="0"/>
          <w:lang w:eastAsia="it-IT"/>
          <w14:ligatures w14:val="none"/>
        </w:rPr>
        <w:t>Infine, uno spazio sarà dedicato anche alla</w:t>
      </w:r>
      <w:r w:rsidR="00863A61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nuova linea di concentrati di frutta 100% naturali per cocktail </w:t>
      </w:r>
      <w:proofErr w:type="spellStart"/>
      <w:r w:rsidR="00F63405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StockPro</w:t>
      </w:r>
      <w:proofErr w:type="spellEnd"/>
      <w:r w:rsidR="00863A61" w:rsidRPr="009E0256">
        <w:rPr>
          <w:rFonts w:ascii="Aptos" w:eastAsia="Times New Roman" w:hAnsi="Aptos" w:cs="Arial"/>
          <w:bCs/>
          <w:kern w:val="0"/>
          <w:lang w:eastAsia="it-IT"/>
          <w14:ligatures w14:val="none"/>
        </w:rPr>
        <w:t xml:space="preserve">. </w:t>
      </w:r>
    </w:p>
    <w:p w14:paraId="43FF12BF" w14:textId="67391602" w:rsidR="00CE7A10" w:rsidRPr="009E0256" w:rsidRDefault="00281ACD" w:rsidP="004D68AF">
      <w:pPr>
        <w:spacing w:after="240" w:line="276" w:lineRule="auto"/>
        <w:jc w:val="both"/>
        <w:rPr>
          <w:rFonts w:ascii="Aptos" w:eastAsia="Times New Roman" w:hAnsi="Aptos" w:cs="Arial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Tra gli agency brands distribuiti da Stock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Spirit</w:t>
      </w:r>
      <w:r w:rsidR="00B4018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 non mancher</w:t>
      </w:r>
      <w:r w:rsidR="00263F2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anno poi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="001A3311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Nordés</w:t>
      </w:r>
      <w:proofErr w:type="spellEnd"/>
      <w:r w:rsidR="001A331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il gin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dalle 12 botaniche uniche </w:t>
      </w:r>
      <w:r w:rsidR="001A331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che prende il nome dal vento della Galizia</w:t>
      </w:r>
      <w:r w:rsidR="00263F2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che svelerà l’ultima 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Limited Edition</w:t>
      </w:r>
      <w:r w:rsidR="00263F2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433EA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e il rum </w:t>
      </w:r>
      <w:proofErr w:type="spellStart"/>
      <w:r w:rsidR="00433EA6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Saocan</w:t>
      </w:r>
      <w:proofErr w:type="spellEnd"/>
      <w:r w:rsidR="00433EA6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</w:t>
      </w:r>
      <w:r w:rsidR="00433EA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dalla vera anima cubana. </w:t>
      </w:r>
      <w:r w:rsidR="003E52B0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E s</w:t>
      </w:r>
      <w:r w:rsidR="00433EA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aranno tante le</w:t>
      </w:r>
      <w:r w:rsidR="00EE32B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C2142F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new entry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in portafoglio</w:t>
      </w:r>
      <w:r w:rsidR="00B4018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presentate in questa occasione</w:t>
      </w:r>
      <w:r w:rsidR="00C2142F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: </w:t>
      </w:r>
      <w:r w:rsidR="0082281B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la gamma </w:t>
      </w:r>
      <w:r w:rsidR="00033464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delle innovative creme di liquore trasparenti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e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plant-based</w:t>
      </w:r>
      <w:proofErr w:type="spellEnd"/>
      <w:r w:rsidR="00033464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7641BF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di </w:t>
      </w:r>
      <w:r w:rsidR="00DC5DB6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Wild-</w:t>
      </w:r>
      <w:proofErr w:type="spellStart"/>
      <w:r w:rsidR="00DC5DB6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Arbor</w:t>
      </w:r>
      <w:proofErr w:type="spellEnd"/>
      <w:r w:rsidR="00DC5DB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="007641BF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prodotte solo con i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ngredienti di origine vegetale</w:t>
      </w:r>
      <w:r w:rsidR="00CB7FF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; </w:t>
      </w:r>
      <w:r w:rsidR="005D7C1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i tre vermouth storici di Torino</w:t>
      </w:r>
      <w:r w:rsidR="00FC32C8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5D7C1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firmati </w:t>
      </w:r>
      <w:r w:rsidR="005D7C1D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Oscar.697</w:t>
      </w:r>
      <w:r w:rsidR="00FC32C8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 simbolo del Made in Italy contemporaneo</w:t>
      </w:r>
      <w:r w:rsidR="003E52B0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;</w:t>
      </w:r>
      <w:r w:rsidR="00FC32C8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FC32C8" w:rsidRPr="009E0256">
        <w:rPr>
          <w:rFonts w:ascii="Aptos" w:eastAsia="Times New Roman" w:hAnsi="Aptos" w:cs="Arial"/>
          <w:b/>
          <w:bCs/>
          <w:kern w:val="0"/>
          <w:lang w:eastAsia="it-IT"/>
          <w14:ligatures w14:val="none"/>
        </w:rPr>
        <w:t>GINROSA Bitter</w:t>
      </w:r>
      <w:r w:rsidR="00FC32C8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, </w:t>
      </w:r>
      <w:r w:rsidR="00B648ED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l’aperitivo rosa </w:t>
      </w:r>
      <w:r w:rsidR="006A2C72" w:rsidRPr="009E0256">
        <w:rPr>
          <w:rFonts w:ascii="Aptos" w:eastAsia="Times New Roman" w:hAnsi="Aptos" w:cs="Arial"/>
          <w:kern w:val="0"/>
          <w:lang w:eastAsia="it-IT"/>
          <w14:ligatures w14:val="none"/>
        </w:rPr>
        <w:t>ideato a Milano</w:t>
      </w:r>
      <w:r w:rsidR="00B648ED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alla fine dell’Ottocento</w:t>
      </w:r>
      <w:r w:rsidRPr="009E0256">
        <w:rPr>
          <w:rFonts w:ascii="Aptos" w:eastAsia="Times New Roman" w:hAnsi="Aptos" w:cs="Arial"/>
          <w:kern w:val="0"/>
          <w:lang w:eastAsia="it-IT"/>
          <w14:ligatures w14:val="none"/>
        </w:rPr>
        <w:t>, simbolo della Milano di un tempo</w:t>
      </w:r>
      <w:r w:rsidR="00614B0D" w:rsidRPr="009E0256">
        <w:rPr>
          <w:rFonts w:ascii="Aptos" w:eastAsia="Times New Roman" w:hAnsi="Aptos" w:cs="Arial"/>
          <w:kern w:val="0"/>
          <w:lang w:eastAsia="it-IT"/>
          <w14:ligatures w14:val="none"/>
        </w:rPr>
        <w:t>;</w:t>
      </w:r>
      <w:r w:rsidR="00CB7FFD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 e</w:t>
      </w:r>
      <w:r w:rsidR="00B530E5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, ancora, </w:t>
      </w:r>
      <w:r w:rsidR="00B530E5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De</w:t>
      </w:r>
      <w:r w:rsidR="00E7525E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 xml:space="preserve"> </w:t>
      </w:r>
      <w:proofErr w:type="spellStart"/>
      <w:r w:rsidR="00E7525E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K</w:t>
      </w:r>
      <w:r w:rsidR="00B530E5" w:rsidRPr="009E0256">
        <w:rPr>
          <w:rFonts w:ascii="Aptos" w:eastAsia="Times New Roman" w:hAnsi="Aptos" w:cs="Arial"/>
          <w:b/>
          <w:kern w:val="0"/>
          <w:lang w:eastAsia="it-IT"/>
          <w14:ligatures w14:val="none"/>
        </w:rPr>
        <w:t>uyper</w:t>
      </w:r>
      <w:proofErr w:type="spellEnd"/>
      <w:r w:rsidR="00E7525E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, </w:t>
      </w:r>
      <w:r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la storica marca olandese che </w:t>
      </w:r>
      <w:r w:rsidR="009D647B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da oltre 300 anni </w:t>
      </w:r>
      <w:r w:rsidR="00E7525E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produce </w:t>
      </w:r>
      <w:r w:rsidR="009D647B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liquori </w:t>
      </w:r>
      <w:r w:rsidRPr="009E0256">
        <w:rPr>
          <w:rFonts w:ascii="Aptos" w:eastAsia="Times New Roman" w:hAnsi="Aptos" w:cs="Arial"/>
          <w:kern w:val="0"/>
          <w:lang w:eastAsia="it-IT"/>
          <w14:ligatures w14:val="none"/>
        </w:rPr>
        <w:t>che rendono i più famosi cocktail unici e inimitabili</w:t>
      </w:r>
      <w:r w:rsidR="00433EA6" w:rsidRPr="009E0256">
        <w:rPr>
          <w:rFonts w:ascii="Aptos" w:eastAsia="Times New Roman" w:hAnsi="Aptos" w:cs="Arial"/>
          <w:kern w:val="0"/>
          <w:lang w:eastAsia="it-IT"/>
          <w14:ligatures w14:val="none"/>
        </w:rPr>
        <w:t xml:space="preserve">. </w:t>
      </w:r>
    </w:p>
    <w:p w14:paraId="083DC6FC" w14:textId="46DA1290" w:rsidR="00B76A89" w:rsidRPr="009E0256" w:rsidRDefault="00B76A89" w:rsidP="004D68AF">
      <w:pPr>
        <w:spacing w:after="240" w:line="276" w:lineRule="auto"/>
        <w:jc w:val="both"/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Ricco di novità sarà anche lo 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stand di Suntory </w:t>
      </w:r>
      <w:r w:rsidR="00614B0D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G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lobal </w:t>
      </w:r>
      <w:proofErr w:type="spellStart"/>
      <w:r w:rsidR="00614B0D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S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pirits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(stand D03), </w:t>
      </w:r>
      <w:r w:rsidR="00B4018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sempre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distribuiti da Stock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Spirits</w:t>
      </w:r>
      <w:proofErr w:type="spellEnd"/>
      <w:r w:rsidR="00F2437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. Qui 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la grande protagonista sarà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una selezione esclusiva e pregiata di Whisky e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spirits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giapponesi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firmati </w:t>
      </w:r>
      <w:r w:rsidR="0012012A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House of Suntory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: il </w:t>
      </w:r>
      <w:r w:rsidR="0012012A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Whisky </w:t>
      </w:r>
      <w:proofErr w:type="spellStart"/>
      <w:r w:rsidR="0012012A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Toki</w:t>
      </w:r>
      <w:proofErr w:type="spellEnd"/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una vivace miscela di whisky delle distillerie </w:t>
      </w:r>
      <w:proofErr w:type="spellStart"/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Hakushu</w:t>
      </w:r>
      <w:proofErr w:type="spellEnd"/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 Yamazaki e Chita di Suntory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la </w:t>
      </w:r>
      <w:r w:rsidR="0012012A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vodka </w:t>
      </w:r>
      <w:proofErr w:type="spellStart"/>
      <w:r w:rsidR="0012012A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Haku</w:t>
      </w:r>
      <w:proofErr w:type="spellEnd"/>
      <w:r w:rsidR="0012012A" w:rsidRPr="009E0256">
        <w:rPr>
          <w:rFonts w:ascii="Aptos" w:hAnsi="Aptos"/>
        </w:rPr>
        <w:t xml:space="preserve">, </w:t>
      </w:r>
      <w:r w:rsidR="0012012A" w:rsidRPr="009E0256">
        <w:rPr>
          <w:rFonts w:ascii="Aptos" w:hAnsi="Aptos"/>
        </w:rPr>
        <w:t xml:space="preserve">fatta </w:t>
      </w:r>
      <w:r w:rsidR="0012012A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 xml:space="preserve">di riso e filtrata con carbone d </w:t>
      </w:r>
      <w:proofErr w:type="spellStart"/>
      <w:r w:rsidR="0012012A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>bambu</w:t>
      </w:r>
      <w:proofErr w:type="spellEnd"/>
      <w:r w:rsidR="0012012A"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 xml:space="preserve">, </w:t>
      </w:r>
      <w:r w:rsidR="0012012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e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il raffinato </w:t>
      </w:r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gin Roku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che celebra la vita di ogni stagione, ispirando le persone ad abbracciare la vitalità della natura.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lastRenderedPageBreak/>
        <w:t>Roku significa “sei”,</w:t>
      </w:r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come sei sono i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botanicals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giapponesi presenti in questo gin, ognuno dei quali rappresenta</w:t>
      </w:r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una diversa stagione. </w:t>
      </w:r>
      <w:r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>Roku presenterà una</w:t>
      </w:r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nuova limited </w:t>
      </w:r>
      <w:proofErr w:type="spellStart"/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edition</w:t>
      </w:r>
      <w:proofErr w:type="spellEnd"/>
      <w:r w:rsidR="0026395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,</w:t>
      </w:r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</w:t>
      </w:r>
      <w:r w:rsidR="0026395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“</w:t>
      </w:r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Roku gin Sakura Bloom</w:t>
      </w:r>
      <w:r w:rsidR="00263951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”</w:t>
      </w:r>
      <w:r w:rsidRPr="009E0256">
        <w:rPr>
          <w:rFonts w:ascii="Aptos" w:eastAsia="Times New Roman" w:hAnsi="Aptos" w:cs="Arial"/>
          <w:bCs/>
          <w:color w:val="000000"/>
          <w:kern w:val="0"/>
          <w:lang w:eastAsia="it-IT"/>
          <w14:ligatures w14:val="none"/>
        </w:rPr>
        <w:t xml:space="preserve">,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che cattura la freschezza e la luminosità della primavera regalando un gusto dolce e floreale dei fiori di Sakura.</w:t>
      </w:r>
      <w:r w:rsidR="00263951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08446C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I visitatori del Roma Bar Show potranno poi scoprire</w:t>
      </w:r>
      <w:r w:rsidR="0008446C"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 xml:space="preserve">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la gamma di 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Scotch Whisky Single Malt </w:t>
      </w:r>
      <w:proofErr w:type="spellStart"/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Laphroaig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la storica distilleria che da oltre 200 anni realizza scotch whisky di alta qualità sull’isola di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Islay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 appartenente all’arcipelago delle Ebridi a nord ovest della Scozia</w:t>
      </w:r>
      <w:r w:rsidR="004D68AF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e i Bourbon americani: 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Jim </w:t>
      </w:r>
      <w:proofErr w:type="spellStart"/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Beam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il bourbon più venduto al mondo; </w:t>
      </w:r>
      <w:proofErr w:type="spellStart"/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Maker's</w:t>
      </w:r>
      <w:proofErr w:type="spellEnd"/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 Mark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 il bourbon artigianale fatto a mano, pieno di gusto e facile da bere;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 Knob Creek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prodotto solo in piccoli lotti e invecchiato per 9 anni in botti di rovere americano; e 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Basil </w:t>
      </w:r>
      <w:proofErr w:type="spellStart"/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Hayden’s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 ispirato alla genialità di Meredith Basil Hayden Sr che ne ideò la ricetta alla fine dell’Ottocento in Kentucky.</w:t>
      </w:r>
    </w:p>
    <w:p w14:paraId="399734CE" w14:textId="1EA72824" w:rsidR="00ED1E35" w:rsidRPr="009E0256" w:rsidRDefault="009003FF" w:rsidP="004D68AF">
      <w:pPr>
        <w:spacing w:after="240" w:line="276" w:lineRule="auto"/>
        <w:jc w:val="both"/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kern w:val="0"/>
          <w:lang w:eastAsia="it-IT"/>
          <w14:ligatures w14:val="none"/>
        </w:rPr>
        <w:t>Infine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, nel</w:t>
      </w:r>
      <w:r w:rsidR="002A6E0C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lo </w:t>
      </w:r>
      <w:r w:rsidR="002A6E0C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stand </w:t>
      </w:r>
      <w:r w:rsidR="00AE4B0D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M1</w:t>
      </w:r>
      <w:r w:rsidR="00BF53CE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2</w:t>
      </w:r>
      <w:r w:rsidR="00BF53C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al</w:t>
      </w:r>
      <w:r w:rsidR="00EE730B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="00EE730B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Mexican</w:t>
      </w:r>
      <w:proofErr w:type="spellEnd"/>
      <w:r w:rsidR="00EE730B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Village sulla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terrazza del Palazzo di Congressi, </w:t>
      </w:r>
      <w:r w:rsidR="00EE730B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Stock proporrà un assaggio </w:t>
      </w:r>
      <w:r w:rsidR="00277A0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della tequila super premium </w:t>
      </w:r>
      <w:r w:rsidR="00C40946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Blanco</w:t>
      </w:r>
      <w:r w:rsidR="00C4094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e </w:t>
      </w:r>
      <w:proofErr w:type="spellStart"/>
      <w:r w:rsidR="00C40946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Reposado</w:t>
      </w:r>
      <w:proofErr w:type="spellEnd"/>
      <w:r w:rsidR="00C40946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277A0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di </w:t>
      </w:r>
      <w:proofErr w:type="spellStart"/>
      <w:r w:rsidR="00277A0D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Mijenta</w:t>
      </w:r>
      <w:proofErr w:type="spellEnd"/>
      <w:r w:rsidR="00F00469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, </w:t>
      </w:r>
      <w:r w:rsidR="00BF53C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marchio </w:t>
      </w:r>
      <w:r w:rsidR="002A6E0C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not</w:t>
      </w:r>
      <w:r w:rsidR="00BF53C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o</w:t>
      </w:r>
      <w:r w:rsidR="002A6E0C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in tutto il mondo </w:t>
      </w:r>
      <w:r w:rsidR="00BF53C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per le sue </w:t>
      </w:r>
      <w:r w:rsidR="00AE4B0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tequila</w:t>
      </w:r>
      <w:r w:rsidR="00BF53C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pl</w:t>
      </w:r>
      <w:r w:rsidR="00EA3D2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uripremiate, </w:t>
      </w:r>
      <w:r w:rsidR="00134B72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prodotte in modo </w:t>
      </w:r>
      <w:r w:rsidR="00EA3D2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sostenibil</w:t>
      </w:r>
      <w:r w:rsidR="00134B72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e</w:t>
      </w:r>
      <w:r w:rsidR="00EA3D2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e senza additivi </w:t>
      </w:r>
      <w:r w:rsidR="00134B72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su</w:t>
      </w:r>
      <w:r w:rsidR="00AE4B0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gli altipiani di Jalisco in Messico.</w:t>
      </w:r>
    </w:p>
    <w:p w14:paraId="5ECE04C4" w14:textId="56B69A78" w:rsidR="00F00469" w:rsidRPr="009E0256" w:rsidRDefault="00ED1E35" w:rsidP="00DD67CC">
      <w:pPr>
        <w:spacing w:after="80" w:line="276" w:lineRule="auto"/>
        <w:jc w:val="both"/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Non solo: ad animare la due giorni, un 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ricco calendario di </w:t>
      </w:r>
      <w:r w:rsidR="00AE4B0D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Guest Shift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="00AE4B0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che vedrà</w:t>
      </w:r>
      <w:r w:rsidR="00893CDA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i </w:t>
      </w:r>
      <w:r w:rsidR="00893CDA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bartender dei migliori </w:t>
      </w:r>
      <w:r w:rsidR="009E278E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>locali da</w:t>
      </w:r>
      <w:r w:rsidR="00893CDA" w:rsidRPr="009E0256">
        <w:rPr>
          <w:rFonts w:ascii="Aptos" w:eastAsia="Times New Roman" w:hAnsi="Aptos" w:cs="Arial"/>
          <w:b/>
          <w:bCs/>
          <w:color w:val="000000"/>
          <w:kern w:val="0"/>
          <w:lang w:eastAsia="it-IT"/>
          <w14:ligatures w14:val="none"/>
        </w:rPr>
        <w:t xml:space="preserve"> tutta Italia</w:t>
      </w:r>
      <w:r w:rsidR="009E278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cimentarsi nell’arte della mixology ai tre stand di Stock </w:t>
      </w:r>
      <w:proofErr w:type="spellStart"/>
      <w:r w:rsidR="009E278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Spirits</w:t>
      </w:r>
      <w:proofErr w:type="spellEnd"/>
      <w:r w:rsidR="009E278E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Italia</w:t>
      </w:r>
      <w:r w:rsidR="00AE4B0D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.</w:t>
      </w:r>
      <w:r w:rsidR="00656FF3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</w:p>
    <w:p w14:paraId="3650C0B1" w14:textId="19E6EFDA" w:rsidR="0017415D" w:rsidRPr="009E0256" w:rsidRDefault="0017415D" w:rsidP="004D68AF">
      <w:pPr>
        <w:spacing w:after="240" w:line="276" w:lineRule="auto"/>
        <w:jc w:val="both"/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Inoltre, lunedì 13 maggio, dalle 15.45 alle 16.30, alla RBS Academy (primo piano del Palazzo dei Congressi), </w:t>
      </w:r>
      <w:proofErr w:type="spellStart"/>
      <w:r w:rsidRPr="009E0256">
        <w:rPr>
          <w:rFonts w:ascii="Aptos" w:eastAsia="Times New Roman" w:hAnsi="Aptos" w:cs="Arial"/>
          <w:b/>
          <w:color w:val="000000"/>
          <w:kern w:val="0"/>
          <w:lang w:eastAsia="it-IT"/>
          <w14:ligatures w14:val="none"/>
        </w:rPr>
        <w:t>Nordés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sarà protagonista del Seminario Tecnico con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Himkok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a cura di Simone Merlini e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Sabastian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Sandvik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.</w:t>
      </w:r>
    </w:p>
    <w:p w14:paraId="415C31DD" w14:textId="7951398C" w:rsidR="00ED1E35" w:rsidRPr="009E0256" w:rsidRDefault="00333547" w:rsidP="0059562D">
      <w:pPr>
        <w:jc w:val="both"/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</w:pPr>
      <w:r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«</w:t>
      </w:r>
      <w:r w:rsidR="003F35A0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Da 140 anni interpre</w:t>
      </w:r>
      <w:r w:rsidR="00B40183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tiamo le tendenze del mercato, </w:t>
      </w:r>
      <w:r w:rsidR="003F35A0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ampliamo e rinnoviamo continuamente il nostro portfolio, puntando sulla qualità e sull’innovazione, per offrire una vasta gamma di </w:t>
      </w:r>
      <w:proofErr w:type="spellStart"/>
      <w:r w:rsidR="003F35A0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spirits</w:t>
      </w:r>
      <w:proofErr w:type="spellEnd"/>
      <w:r w:rsidR="003F35A0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 dal gusto contemporaneo, capaci di incontrare le esigenze dei consumatori e dei professionisti in tutti i momenti di consumo, a casa e soprattutto fuori casa, abbracciando diurno, ristoranti, cocktail bar e club</w:t>
      </w:r>
      <w:r w:rsidR="003F35A0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– spiega </w:t>
      </w:r>
      <w:r w:rsidR="003F35A0" w:rsidRPr="009E0256">
        <w:rPr>
          <w:rFonts w:ascii="Aptos" w:hAnsi="Aptos" w:cs="Arial"/>
          <w:b/>
          <w:bCs/>
        </w:rPr>
        <w:t xml:space="preserve">Evelina Teruzzi, CEO di Stock </w:t>
      </w:r>
      <w:proofErr w:type="spellStart"/>
      <w:r w:rsidR="003F35A0" w:rsidRPr="009E0256">
        <w:rPr>
          <w:rFonts w:ascii="Aptos" w:hAnsi="Aptos" w:cs="Arial"/>
          <w:b/>
          <w:bCs/>
        </w:rPr>
        <w:t>Spirits</w:t>
      </w:r>
      <w:proofErr w:type="spellEnd"/>
      <w:r w:rsidR="003F35A0" w:rsidRPr="009E0256">
        <w:rPr>
          <w:rFonts w:ascii="Aptos" w:hAnsi="Aptos" w:cs="Arial"/>
          <w:b/>
          <w:bCs/>
        </w:rPr>
        <w:t xml:space="preserve"> Italia</w:t>
      </w:r>
      <w:r w:rsidR="003F35A0"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>.</w:t>
      </w:r>
      <w:r w:rsidRPr="009E0256">
        <w:rPr>
          <w:rFonts w:ascii="Aptos" w:eastAsia="Times New Roman" w:hAnsi="Aptos" w:cs="Arial"/>
          <w:color w:val="000000"/>
          <w:kern w:val="0"/>
          <w:lang w:eastAsia="it-IT"/>
          <w14:ligatures w14:val="none"/>
        </w:rPr>
        <w:t xml:space="preserve"> </w:t>
      </w:r>
      <w:r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Per questo s</w:t>
      </w:r>
      <w:r w:rsidR="00525D23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iamo felici di tornare al Roma Bar Show</w:t>
      </w:r>
      <w:r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:</w:t>
      </w:r>
      <w:r w:rsidR="00525D23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E550CE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un grande evento italiano dallo spirito internazionale</w:t>
      </w:r>
      <w:r w:rsidR="001D2279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, che</w:t>
      </w:r>
      <w:r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1D2279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rappresenta </w:t>
      </w:r>
      <w:r w:rsidR="004646D4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per noi </w:t>
      </w:r>
      <w:r w:rsidR="00E550CE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l’occasione perfetta</w:t>
      </w:r>
      <w:r w:rsidR="008B491D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A50B81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per </w:t>
      </w:r>
      <w:r w:rsidR="00B40183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raccontare i </w:t>
      </w:r>
      <w:r w:rsidR="00AE4B0D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numerosi prodotti </w:t>
      </w:r>
      <w:r w:rsidR="00B40183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che con passione portiamo nel mercato</w:t>
      </w:r>
      <w:r w:rsidR="00D70B56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. Q</w:t>
      </w:r>
      <w:r w:rsidR="00652ABB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uest’anno le novità saranno numerose</w:t>
      </w:r>
      <w:r w:rsidR="005B71BD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: </w:t>
      </w:r>
      <w:r w:rsidR="00784368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dalle nuove referenze in distribuzione</w:t>
      </w:r>
      <w:r w:rsidR="005B71BD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 </w:t>
      </w:r>
      <w:r w:rsidR="00AE4B0D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ai rilanci di immagine</w:t>
      </w:r>
      <w:r w:rsidR="00B40183"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 xml:space="preserve"> dei prodotti storici fino alla presentazione di un nuovo prodotto in anteprima</w:t>
      </w:r>
      <w:r w:rsidRPr="009E0256"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  <w:t>».</w:t>
      </w:r>
    </w:p>
    <w:p w14:paraId="5742ADC5" w14:textId="77777777" w:rsidR="009C159D" w:rsidRPr="009E0256" w:rsidRDefault="009C159D" w:rsidP="00DD67CC">
      <w:pPr>
        <w:spacing w:after="80" w:line="276" w:lineRule="auto"/>
        <w:jc w:val="both"/>
        <w:rPr>
          <w:rFonts w:ascii="Aptos" w:eastAsia="Times New Roman" w:hAnsi="Aptos" w:cs="Arial"/>
          <w:i/>
          <w:iCs/>
          <w:color w:val="000000"/>
          <w:kern w:val="0"/>
          <w:lang w:eastAsia="it-IT"/>
          <w14:ligatures w14:val="none"/>
        </w:rPr>
      </w:pPr>
    </w:p>
    <w:p w14:paraId="357027CE" w14:textId="77777777" w:rsidR="00B97542" w:rsidRPr="009E0256" w:rsidRDefault="00B97542" w:rsidP="00DD67CC">
      <w:pPr>
        <w:spacing w:after="80" w:line="276" w:lineRule="auto"/>
        <w:jc w:val="center"/>
        <w:rPr>
          <w:rFonts w:ascii="Aptos" w:hAnsi="Aptos" w:cs="Arial"/>
          <w:sz w:val="20"/>
          <w:szCs w:val="20"/>
        </w:rPr>
      </w:pPr>
      <w:r w:rsidRPr="009E0256">
        <w:rPr>
          <w:rFonts w:ascii="Aptos" w:hAnsi="Aptos" w:cs="Arial"/>
          <w:sz w:val="20"/>
          <w:szCs w:val="20"/>
        </w:rPr>
        <w:t>***</w:t>
      </w:r>
    </w:p>
    <w:p w14:paraId="2AB3C854" w14:textId="189393E5" w:rsidR="00B97542" w:rsidRPr="009E0256" w:rsidRDefault="00B97542" w:rsidP="00DD67CC">
      <w:pPr>
        <w:spacing w:after="80" w:line="276" w:lineRule="auto"/>
        <w:jc w:val="both"/>
        <w:rPr>
          <w:rFonts w:ascii="Aptos" w:eastAsia="Times New Roman" w:hAnsi="Aptos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9E0256">
        <w:rPr>
          <w:rFonts w:ascii="Aptos" w:eastAsia="Times New Roman" w:hAnsi="Aptos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STOCK SPIRITS ITALIA.</w:t>
      </w:r>
      <w:r w:rsidRPr="009E0256">
        <w:rPr>
          <w:rFonts w:ascii="Aptos" w:eastAsia="Times New Roman" w:hAnsi="Aptos" w:cs="Arial"/>
          <w:color w:val="000000"/>
          <w:kern w:val="0"/>
          <w:sz w:val="20"/>
          <w:szCs w:val="20"/>
          <w:lang w:eastAsia="it-IT"/>
          <w14:ligatures w14:val="none"/>
        </w:rPr>
        <w:t xml:space="preserve"> Fondata nel 1884 da Lionello Stock, a Trieste, </w:t>
      </w:r>
      <w:r w:rsidR="0017415D" w:rsidRPr="009E0256">
        <w:rPr>
          <w:rFonts w:ascii="Aptos" w:eastAsia="Times New Roman" w:hAnsi="Aptos" w:cs="Arial"/>
          <w:color w:val="000000"/>
          <w:kern w:val="0"/>
          <w:sz w:val="20"/>
          <w:szCs w:val="20"/>
          <w:lang w:eastAsia="it-IT"/>
          <w14:ligatures w14:val="none"/>
        </w:rPr>
        <w:t>oggi fa</w:t>
      </w:r>
      <w:r w:rsidRPr="009E0256">
        <w:rPr>
          <w:rFonts w:ascii="Aptos" w:eastAsia="Times New Roman" w:hAnsi="Aptos" w:cs="Arial"/>
          <w:color w:val="000000"/>
          <w:kern w:val="0"/>
          <w:sz w:val="20"/>
          <w:szCs w:val="20"/>
          <w:lang w:eastAsia="it-IT"/>
          <w14:ligatures w14:val="none"/>
        </w:rPr>
        <w:t xml:space="preserve"> parte di Stock </w:t>
      </w:r>
      <w:proofErr w:type="spellStart"/>
      <w:r w:rsidRPr="009E0256">
        <w:rPr>
          <w:rFonts w:ascii="Aptos" w:eastAsia="Times New Roman" w:hAnsi="Aptos" w:cs="Arial"/>
          <w:color w:val="000000"/>
          <w:kern w:val="0"/>
          <w:sz w:val="20"/>
          <w:szCs w:val="20"/>
          <w:lang w:eastAsia="it-IT"/>
          <w14:ligatures w14:val="none"/>
        </w:rPr>
        <w:t>Spirits</w:t>
      </w:r>
      <w:proofErr w:type="spellEnd"/>
      <w:r w:rsidRPr="009E0256">
        <w:rPr>
          <w:rFonts w:ascii="Aptos" w:eastAsia="Times New Roman" w:hAnsi="Aptos" w:cs="Arial"/>
          <w:color w:val="000000"/>
          <w:kern w:val="0"/>
          <w:sz w:val="20"/>
          <w:szCs w:val="20"/>
          <w:lang w:eastAsia="it-IT"/>
          <w14:ligatures w14:val="none"/>
        </w:rPr>
        <w:t xml:space="preserve"> Group, leader nel settore dei liquori nell’Europa Centro-Orientale, che distribuisce a livello globale un’ampia gamma di marchi europei di alta qualità e opera in otto Paesi del mondo; ha quattro siti di produzione, 70 marchi e vende in 50 Paesi. </w:t>
      </w:r>
    </w:p>
    <w:p w14:paraId="4E1904B9" w14:textId="77777777" w:rsidR="00B97542" w:rsidRPr="009E0256" w:rsidRDefault="00153EED" w:rsidP="009E0256">
      <w:pPr>
        <w:spacing w:after="240" w:line="276" w:lineRule="auto"/>
        <w:jc w:val="center"/>
        <w:rPr>
          <w:rStyle w:val="Collegamentoipertestuale"/>
          <w:rFonts w:ascii="Aptos" w:eastAsia="Times New Roman" w:hAnsi="Aptos" w:cs="Arial"/>
          <w:kern w:val="0"/>
          <w:sz w:val="20"/>
          <w:szCs w:val="20"/>
          <w:lang w:eastAsia="it-IT"/>
          <w14:ligatures w14:val="none"/>
        </w:rPr>
      </w:pPr>
      <w:hyperlink r:id="rId6" w:history="1">
        <w:r w:rsidR="00B97542" w:rsidRPr="009E0256">
          <w:rPr>
            <w:rStyle w:val="Collegamentoipertestuale"/>
            <w:rFonts w:ascii="Aptos" w:eastAsia="Times New Roman" w:hAnsi="Aptos" w:cs="Arial"/>
            <w:kern w:val="0"/>
            <w:sz w:val="20"/>
            <w:szCs w:val="20"/>
            <w:lang w:eastAsia="it-IT"/>
            <w14:ligatures w14:val="none"/>
          </w:rPr>
          <w:t>https://www.stock-spa.it/</w:t>
        </w:r>
      </w:hyperlink>
    </w:p>
    <w:p w14:paraId="6E98B840" w14:textId="233C8C31" w:rsidR="00B97542" w:rsidRPr="009E0256" w:rsidRDefault="00B97542" w:rsidP="009E0256">
      <w:pPr>
        <w:spacing w:after="240" w:line="276" w:lineRule="auto"/>
        <w:jc w:val="center"/>
        <w:rPr>
          <w:rFonts w:ascii="Aptos" w:eastAsia="Times New Roman" w:hAnsi="Aptos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</w:pPr>
      <w:r w:rsidRPr="009E0256">
        <w:rPr>
          <w:rFonts w:ascii="Aptos" w:hAnsi="Aptos" w:cs="Arial"/>
          <w:sz w:val="20"/>
          <w:szCs w:val="20"/>
        </w:rPr>
        <w:t>Ulteriori materiali stampa e immagini sono disponibili al link Google Drive:</w:t>
      </w:r>
      <w:r w:rsidRPr="009E0256">
        <w:rPr>
          <w:rFonts w:ascii="Aptos" w:hAnsi="Aptos" w:cs="Arial"/>
          <w:sz w:val="20"/>
          <w:szCs w:val="20"/>
        </w:rPr>
        <w:br/>
      </w:r>
      <w:hyperlink r:id="rId7" w:history="1">
        <w:r w:rsidRPr="009E0256">
          <w:rPr>
            <w:rStyle w:val="Collegamentoipertestuale"/>
            <w:rFonts w:ascii="Aptos" w:hAnsi="Aptos" w:cs="Arial"/>
            <w:sz w:val="20"/>
            <w:szCs w:val="20"/>
          </w:rPr>
          <w:t>https://drive.google.com/drive/folders/1rGBM_4EvJD0Vc4n8Wf5eBsSbkl3qDzrV</w:t>
        </w:r>
      </w:hyperlink>
    </w:p>
    <w:p w14:paraId="43E2838A" w14:textId="2EBC1252" w:rsidR="00351181" w:rsidRPr="009E0256" w:rsidRDefault="00B97542" w:rsidP="00DD67CC">
      <w:pPr>
        <w:spacing w:after="80" w:line="276" w:lineRule="auto"/>
        <w:jc w:val="center"/>
        <w:rPr>
          <w:rFonts w:ascii="Aptos" w:hAnsi="Aptos" w:cs="Arial"/>
          <w:sz w:val="20"/>
          <w:szCs w:val="20"/>
        </w:rPr>
      </w:pPr>
      <w:r w:rsidRPr="009E0256">
        <w:rPr>
          <w:rFonts w:ascii="Aptos" w:eastAsia="Times New Roman" w:hAnsi="Aptos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Ufficio Stampa</w:t>
      </w:r>
      <w:r w:rsidRPr="009E0256">
        <w:rPr>
          <w:rFonts w:ascii="Aptos" w:eastAsia="Times New Roman" w:hAnsi="Aptos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br/>
      </w:r>
      <w:r w:rsidRPr="009E0256">
        <w:rPr>
          <w:rFonts w:ascii="Aptos" w:hAnsi="Aptos" w:cs="Arial"/>
          <w:bCs/>
          <w:color w:val="000000" w:themeColor="text1"/>
          <w:sz w:val="20"/>
          <w:szCs w:val="20"/>
        </w:rPr>
        <w:t xml:space="preserve">Emanuela </w:t>
      </w:r>
      <w:proofErr w:type="gramStart"/>
      <w:r w:rsidRPr="009E0256">
        <w:rPr>
          <w:rFonts w:ascii="Aptos" w:hAnsi="Aptos" w:cs="Arial"/>
          <w:bCs/>
          <w:color w:val="000000" w:themeColor="text1"/>
          <w:sz w:val="20"/>
          <w:szCs w:val="20"/>
        </w:rPr>
        <w:t>Capitanio .</w:t>
      </w:r>
      <w:proofErr w:type="gramEnd"/>
      <w:r w:rsidRPr="009E0256">
        <w:rPr>
          <w:rFonts w:ascii="Aptos" w:hAnsi="Aptos" w:cs="Arial"/>
          <w:bCs/>
          <w:color w:val="000000" w:themeColor="text1"/>
          <w:sz w:val="20"/>
          <w:szCs w:val="20"/>
        </w:rPr>
        <w:t xml:space="preserve"> +39 347 4319334</w:t>
      </w:r>
      <w:r w:rsidRPr="009E0256">
        <w:rPr>
          <w:rFonts w:ascii="Aptos" w:hAnsi="Aptos" w:cs="Arial"/>
          <w:bCs/>
          <w:color w:val="000000" w:themeColor="text1"/>
          <w:sz w:val="20"/>
          <w:szCs w:val="20"/>
        </w:rPr>
        <w:br/>
      </w:r>
      <w:hyperlink r:id="rId8" w:history="1">
        <w:r w:rsidRPr="009E0256">
          <w:rPr>
            <w:rStyle w:val="Collegamentoipertestuale"/>
            <w:rFonts w:ascii="Aptos" w:hAnsi="Aptos" w:cs="Arial"/>
            <w:bCs/>
            <w:sz w:val="20"/>
            <w:szCs w:val="20"/>
          </w:rPr>
          <w:t>press@wondercomunicazione.net</w:t>
        </w:r>
      </w:hyperlink>
    </w:p>
    <w:sectPr w:rsidR="00351181" w:rsidRPr="009E025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2B319" w14:textId="77777777" w:rsidR="005C6584" w:rsidRDefault="005C6584" w:rsidP="00C611BB">
      <w:pPr>
        <w:spacing w:after="0" w:line="240" w:lineRule="auto"/>
      </w:pPr>
      <w:r>
        <w:separator/>
      </w:r>
    </w:p>
  </w:endnote>
  <w:endnote w:type="continuationSeparator" w:id="0">
    <w:p w14:paraId="2FAA6368" w14:textId="77777777" w:rsidR="005C6584" w:rsidRDefault="005C6584" w:rsidP="00C6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F6F18" w14:textId="77777777" w:rsidR="005C6584" w:rsidRDefault="005C6584" w:rsidP="00C611BB">
      <w:pPr>
        <w:spacing w:after="0" w:line="240" w:lineRule="auto"/>
      </w:pPr>
      <w:r>
        <w:separator/>
      </w:r>
    </w:p>
  </w:footnote>
  <w:footnote w:type="continuationSeparator" w:id="0">
    <w:p w14:paraId="5E25CFA4" w14:textId="77777777" w:rsidR="005C6584" w:rsidRDefault="005C6584" w:rsidP="00C6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9AE09" w14:textId="7BD0DDD4" w:rsidR="00C611BB" w:rsidRDefault="00BD7806" w:rsidP="00731275">
    <w:pPr>
      <w:pStyle w:val="Intestazione"/>
      <w:spacing w:after="240"/>
      <w:jc w:val="center"/>
    </w:pPr>
    <w:r>
      <w:rPr>
        <w:noProof/>
        <w:lang w:eastAsia="it-IT"/>
      </w:rPr>
      <w:drawing>
        <wp:inline distT="0" distB="0" distL="0" distR="0" wp14:anchorId="548F3C99" wp14:editId="02487D71">
          <wp:extent cx="1459708" cy="862033"/>
          <wp:effectExtent l="0" t="0" r="7620" b="0"/>
          <wp:docPr id="131726647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708" cy="862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C2"/>
    <w:rsid w:val="00012808"/>
    <w:rsid w:val="00020062"/>
    <w:rsid w:val="00024A2D"/>
    <w:rsid w:val="00030627"/>
    <w:rsid w:val="00033464"/>
    <w:rsid w:val="000366D9"/>
    <w:rsid w:val="00061C74"/>
    <w:rsid w:val="00065734"/>
    <w:rsid w:val="00065BB0"/>
    <w:rsid w:val="00067518"/>
    <w:rsid w:val="00073CA8"/>
    <w:rsid w:val="00075E68"/>
    <w:rsid w:val="00076898"/>
    <w:rsid w:val="00082F5D"/>
    <w:rsid w:val="00083745"/>
    <w:rsid w:val="0008446C"/>
    <w:rsid w:val="000A3005"/>
    <w:rsid w:val="000A5953"/>
    <w:rsid w:val="000B6081"/>
    <w:rsid w:val="000B76EF"/>
    <w:rsid w:val="000C2946"/>
    <w:rsid w:val="000C506D"/>
    <w:rsid w:val="000C720B"/>
    <w:rsid w:val="000D08D6"/>
    <w:rsid w:val="000D5160"/>
    <w:rsid w:val="000E38B7"/>
    <w:rsid w:val="000E584F"/>
    <w:rsid w:val="000E74F0"/>
    <w:rsid w:val="000F42DD"/>
    <w:rsid w:val="001075EF"/>
    <w:rsid w:val="001125EB"/>
    <w:rsid w:val="00114C70"/>
    <w:rsid w:val="0012012A"/>
    <w:rsid w:val="001319F3"/>
    <w:rsid w:val="00134B72"/>
    <w:rsid w:val="001362F8"/>
    <w:rsid w:val="001454FE"/>
    <w:rsid w:val="001474B6"/>
    <w:rsid w:val="0015577F"/>
    <w:rsid w:val="00155FDC"/>
    <w:rsid w:val="00167004"/>
    <w:rsid w:val="00173046"/>
    <w:rsid w:val="0017415D"/>
    <w:rsid w:val="0017445A"/>
    <w:rsid w:val="00181AA5"/>
    <w:rsid w:val="00182012"/>
    <w:rsid w:val="00186F74"/>
    <w:rsid w:val="001A3311"/>
    <w:rsid w:val="001C1A47"/>
    <w:rsid w:val="001C5B8C"/>
    <w:rsid w:val="001D2279"/>
    <w:rsid w:val="001D6A16"/>
    <w:rsid w:val="001E49F7"/>
    <w:rsid w:val="001F43AC"/>
    <w:rsid w:val="00201884"/>
    <w:rsid w:val="002057B6"/>
    <w:rsid w:val="002074AB"/>
    <w:rsid w:val="00224EA5"/>
    <w:rsid w:val="00226D8B"/>
    <w:rsid w:val="002410E6"/>
    <w:rsid w:val="00242E8E"/>
    <w:rsid w:val="002469ED"/>
    <w:rsid w:val="00262811"/>
    <w:rsid w:val="00263951"/>
    <w:rsid w:val="00263F26"/>
    <w:rsid w:val="0027341E"/>
    <w:rsid w:val="00277A0D"/>
    <w:rsid w:val="00280B27"/>
    <w:rsid w:val="00280D5E"/>
    <w:rsid w:val="00281ACD"/>
    <w:rsid w:val="002925D9"/>
    <w:rsid w:val="002A09F6"/>
    <w:rsid w:val="002A6E0C"/>
    <w:rsid w:val="002A7159"/>
    <w:rsid w:val="002A7EC7"/>
    <w:rsid w:val="002B6CC7"/>
    <w:rsid w:val="002C4B9C"/>
    <w:rsid w:val="002C6810"/>
    <w:rsid w:val="002D7C28"/>
    <w:rsid w:val="002E465C"/>
    <w:rsid w:val="002E5F8C"/>
    <w:rsid w:val="002E71F5"/>
    <w:rsid w:val="002E779C"/>
    <w:rsid w:val="002F3B94"/>
    <w:rsid w:val="002F6717"/>
    <w:rsid w:val="00302BBF"/>
    <w:rsid w:val="00302BDD"/>
    <w:rsid w:val="003073B4"/>
    <w:rsid w:val="0031037A"/>
    <w:rsid w:val="00314A05"/>
    <w:rsid w:val="00317A3E"/>
    <w:rsid w:val="00333547"/>
    <w:rsid w:val="0034685C"/>
    <w:rsid w:val="00346F66"/>
    <w:rsid w:val="00351181"/>
    <w:rsid w:val="00371FFD"/>
    <w:rsid w:val="00380B27"/>
    <w:rsid w:val="0039216E"/>
    <w:rsid w:val="003931D0"/>
    <w:rsid w:val="0039470F"/>
    <w:rsid w:val="00394A30"/>
    <w:rsid w:val="003A598D"/>
    <w:rsid w:val="003B2A72"/>
    <w:rsid w:val="003C679C"/>
    <w:rsid w:val="003D1A87"/>
    <w:rsid w:val="003D202E"/>
    <w:rsid w:val="003D4DE0"/>
    <w:rsid w:val="003E52B0"/>
    <w:rsid w:val="003E7A1F"/>
    <w:rsid w:val="003F35A0"/>
    <w:rsid w:val="004168A8"/>
    <w:rsid w:val="00420063"/>
    <w:rsid w:val="00424FDD"/>
    <w:rsid w:val="00430878"/>
    <w:rsid w:val="00433EA6"/>
    <w:rsid w:val="00435F30"/>
    <w:rsid w:val="00447347"/>
    <w:rsid w:val="004617BE"/>
    <w:rsid w:val="004646D4"/>
    <w:rsid w:val="0047170E"/>
    <w:rsid w:val="00474CF8"/>
    <w:rsid w:val="0047608F"/>
    <w:rsid w:val="00487157"/>
    <w:rsid w:val="004A001A"/>
    <w:rsid w:val="004A471A"/>
    <w:rsid w:val="004A6F32"/>
    <w:rsid w:val="004B07B0"/>
    <w:rsid w:val="004B2D4F"/>
    <w:rsid w:val="004B7B44"/>
    <w:rsid w:val="004B7D30"/>
    <w:rsid w:val="004C32EB"/>
    <w:rsid w:val="004D4572"/>
    <w:rsid w:val="004D68AF"/>
    <w:rsid w:val="004F6DBD"/>
    <w:rsid w:val="0050515D"/>
    <w:rsid w:val="00515E15"/>
    <w:rsid w:val="00516600"/>
    <w:rsid w:val="00521ADE"/>
    <w:rsid w:val="00525D23"/>
    <w:rsid w:val="0053214C"/>
    <w:rsid w:val="00541BA2"/>
    <w:rsid w:val="00560690"/>
    <w:rsid w:val="005621FA"/>
    <w:rsid w:val="00570A51"/>
    <w:rsid w:val="00570B77"/>
    <w:rsid w:val="00584302"/>
    <w:rsid w:val="0059562D"/>
    <w:rsid w:val="005A53B8"/>
    <w:rsid w:val="005B71BD"/>
    <w:rsid w:val="005C2A16"/>
    <w:rsid w:val="005C6584"/>
    <w:rsid w:val="005D4AD0"/>
    <w:rsid w:val="005D7C1D"/>
    <w:rsid w:val="005F566A"/>
    <w:rsid w:val="0060209E"/>
    <w:rsid w:val="00607DCC"/>
    <w:rsid w:val="006105C9"/>
    <w:rsid w:val="00611F21"/>
    <w:rsid w:val="00614B0D"/>
    <w:rsid w:val="00625B36"/>
    <w:rsid w:val="0063750A"/>
    <w:rsid w:val="00652ABB"/>
    <w:rsid w:val="00656FF3"/>
    <w:rsid w:val="006635EF"/>
    <w:rsid w:val="00664429"/>
    <w:rsid w:val="0067490F"/>
    <w:rsid w:val="00674C1B"/>
    <w:rsid w:val="00674E9D"/>
    <w:rsid w:val="006871F3"/>
    <w:rsid w:val="006A2C72"/>
    <w:rsid w:val="006B275E"/>
    <w:rsid w:val="006C456C"/>
    <w:rsid w:val="006C58E6"/>
    <w:rsid w:val="006D1B19"/>
    <w:rsid w:val="006D570B"/>
    <w:rsid w:val="006D7695"/>
    <w:rsid w:val="006E7F89"/>
    <w:rsid w:val="006F515D"/>
    <w:rsid w:val="00701E78"/>
    <w:rsid w:val="007135A7"/>
    <w:rsid w:val="007152B0"/>
    <w:rsid w:val="00723BAA"/>
    <w:rsid w:val="00724E26"/>
    <w:rsid w:val="00727DF3"/>
    <w:rsid w:val="00731275"/>
    <w:rsid w:val="00734845"/>
    <w:rsid w:val="00734DFB"/>
    <w:rsid w:val="007641BF"/>
    <w:rsid w:val="0077613D"/>
    <w:rsid w:val="00777DB9"/>
    <w:rsid w:val="00784368"/>
    <w:rsid w:val="007848A2"/>
    <w:rsid w:val="007A4F65"/>
    <w:rsid w:val="007A61A1"/>
    <w:rsid w:val="007B1957"/>
    <w:rsid w:val="007D029F"/>
    <w:rsid w:val="007D63A8"/>
    <w:rsid w:val="007E4532"/>
    <w:rsid w:val="007F3A34"/>
    <w:rsid w:val="00810C92"/>
    <w:rsid w:val="00817347"/>
    <w:rsid w:val="008179D4"/>
    <w:rsid w:val="0082281B"/>
    <w:rsid w:val="00823370"/>
    <w:rsid w:val="00842BC6"/>
    <w:rsid w:val="00852605"/>
    <w:rsid w:val="00863A61"/>
    <w:rsid w:val="008662F3"/>
    <w:rsid w:val="00872C8E"/>
    <w:rsid w:val="00875722"/>
    <w:rsid w:val="00877913"/>
    <w:rsid w:val="00882A7C"/>
    <w:rsid w:val="00893CDA"/>
    <w:rsid w:val="008A4AB8"/>
    <w:rsid w:val="008B3BEE"/>
    <w:rsid w:val="008B491D"/>
    <w:rsid w:val="008D5ABE"/>
    <w:rsid w:val="008E69B3"/>
    <w:rsid w:val="008F0B91"/>
    <w:rsid w:val="009003FF"/>
    <w:rsid w:val="00901C9C"/>
    <w:rsid w:val="00905F23"/>
    <w:rsid w:val="0091238A"/>
    <w:rsid w:val="00915F3D"/>
    <w:rsid w:val="0092760C"/>
    <w:rsid w:val="00942BA4"/>
    <w:rsid w:val="009464E3"/>
    <w:rsid w:val="00970208"/>
    <w:rsid w:val="00971FE3"/>
    <w:rsid w:val="00975175"/>
    <w:rsid w:val="00981CC8"/>
    <w:rsid w:val="009850F6"/>
    <w:rsid w:val="00987056"/>
    <w:rsid w:val="00991BAA"/>
    <w:rsid w:val="00995F9E"/>
    <w:rsid w:val="0099727B"/>
    <w:rsid w:val="009A7C17"/>
    <w:rsid w:val="009B3BD3"/>
    <w:rsid w:val="009C159D"/>
    <w:rsid w:val="009C23CC"/>
    <w:rsid w:val="009C2596"/>
    <w:rsid w:val="009C614F"/>
    <w:rsid w:val="009D1EC5"/>
    <w:rsid w:val="009D647B"/>
    <w:rsid w:val="009E0256"/>
    <w:rsid w:val="009E278E"/>
    <w:rsid w:val="009E2D9A"/>
    <w:rsid w:val="009F0118"/>
    <w:rsid w:val="009F0DFF"/>
    <w:rsid w:val="009F2625"/>
    <w:rsid w:val="009F5AED"/>
    <w:rsid w:val="00A03ED0"/>
    <w:rsid w:val="00A04F59"/>
    <w:rsid w:val="00A06355"/>
    <w:rsid w:val="00A15862"/>
    <w:rsid w:val="00A170C2"/>
    <w:rsid w:val="00A2330D"/>
    <w:rsid w:val="00A36F60"/>
    <w:rsid w:val="00A41C6D"/>
    <w:rsid w:val="00A44787"/>
    <w:rsid w:val="00A50B81"/>
    <w:rsid w:val="00A55F93"/>
    <w:rsid w:val="00A6254C"/>
    <w:rsid w:val="00A6431F"/>
    <w:rsid w:val="00A67F53"/>
    <w:rsid w:val="00A7445E"/>
    <w:rsid w:val="00A80A2A"/>
    <w:rsid w:val="00A86EAF"/>
    <w:rsid w:val="00AA01A4"/>
    <w:rsid w:val="00AA070B"/>
    <w:rsid w:val="00AA2855"/>
    <w:rsid w:val="00AB1B96"/>
    <w:rsid w:val="00AB440B"/>
    <w:rsid w:val="00AB5441"/>
    <w:rsid w:val="00AB7137"/>
    <w:rsid w:val="00AB7F22"/>
    <w:rsid w:val="00AC0941"/>
    <w:rsid w:val="00AC6D9A"/>
    <w:rsid w:val="00AE04FF"/>
    <w:rsid w:val="00AE4B0D"/>
    <w:rsid w:val="00AE56DF"/>
    <w:rsid w:val="00AF7273"/>
    <w:rsid w:val="00B033E6"/>
    <w:rsid w:val="00B04AD4"/>
    <w:rsid w:val="00B0577E"/>
    <w:rsid w:val="00B07AAD"/>
    <w:rsid w:val="00B105B0"/>
    <w:rsid w:val="00B13243"/>
    <w:rsid w:val="00B2600E"/>
    <w:rsid w:val="00B3101C"/>
    <w:rsid w:val="00B31B24"/>
    <w:rsid w:val="00B40183"/>
    <w:rsid w:val="00B530E5"/>
    <w:rsid w:val="00B54DAD"/>
    <w:rsid w:val="00B61D7B"/>
    <w:rsid w:val="00B648ED"/>
    <w:rsid w:val="00B76A89"/>
    <w:rsid w:val="00B775D4"/>
    <w:rsid w:val="00B857D2"/>
    <w:rsid w:val="00B86580"/>
    <w:rsid w:val="00B97542"/>
    <w:rsid w:val="00BC5562"/>
    <w:rsid w:val="00BD1EAA"/>
    <w:rsid w:val="00BD7806"/>
    <w:rsid w:val="00BE302C"/>
    <w:rsid w:val="00BE3273"/>
    <w:rsid w:val="00BF03A9"/>
    <w:rsid w:val="00BF3FA3"/>
    <w:rsid w:val="00BF53CE"/>
    <w:rsid w:val="00BF6217"/>
    <w:rsid w:val="00C05AFE"/>
    <w:rsid w:val="00C064A9"/>
    <w:rsid w:val="00C06F36"/>
    <w:rsid w:val="00C07C24"/>
    <w:rsid w:val="00C07C86"/>
    <w:rsid w:val="00C12245"/>
    <w:rsid w:val="00C2142F"/>
    <w:rsid w:val="00C25E17"/>
    <w:rsid w:val="00C30CDB"/>
    <w:rsid w:val="00C33217"/>
    <w:rsid w:val="00C346B8"/>
    <w:rsid w:val="00C366E4"/>
    <w:rsid w:val="00C40946"/>
    <w:rsid w:val="00C611BB"/>
    <w:rsid w:val="00C619CD"/>
    <w:rsid w:val="00C737F1"/>
    <w:rsid w:val="00C93653"/>
    <w:rsid w:val="00C96E9A"/>
    <w:rsid w:val="00CA1063"/>
    <w:rsid w:val="00CA13C2"/>
    <w:rsid w:val="00CA6B65"/>
    <w:rsid w:val="00CB7BD7"/>
    <w:rsid w:val="00CB7FFD"/>
    <w:rsid w:val="00CC66C1"/>
    <w:rsid w:val="00CD03E7"/>
    <w:rsid w:val="00CD0EF3"/>
    <w:rsid w:val="00CE7A10"/>
    <w:rsid w:val="00CF09A2"/>
    <w:rsid w:val="00D0526F"/>
    <w:rsid w:val="00D07F4D"/>
    <w:rsid w:val="00D140DF"/>
    <w:rsid w:val="00D22BE7"/>
    <w:rsid w:val="00D24947"/>
    <w:rsid w:val="00D25555"/>
    <w:rsid w:val="00D3055B"/>
    <w:rsid w:val="00D40320"/>
    <w:rsid w:val="00D70B56"/>
    <w:rsid w:val="00D72C28"/>
    <w:rsid w:val="00D8398B"/>
    <w:rsid w:val="00D83D93"/>
    <w:rsid w:val="00D83E2F"/>
    <w:rsid w:val="00D84207"/>
    <w:rsid w:val="00D96D84"/>
    <w:rsid w:val="00DA14E6"/>
    <w:rsid w:val="00DA1D57"/>
    <w:rsid w:val="00DB4993"/>
    <w:rsid w:val="00DB4B00"/>
    <w:rsid w:val="00DC5708"/>
    <w:rsid w:val="00DC5DB6"/>
    <w:rsid w:val="00DD20F0"/>
    <w:rsid w:val="00DD67CC"/>
    <w:rsid w:val="00DE58BC"/>
    <w:rsid w:val="00DE7488"/>
    <w:rsid w:val="00DE7AF9"/>
    <w:rsid w:val="00DF308B"/>
    <w:rsid w:val="00DF416E"/>
    <w:rsid w:val="00E0519D"/>
    <w:rsid w:val="00E053FB"/>
    <w:rsid w:val="00E141E5"/>
    <w:rsid w:val="00E155E6"/>
    <w:rsid w:val="00E159A8"/>
    <w:rsid w:val="00E172AD"/>
    <w:rsid w:val="00E20C7E"/>
    <w:rsid w:val="00E24B89"/>
    <w:rsid w:val="00E266A2"/>
    <w:rsid w:val="00E321E6"/>
    <w:rsid w:val="00E33F26"/>
    <w:rsid w:val="00E36F60"/>
    <w:rsid w:val="00E53BA1"/>
    <w:rsid w:val="00E550CE"/>
    <w:rsid w:val="00E6420D"/>
    <w:rsid w:val="00E66F31"/>
    <w:rsid w:val="00E67D07"/>
    <w:rsid w:val="00E70D38"/>
    <w:rsid w:val="00E7525E"/>
    <w:rsid w:val="00EA3D2E"/>
    <w:rsid w:val="00EA48FE"/>
    <w:rsid w:val="00EB5F18"/>
    <w:rsid w:val="00EC79DC"/>
    <w:rsid w:val="00ED1E35"/>
    <w:rsid w:val="00EE32BD"/>
    <w:rsid w:val="00EE3CD1"/>
    <w:rsid w:val="00EE730B"/>
    <w:rsid w:val="00EE79F3"/>
    <w:rsid w:val="00F00469"/>
    <w:rsid w:val="00F03DD2"/>
    <w:rsid w:val="00F071B1"/>
    <w:rsid w:val="00F1024E"/>
    <w:rsid w:val="00F13928"/>
    <w:rsid w:val="00F2333D"/>
    <w:rsid w:val="00F2437A"/>
    <w:rsid w:val="00F311E0"/>
    <w:rsid w:val="00F52EEA"/>
    <w:rsid w:val="00F54A55"/>
    <w:rsid w:val="00F60602"/>
    <w:rsid w:val="00F63405"/>
    <w:rsid w:val="00F6589F"/>
    <w:rsid w:val="00F77B0D"/>
    <w:rsid w:val="00F82B9C"/>
    <w:rsid w:val="00F86C55"/>
    <w:rsid w:val="00F933AF"/>
    <w:rsid w:val="00F968F8"/>
    <w:rsid w:val="00FB167F"/>
    <w:rsid w:val="00FB3675"/>
    <w:rsid w:val="00FB6657"/>
    <w:rsid w:val="00FC32C8"/>
    <w:rsid w:val="00FC4F18"/>
    <w:rsid w:val="00FD1B69"/>
    <w:rsid w:val="00FE28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8A2B9"/>
  <w15:chartTrackingRefBased/>
  <w15:docId w15:val="{0840053F-75F1-41EB-8337-11DFC4B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3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33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1BB"/>
  </w:style>
  <w:style w:type="paragraph" w:styleId="Pidipagina">
    <w:name w:val="footer"/>
    <w:basedOn w:val="Normale"/>
    <w:link w:val="PidipaginaCarattere"/>
    <w:uiPriority w:val="99"/>
    <w:unhideWhenUsed/>
    <w:rsid w:val="00C61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1BB"/>
  </w:style>
  <w:style w:type="character" w:styleId="Collegamentovisitato">
    <w:name w:val="FollowedHyperlink"/>
    <w:basedOn w:val="Carpredefinitoparagrafo"/>
    <w:uiPriority w:val="99"/>
    <w:semiHidden/>
    <w:unhideWhenUsed/>
    <w:rsid w:val="00842BC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D8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166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66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66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6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60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00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Carpredefinitoparagrafo"/>
    <w:rsid w:val="00186F74"/>
    <w:rPr>
      <w:rFonts w:ascii="Segoe UI" w:hAnsi="Segoe UI" w:cs="Segoe UI" w:hint="default"/>
      <w:b/>
      <w:bCs/>
      <w:color w:val="555555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D2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pf0">
    <w:name w:val="pf0"/>
    <w:basedOn w:val="Normale"/>
    <w:rsid w:val="005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7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7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wondercomunicazion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rGBM_4EvJD0Vc4n8Wf5eBsSbkl3qDzrV?usp=shar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ck-spa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Venuleo</dc:creator>
  <cp:keywords/>
  <dc:description/>
  <cp:lastModifiedBy>Alessandra Perrucchini</cp:lastModifiedBy>
  <cp:revision>23</cp:revision>
  <dcterms:created xsi:type="dcterms:W3CDTF">2024-05-07T18:13:00Z</dcterms:created>
  <dcterms:modified xsi:type="dcterms:W3CDTF">2024-05-08T08:13:00Z</dcterms:modified>
</cp:coreProperties>
</file>