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4D" w:rsidRPr="00F60D4D" w:rsidRDefault="00F60D4D">
      <w:pPr>
        <w:rPr>
          <w:rFonts w:ascii="Book Antiqua" w:hAnsi="Book Antiqua"/>
          <w:b/>
        </w:rPr>
      </w:pPr>
      <w:r w:rsidRPr="00F60D4D">
        <w:rPr>
          <w:rFonts w:ascii="Book Antiqua" w:hAnsi="Book Antiqua"/>
          <w:b/>
        </w:rPr>
        <w:t>Regione Lazio, Bertucci: “Oggi giorno storico per la sanità regionale: nuove assunzioni una grande risposta alle istanze dei cittadini”</w:t>
      </w:r>
    </w:p>
    <w:p w:rsidR="00F60D4D" w:rsidRDefault="00F60D4D">
      <w:pPr>
        <w:rPr>
          <w:rFonts w:ascii="Book Antiqua" w:hAnsi="Book Antiqua"/>
        </w:rPr>
      </w:pPr>
    </w:p>
    <w:p w:rsidR="00F60D4D" w:rsidRDefault="00F60D4D">
      <w:pPr>
        <w:rPr>
          <w:rFonts w:ascii="Book Antiqua" w:hAnsi="Book Antiqua"/>
        </w:rPr>
      </w:pPr>
      <w:bookmarkStart w:id="0" w:name="_GoBack"/>
      <w:bookmarkEnd w:id="0"/>
    </w:p>
    <w:p w:rsidR="00F60D4D" w:rsidRDefault="00F60D4D">
      <w:pPr>
        <w:rPr>
          <w:rFonts w:ascii="Book Antiqua" w:hAnsi="Book Antiqua"/>
        </w:rPr>
      </w:pPr>
    </w:p>
    <w:p w:rsidR="00FF6799" w:rsidRDefault="00BD7482">
      <w:pPr>
        <w:rPr>
          <w:rFonts w:ascii="Book Antiqua" w:hAnsi="Book Antiqua"/>
        </w:rPr>
      </w:pPr>
      <w:r>
        <w:rPr>
          <w:rFonts w:ascii="Book Antiqua" w:hAnsi="Book Antiqua"/>
        </w:rPr>
        <w:t xml:space="preserve">“Oggi la nostra amministrazione ha segnato un vero punto di svolta con il passato: il piano di assunzioni 2024-2025 annunciato oggi dal presidente Rocca </w:t>
      </w:r>
      <w:r w:rsidR="001002AF">
        <w:rPr>
          <w:rFonts w:ascii="Book Antiqua" w:hAnsi="Book Antiqua"/>
        </w:rPr>
        <w:t xml:space="preserve">a margine dell’incontro con i sindacati di settore, </w:t>
      </w:r>
      <w:r>
        <w:rPr>
          <w:rFonts w:ascii="Book Antiqua" w:hAnsi="Book Antiqua"/>
        </w:rPr>
        <w:t xml:space="preserve">è </w:t>
      </w:r>
      <w:r w:rsidRPr="00BD7482">
        <w:rPr>
          <w:rFonts w:ascii="Book Antiqua" w:hAnsi="Book Antiqua"/>
        </w:rPr>
        <w:t>il più grande investimento sul personale della sanità pubblica in Regione Lazio degli ultimi venti anni</w:t>
      </w:r>
      <w:r>
        <w:rPr>
          <w:rFonts w:ascii="Book Antiqua" w:hAnsi="Book Antiqua"/>
        </w:rPr>
        <w:t>, e conferma la massima attenzione che abbiamo posto sul Servizio Sanitario Regionale e sul suo potenziamento. Per noi parlano i numeri: un totale complessivo di 9700 assunzioni, un investimento pari a 466 milioni di euro, un supporto concreto, reale e tangibile alla sanità regionale</w:t>
      </w:r>
      <w:r w:rsidR="001002AF">
        <w:rPr>
          <w:rFonts w:ascii="Book Antiqua" w:hAnsi="Book Antiqua"/>
        </w:rPr>
        <w:t>, a cui vanno aggiunte le assunzioni già effettuate nel 2023 ed i relativi investimenti, che portano il conto a ben 13mila e 753 operatori sanitari, tra nuove assunzioni e stabilizzazioni</w:t>
      </w:r>
      <w:r>
        <w:rPr>
          <w:rFonts w:ascii="Book Antiqua" w:hAnsi="Book Antiqua"/>
        </w:rPr>
        <w:t>. Le ricadute positive sono molteplici: il nuovo personale</w:t>
      </w:r>
      <w:r w:rsidR="001002AF">
        <w:rPr>
          <w:rFonts w:ascii="Book Antiqua" w:hAnsi="Book Antiqua"/>
        </w:rPr>
        <w:t xml:space="preserve"> sarà fondamentale per rendere operativi tutti gli interventi realizzati con il PNRR. La riduzione del precariato, l’ingresso delle nuove generazioni nel mondo del lavoro, la risposta alle istanze che giornalmente arrivano dai cittadini: il diritto alla salute è al centro delle politiche regionali, e non posso che ringraziare il presidente Rocca per l’enorme lavoro svolto in tema sanità, che oggi trova i suoi frutti. Un lavoro che fornisce le risposte attese dalla popolazione e certamente dal personale sanitario</w:t>
      </w:r>
      <w:r w:rsidR="00F60D4D">
        <w:rPr>
          <w:rFonts w:ascii="Book Antiqua" w:hAnsi="Book Antiqua"/>
        </w:rPr>
        <w:t xml:space="preserve">: il futuro oggi è migliore, perché abbiamo tutelato i cittadini e garantito il presente ed il futuro di un comparto fondamentale della nostra Regione”, così in una nota Marco Bertucci, presidente della Commissione Bilancio del Consiglio Regionale del Lazio. </w:t>
      </w:r>
    </w:p>
    <w:p w:rsidR="001002AF" w:rsidRDefault="001002AF">
      <w:pPr>
        <w:rPr>
          <w:rFonts w:ascii="Book Antiqua" w:hAnsi="Book Antiqua"/>
        </w:rPr>
      </w:pPr>
    </w:p>
    <w:p w:rsidR="001002AF" w:rsidRDefault="001002AF">
      <w:pPr>
        <w:rPr>
          <w:rFonts w:ascii="Book Antiqua" w:hAnsi="Book Antiqua"/>
        </w:rPr>
      </w:pPr>
    </w:p>
    <w:p w:rsidR="00BD7482" w:rsidRDefault="00BD7482">
      <w:pPr>
        <w:rPr>
          <w:rFonts w:ascii="Book Antiqua" w:hAnsi="Book Antiqua"/>
        </w:rPr>
      </w:pPr>
    </w:p>
    <w:p w:rsidR="00BD7482" w:rsidRDefault="00BD7482">
      <w:pPr>
        <w:rPr>
          <w:rFonts w:ascii="Book Antiqua" w:hAnsi="Book Antiqua"/>
        </w:rPr>
      </w:pPr>
    </w:p>
    <w:p w:rsidR="00BD7482" w:rsidRPr="00BD7482" w:rsidRDefault="00BD7482">
      <w:pPr>
        <w:rPr>
          <w:rFonts w:ascii="Book Antiqua" w:hAnsi="Book Antiqua"/>
        </w:rPr>
      </w:pPr>
    </w:p>
    <w:p w:rsidR="00BD7482" w:rsidRPr="00BD7482" w:rsidRDefault="00BD7482" w:rsidP="00BD7482">
      <w:pPr>
        <w:spacing w:line="276" w:lineRule="auto"/>
        <w:jc w:val="both"/>
        <w:rPr>
          <w:rFonts w:ascii="Book Antiqua" w:hAnsi="Book Antiqua" w:cs="Arial"/>
        </w:rPr>
      </w:pPr>
    </w:p>
    <w:p w:rsidR="00BD7482" w:rsidRPr="00BD7482" w:rsidRDefault="00BD7482" w:rsidP="00BD7482">
      <w:pPr>
        <w:spacing w:line="276" w:lineRule="auto"/>
        <w:jc w:val="both"/>
        <w:rPr>
          <w:rFonts w:ascii="Book Antiqua" w:hAnsi="Book Antiqua" w:cs="Arial"/>
        </w:rPr>
      </w:pPr>
    </w:p>
    <w:p w:rsidR="00BD7482" w:rsidRPr="00BD7482" w:rsidRDefault="00BD7482" w:rsidP="00BD7482">
      <w:pPr>
        <w:pStyle w:val="NormaleWeb"/>
        <w:spacing w:line="276" w:lineRule="auto"/>
        <w:jc w:val="both"/>
        <w:rPr>
          <w:rFonts w:ascii="Book Antiqua" w:hAnsi="Book Antiqua" w:cs="Arial"/>
        </w:rPr>
      </w:pPr>
    </w:p>
    <w:p w:rsidR="00BD7482" w:rsidRPr="00BD7482" w:rsidRDefault="00BD7482" w:rsidP="00BD7482">
      <w:pPr>
        <w:pStyle w:val="NormaleWeb"/>
        <w:spacing w:line="276" w:lineRule="auto"/>
        <w:jc w:val="both"/>
        <w:rPr>
          <w:rFonts w:ascii="Book Antiqua" w:hAnsi="Book Antiqua" w:cs="Arial"/>
        </w:rPr>
      </w:pPr>
    </w:p>
    <w:p w:rsidR="00BD7482" w:rsidRPr="00BD7482" w:rsidRDefault="00BD7482" w:rsidP="00BD7482">
      <w:pPr>
        <w:pStyle w:val="NormaleWeb"/>
        <w:spacing w:line="276" w:lineRule="auto"/>
        <w:jc w:val="both"/>
        <w:rPr>
          <w:rFonts w:ascii="Book Antiqua" w:hAnsi="Book Antiqua" w:cs="Arial"/>
        </w:rPr>
      </w:pPr>
    </w:p>
    <w:p w:rsidR="00BD7482" w:rsidRDefault="00BD7482"/>
    <w:p w:rsidR="00BD7482" w:rsidRDefault="00BD7482"/>
    <w:sectPr w:rsidR="00BD74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82"/>
    <w:rsid w:val="001002AF"/>
    <w:rsid w:val="0078755B"/>
    <w:rsid w:val="00B66D54"/>
    <w:rsid w:val="00BD7482"/>
    <w:rsid w:val="00F60D4D"/>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9E50E-494F-4049-A6E6-D8CF5B91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7482"/>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D7482"/>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263</Words>
  <Characters>1504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1</cp:revision>
  <dcterms:created xsi:type="dcterms:W3CDTF">2024-05-07T13:35:00Z</dcterms:created>
  <dcterms:modified xsi:type="dcterms:W3CDTF">2024-05-07T14:01:00Z</dcterms:modified>
</cp:coreProperties>
</file>