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3D99A" w14:textId="77777777" w:rsidR="00E101D2" w:rsidRPr="009869CC" w:rsidRDefault="00E101D2" w:rsidP="00E101D2">
      <w:pPr>
        <w:jc w:val="center"/>
        <w:rPr>
          <w:rFonts w:ascii="Arial" w:hAnsi="Arial" w:cs="Arial"/>
          <w:b/>
          <w:sz w:val="28"/>
          <w:szCs w:val="28"/>
        </w:rPr>
      </w:pPr>
      <w:r w:rsidRPr="009869CC">
        <w:rPr>
          <w:rFonts w:ascii="Arial" w:hAnsi="Arial" w:cs="Arial"/>
          <w:b/>
          <w:sz w:val="28"/>
          <w:szCs w:val="28"/>
        </w:rPr>
        <w:t>Carrara (MS), Centro storico</w:t>
      </w:r>
    </w:p>
    <w:p w14:paraId="4CAFDAC3" w14:textId="77777777" w:rsidR="00E101D2" w:rsidRPr="009869CC" w:rsidRDefault="00E101D2" w:rsidP="00E101D2">
      <w:pPr>
        <w:jc w:val="center"/>
        <w:rPr>
          <w:rFonts w:ascii="Arial" w:hAnsi="Arial" w:cs="Arial"/>
          <w:b/>
          <w:sz w:val="28"/>
          <w:szCs w:val="28"/>
        </w:rPr>
      </w:pPr>
      <w:r w:rsidRPr="009869CC">
        <w:rPr>
          <w:rFonts w:ascii="Arial" w:hAnsi="Arial" w:cs="Arial"/>
          <w:b/>
          <w:sz w:val="28"/>
          <w:szCs w:val="28"/>
        </w:rPr>
        <w:t>14 giugno – 29 settembre 2024</w:t>
      </w:r>
    </w:p>
    <w:p w14:paraId="679E3EB3" w14:textId="77777777" w:rsidR="00E101D2" w:rsidRPr="009869CC" w:rsidRDefault="00E101D2" w:rsidP="00E101D2">
      <w:pPr>
        <w:jc w:val="center"/>
        <w:rPr>
          <w:rFonts w:ascii="Arial" w:hAnsi="Arial" w:cs="Arial"/>
          <w:b/>
        </w:rPr>
      </w:pPr>
    </w:p>
    <w:p w14:paraId="70A71C6C" w14:textId="160E197F" w:rsidR="00E101D2" w:rsidRPr="009869CC" w:rsidRDefault="00E101D2" w:rsidP="00E101D2">
      <w:pPr>
        <w:jc w:val="center"/>
        <w:rPr>
          <w:rFonts w:ascii="Arial" w:hAnsi="Arial" w:cs="Arial"/>
          <w:b/>
          <w:sz w:val="36"/>
          <w:szCs w:val="36"/>
        </w:rPr>
      </w:pPr>
      <w:r w:rsidRPr="009869CC">
        <w:rPr>
          <w:rFonts w:ascii="Arial" w:hAnsi="Arial" w:cs="Arial"/>
          <w:b/>
          <w:sz w:val="36"/>
          <w:szCs w:val="36"/>
        </w:rPr>
        <w:t>WHITE CARRARA</w:t>
      </w:r>
      <w:r w:rsidR="009D1FBE" w:rsidRPr="009869CC">
        <w:rPr>
          <w:rFonts w:ascii="Arial" w:hAnsi="Arial" w:cs="Arial"/>
          <w:b/>
          <w:sz w:val="36"/>
          <w:szCs w:val="36"/>
        </w:rPr>
        <w:t xml:space="preserve"> 2024</w:t>
      </w:r>
    </w:p>
    <w:p w14:paraId="41EA9FA1" w14:textId="061F43A2" w:rsidR="00E101D2" w:rsidRPr="009869CC" w:rsidRDefault="00E101D2" w:rsidP="009D1FBE">
      <w:pPr>
        <w:spacing w:after="120"/>
        <w:jc w:val="center"/>
        <w:rPr>
          <w:rFonts w:ascii="Arial" w:hAnsi="Arial" w:cs="Arial"/>
          <w:b/>
          <w:i/>
          <w:iCs/>
          <w:sz w:val="36"/>
          <w:szCs w:val="36"/>
        </w:rPr>
      </w:pPr>
      <w:r w:rsidRPr="009869CC">
        <w:rPr>
          <w:rFonts w:ascii="Arial" w:hAnsi="Arial" w:cs="Arial"/>
          <w:b/>
          <w:i/>
          <w:iCs/>
          <w:sz w:val="36"/>
          <w:szCs w:val="36"/>
        </w:rPr>
        <w:t>Design i</w:t>
      </w:r>
      <w:r w:rsidR="00B52E59" w:rsidRPr="009869CC">
        <w:rPr>
          <w:rFonts w:ascii="Arial" w:hAnsi="Arial" w:cs="Arial"/>
          <w:b/>
          <w:i/>
          <w:iCs/>
          <w:sz w:val="36"/>
          <w:szCs w:val="36"/>
        </w:rPr>
        <w:t>s</w:t>
      </w:r>
      <w:r w:rsidRPr="009869CC">
        <w:rPr>
          <w:rFonts w:ascii="Arial" w:hAnsi="Arial" w:cs="Arial"/>
          <w:b/>
          <w:i/>
          <w:iCs/>
          <w:sz w:val="36"/>
          <w:szCs w:val="36"/>
        </w:rPr>
        <w:t xml:space="preserve"> back</w:t>
      </w:r>
    </w:p>
    <w:p w14:paraId="313C09CA" w14:textId="1F69AA70" w:rsidR="009D1FBE" w:rsidRPr="009869CC" w:rsidRDefault="00BA7C94" w:rsidP="00E101D2">
      <w:pPr>
        <w:jc w:val="center"/>
        <w:rPr>
          <w:rFonts w:ascii="Arial" w:hAnsi="Arial" w:cs="Arial"/>
          <w:b/>
          <w:sz w:val="28"/>
          <w:szCs w:val="28"/>
        </w:rPr>
      </w:pPr>
      <w:r w:rsidRPr="009869CC">
        <w:rPr>
          <w:rFonts w:ascii="Arial" w:hAnsi="Arial" w:cs="Arial"/>
          <w:b/>
          <w:sz w:val="28"/>
          <w:szCs w:val="28"/>
        </w:rPr>
        <w:t>Mostre</w:t>
      </w:r>
      <w:r w:rsidR="00DD6371" w:rsidRPr="009869CC">
        <w:rPr>
          <w:rFonts w:ascii="Arial" w:hAnsi="Arial" w:cs="Arial"/>
          <w:b/>
          <w:sz w:val="28"/>
          <w:szCs w:val="28"/>
        </w:rPr>
        <w:t xml:space="preserve"> </w:t>
      </w:r>
      <w:r w:rsidR="005132B2" w:rsidRPr="009869CC">
        <w:rPr>
          <w:rFonts w:ascii="Arial" w:hAnsi="Arial" w:cs="Arial"/>
          <w:b/>
          <w:sz w:val="28"/>
          <w:szCs w:val="28"/>
        </w:rPr>
        <w:t xml:space="preserve">| </w:t>
      </w:r>
      <w:r w:rsidR="009D1FBE" w:rsidRPr="009869CC">
        <w:rPr>
          <w:rFonts w:ascii="Arial" w:hAnsi="Arial" w:cs="Arial"/>
          <w:b/>
          <w:sz w:val="28"/>
          <w:szCs w:val="28"/>
        </w:rPr>
        <w:t>Installazioni | Eventi | Visite guidate</w:t>
      </w:r>
    </w:p>
    <w:p w14:paraId="4D2154D3" w14:textId="77777777" w:rsidR="009D1FBE" w:rsidRPr="009869CC" w:rsidRDefault="009D1FBE" w:rsidP="00E101D2">
      <w:pPr>
        <w:jc w:val="center"/>
        <w:rPr>
          <w:rFonts w:ascii="Arial" w:hAnsi="Arial" w:cs="Arial"/>
          <w:b/>
        </w:rPr>
      </w:pPr>
    </w:p>
    <w:p w14:paraId="51DE69E0" w14:textId="178D034F" w:rsidR="00E101D2" w:rsidRPr="009869CC" w:rsidRDefault="00DB1F6B" w:rsidP="00C93FBB">
      <w:pPr>
        <w:jc w:val="center"/>
        <w:rPr>
          <w:rFonts w:ascii="Arial" w:hAnsi="Arial" w:cs="Arial"/>
          <w:b/>
          <w:sz w:val="28"/>
          <w:szCs w:val="28"/>
        </w:rPr>
      </w:pPr>
      <w:r w:rsidRPr="009869CC">
        <w:rPr>
          <w:rFonts w:ascii="Arial" w:hAnsi="Arial" w:cs="Arial"/>
          <w:b/>
          <w:sz w:val="28"/>
          <w:szCs w:val="28"/>
        </w:rPr>
        <w:t xml:space="preserve">Direzione artistica di </w:t>
      </w:r>
      <w:r w:rsidR="00E101D2" w:rsidRPr="009869CC">
        <w:rPr>
          <w:rFonts w:ascii="Arial" w:hAnsi="Arial" w:cs="Arial"/>
          <w:b/>
          <w:sz w:val="28"/>
          <w:szCs w:val="28"/>
        </w:rPr>
        <w:t>Domenico Raimondi</w:t>
      </w:r>
    </w:p>
    <w:p w14:paraId="3916A0EB" w14:textId="77777777" w:rsidR="00E101D2" w:rsidRPr="009869CC" w:rsidRDefault="00E101D2" w:rsidP="00F37A37">
      <w:pPr>
        <w:jc w:val="both"/>
        <w:rPr>
          <w:rFonts w:ascii="Arial" w:hAnsi="Arial" w:cs="Arial"/>
          <w:b/>
        </w:rPr>
      </w:pPr>
    </w:p>
    <w:p w14:paraId="6060D55C" w14:textId="77777777" w:rsidR="00E101D2" w:rsidRPr="009869CC" w:rsidRDefault="00E101D2" w:rsidP="00F37A37">
      <w:pPr>
        <w:jc w:val="both"/>
        <w:rPr>
          <w:rFonts w:ascii="Arial" w:hAnsi="Arial" w:cs="Arial"/>
          <w:b/>
        </w:rPr>
      </w:pPr>
    </w:p>
    <w:p w14:paraId="5BC5CA96" w14:textId="6EF25381" w:rsidR="00A75DEE" w:rsidRPr="009869CC" w:rsidRDefault="00D20F4F" w:rsidP="005D2214">
      <w:pPr>
        <w:spacing w:after="120"/>
        <w:jc w:val="both"/>
        <w:rPr>
          <w:rFonts w:ascii="Arial" w:hAnsi="Arial" w:cs="Arial"/>
          <w:bCs/>
        </w:rPr>
      </w:pPr>
      <w:r w:rsidRPr="009869CC">
        <w:rPr>
          <w:rFonts w:ascii="Arial" w:hAnsi="Arial" w:cs="Arial"/>
          <w:b/>
        </w:rPr>
        <w:t xml:space="preserve">Dal 14 giugno al 29 settembre 2024 </w:t>
      </w:r>
      <w:r w:rsidRPr="009869CC">
        <w:rPr>
          <w:rFonts w:ascii="Arial" w:hAnsi="Arial" w:cs="Arial"/>
          <w:bCs/>
        </w:rPr>
        <w:t xml:space="preserve">torna </w:t>
      </w:r>
      <w:r w:rsidRPr="009869CC">
        <w:rPr>
          <w:rFonts w:ascii="Arial" w:hAnsi="Arial" w:cs="Arial"/>
          <w:b/>
          <w:i/>
          <w:iCs/>
        </w:rPr>
        <w:t>White Carrara</w:t>
      </w:r>
      <w:r w:rsidRPr="009869CC">
        <w:rPr>
          <w:rFonts w:ascii="Arial" w:hAnsi="Arial" w:cs="Arial"/>
          <w:bCs/>
        </w:rPr>
        <w:t xml:space="preserve">, </w:t>
      </w:r>
      <w:r w:rsidR="00135A1E" w:rsidRPr="009869CC">
        <w:rPr>
          <w:rFonts w:ascii="Arial" w:hAnsi="Arial" w:cs="Arial"/>
          <w:bCs/>
        </w:rPr>
        <w:t xml:space="preserve">manifestazione che celebra </w:t>
      </w:r>
      <w:r w:rsidR="009437F2" w:rsidRPr="009869CC">
        <w:rPr>
          <w:rFonts w:ascii="Arial" w:hAnsi="Arial" w:cs="Arial"/>
          <w:bCs/>
        </w:rPr>
        <w:t>il</w:t>
      </w:r>
      <w:r w:rsidR="00135A1E" w:rsidRPr="009869CC">
        <w:rPr>
          <w:rFonts w:ascii="Arial" w:hAnsi="Arial" w:cs="Arial"/>
          <w:bCs/>
        </w:rPr>
        <w:t xml:space="preserve"> design </w:t>
      </w:r>
      <w:r w:rsidR="00135A1E" w:rsidRPr="009869CC">
        <w:rPr>
          <w:rFonts w:ascii="Arial" w:hAnsi="Arial" w:cs="Arial"/>
          <w:bCs/>
          <w:i/>
          <w:iCs/>
        </w:rPr>
        <w:t xml:space="preserve">Made in Italy </w:t>
      </w:r>
      <w:r w:rsidR="00135A1E" w:rsidRPr="009869CC">
        <w:rPr>
          <w:rFonts w:ascii="Arial" w:hAnsi="Arial" w:cs="Arial"/>
          <w:bCs/>
        </w:rPr>
        <w:t>e le eccellenze del territorio con una mostra diffusa di pezzi iconic</w:t>
      </w:r>
      <w:r w:rsidR="005D2214" w:rsidRPr="009869CC">
        <w:rPr>
          <w:rFonts w:ascii="Arial" w:hAnsi="Arial" w:cs="Arial"/>
          <w:bCs/>
        </w:rPr>
        <w:t>i, che raccontano una storia di ingegno e alto artigianato, tramandata di generazione in generazione.</w:t>
      </w:r>
    </w:p>
    <w:p w14:paraId="469B508B" w14:textId="6B1F3963" w:rsidR="00560B50" w:rsidRPr="009869CC" w:rsidRDefault="000674E9" w:rsidP="00560B50">
      <w:pPr>
        <w:spacing w:after="120"/>
        <w:jc w:val="both"/>
        <w:rPr>
          <w:rFonts w:ascii="Arial" w:hAnsi="Arial" w:cs="Arial"/>
          <w:bCs/>
        </w:rPr>
      </w:pPr>
      <w:r w:rsidRPr="009869CC">
        <w:rPr>
          <w:rFonts w:ascii="Arial" w:hAnsi="Arial" w:cs="Arial"/>
          <w:bCs/>
        </w:rPr>
        <w:t>P</w:t>
      </w:r>
      <w:r w:rsidR="00A75DEE" w:rsidRPr="009869CC">
        <w:rPr>
          <w:rFonts w:ascii="Arial" w:hAnsi="Arial" w:cs="Arial"/>
          <w:bCs/>
        </w:rPr>
        <w:t xml:space="preserve">rotagonista dell’ottava edizione – intitolata </w:t>
      </w:r>
      <w:r w:rsidR="00A75DEE" w:rsidRPr="009869CC">
        <w:rPr>
          <w:rFonts w:ascii="Arial" w:hAnsi="Arial" w:cs="Arial"/>
          <w:b/>
          <w:i/>
          <w:iCs/>
        </w:rPr>
        <w:t xml:space="preserve">Design is back </w:t>
      </w:r>
      <w:r w:rsidR="00A75DEE" w:rsidRPr="009869CC">
        <w:rPr>
          <w:rFonts w:ascii="Arial" w:hAnsi="Arial" w:cs="Arial"/>
          <w:bCs/>
        </w:rPr>
        <w:t>e</w:t>
      </w:r>
      <w:r w:rsidR="009C0535" w:rsidRPr="009869CC">
        <w:rPr>
          <w:rFonts w:ascii="Arial" w:hAnsi="Arial" w:cs="Arial"/>
          <w:bCs/>
        </w:rPr>
        <w:t xml:space="preserve"> diretta da</w:t>
      </w:r>
      <w:r w:rsidR="00A75DEE" w:rsidRPr="009869CC">
        <w:rPr>
          <w:rFonts w:ascii="Arial" w:hAnsi="Arial" w:cs="Arial"/>
          <w:bCs/>
        </w:rPr>
        <w:t xml:space="preserve"> </w:t>
      </w:r>
      <w:r w:rsidR="00BC5C5F" w:rsidRPr="009869CC">
        <w:rPr>
          <w:rFonts w:ascii="Arial" w:hAnsi="Arial" w:cs="Arial"/>
          <w:b/>
        </w:rPr>
        <w:t>Domenico Raimondi</w:t>
      </w:r>
      <w:r w:rsidR="00083B2D" w:rsidRPr="009869CC">
        <w:rPr>
          <w:rFonts w:ascii="Arial" w:hAnsi="Arial" w:cs="Arial"/>
          <w:b/>
        </w:rPr>
        <w:t xml:space="preserve"> </w:t>
      </w:r>
      <w:r w:rsidR="00A75DEE" w:rsidRPr="009869CC">
        <w:rPr>
          <w:rFonts w:ascii="Arial" w:hAnsi="Arial" w:cs="Arial"/>
          <w:bCs/>
        </w:rPr>
        <w:t xml:space="preserve">– è il </w:t>
      </w:r>
      <w:r w:rsidR="00A75DEE" w:rsidRPr="009869CC">
        <w:rPr>
          <w:rFonts w:ascii="Arial" w:hAnsi="Arial" w:cs="Arial"/>
          <w:b/>
        </w:rPr>
        <w:t>marmo bianco di Carrara</w:t>
      </w:r>
      <w:r w:rsidR="00656FB1" w:rsidRPr="009869CC">
        <w:rPr>
          <w:rFonts w:ascii="Arial" w:hAnsi="Arial" w:cs="Arial"/>
          <w:bCs/>
        </w:rPr>
        <w:t>, che nei secoli ha attratto artisti e creativi da tutto il mondo</w:t>
      </w:r>
      <w:r w:rsidR="00560B50" w:rsidRPr="009869CC">
        <w:rPr>
          <w:rFonts w:ascii="Arial" w:hAnsi="Arial" w:cs="Arial"/>
          <w:bCs/>
        </w:rPr>
        <w:t xml:space="preserve">, supportati da </w:t>
      </w:r>
      <w:r w:rsidR="00764D4D" w:rsidRPr="009869CC">
        <w:rPr>
          <w:rFonts w:ascii="Arial" w:hAnsi="Arial" w:cs="Arial"/>
          <w:bCs/>
        </w:rPr>
        <w:t xml:space="preserve">maestranze qualificate e </w:t>
      </w:r>
      <w:r w:rsidR="003C162D" w:rsidRPr="009869CC">
        <w:rPr>
          <w:rFonts w:ascii="Arial" w:hAnsi="Arial" w:cs="Arial"/>
          <w:bCs/>
        </w:rPr>
        <w:t>avanzata tecnologia</w:t>
      </w:r>
      <w:r w:rsidR="00764D4D" w:rsidRPr="009869CC">
        <w:rPr>
          <w:rFonts w:ascii="Arial" w:hAnsi="Arial" w:cs="Arial"/>
          <w:bCs/>
        </w:rPr>
        <w:t>.</w:t>
      </w:r>
    </w:p>
    <w:p w14:paraId="480E0AB4" w14:textId="6FE2704A" w:rsidR="00560B50" w:rsidRPr="009869CC" w:rsidRDefault="00560B50" w:rsidP="00656FB1">
      <w:pPr>
        <w:spacing w:after="120"/>
        <w:jc w:val="both"/>
        <w:rPr>
          <w:rFonts w:ascii="Arial" w:hAnsi="Arial" w:cs="Arial"/>
          <w:bCs/>
        </w:rPr>
      </w:pPr>
      <w:r w:rsidRPr="009869CC">
        <w:rPr>
          <w:rFonts w:ascii="Arial" w:hAnsi="Arial" w:cs="Arial"/>
          <w:bCs/>
          <w:i/>
          <w:iCs/>
        </w:rPr>
        <w:t xml:space="preserve">White Carrara </w:t>
      </w:r>
      <w:r w:rsidRPr="009869CC">
        <w:rPr>
          <w:rFonts w:ascii="Arial" w:hAnsi="Arial" w:cs="Arial"/>
          <w:bCs/>
        </w:rPr>
        <w:t xml:space="preserve">è promossa e prodotta dal </w:t>
      </w:r>
      <w:r w:rsidRPr="009869CC">
        <w:rPr>
          <w:rFonts w:ascii="Arial" w:hAnsi="Arial" w:cs="Arial"/>
          <w:b/>
        </w:rPr>
        <w:t>Comune di Carrara</w:t>
      </w:r>
      <w:r w:rsidRPr="009869CC">
        <w:rPr>
          <w:rFonts w:ascii="Arial" w:hAnsi="Arial" w:cs="Arial"/>
          <w:bCs/>
        </w:rPr>
        <w:t xml:space="preserve"> in collaborazione con </w:t>
      </w:r>
      <w:r w:rsidRPr="009869CC">
        <w:rPr>
          <w:rFonts w:ascii="Arial" w:hAnsi="Arial" w:cs="Arial"/>
          <w:b/>
        </w:rPr>
        <w:t>Internazionale Marmi e Macchine CarraraFiere SpA</w:t>
      </w:r>
      <w:r w:rsidR="00DC5F71" w:rsidRPr="009869CC">
        <w:rPr>
          <w:rFonts w:ascii="Arial" w:hAnsi="Arial" w:cs="Arial"/>
          <w:bCs/>
        </w:rPr>
        <w:t>, in compartecipazione con</w:t>
      </w:r>
      <w:r w:rsidR="00185BCE" w:rsidRPr="009869CC">
        <w:rPr>
          <w:rFonts w:ascii="Arial" w:hAnsi="Arial" w:cs="Arial"/>
          <w:bCs/>
        </w:rPr>
        <w:t xml:space="preserve"> la</w:t>
      </w:r>
      <w:r w:rsidRPr="009869CC">
        <w:rPr>
          <w:rFonts w:ascii="Arial" w:hAnsi="Arial" w:cs="Arial"/>
          <w:bCs/>
        </w:rPr>
        <w:t xml:space="preserve"> </w:t>
      </w:r>
      <w:r w:rsidRPr="009869CC">
        <w:rPr>
          <w:rFonts w:ascii="Arial" w:hAnsi="Arial" w:cs="Arial"/>
          <w:b/>
        </w:rPr>
        <w:t>Camera di Commercio Toscana Nord-Ovest</w:t>
      </w:r>
      <w:r w:rsidR="00DC5F71" w:rsidRPr="009869CC">
        <w:rPr>
          <w:rFonts w:ascii="Arial" w:hAnsi="Arial" w:cs="Arial"/>
          <w:bCs/>
        </w:rPr>
        <w:t xml:space="preserve">, con il patrocinio di </w:t>
      </w:r>
      <w:r w:rsidR="00DC5F71" w:rsidRPr="009869CC">
        <w:rPr>
          <w:rFonts w:ascii="Arial" w:hAnsi="Arial" w:cs="Arial"/>
          <w:b/>
        </w:rPr>
        <w:t>Regione Toscana</w:t>
      </w:r>
      <w:r w:rsidR="00DC5F71" w:rsidRPr="009869CC">
        <w:rPr>
          <w:rFonts w:ascii="Arial" w:hAnsi="Arial" w:cs="Arial"/>
          <w:bCs/>
        </w:rPr>
        <w:t xml:space="preserve"> </w:t>
      </w:r>
      <w:r w:rsidRPr="009869CC">
        <w:rPr>
          <w:rFonts w:ascii="Arial" w:hAnsi="Arial" w:cs="Arial"/>
          <w:bCs/>
        </w:rPr>
        <w:t xml:space="preserve">e il contributo di </w:t>
      </w:r>
      <w:r w:rsidRPr="009869CC">
        <w:rPr>
          <w:rFonts w:ascii="Arial" w:hAnsi="Arial" w:cs="Arial"/>
          <w:b/>
        </w:rPr>
        <w:t>Fondazione Marmo</w:t>
      </w:r>
      <w:r w:rsidR="00DC5F71" w:rsidRPr="009869CC">
        <w:rPr>
          <w:rFonts w:ascii="Arial" w:hAnsi="Arial" w:cs="Arial"/>
          <w:bCs/>
        </w:rPr>
        <w:t>.</w:t>
      </w:r>
    </w:p>
    <w:p w14:paraId="23AA73CE" w14:textId="7E6FFCC7" w:rsidR="00C07ACF" w:rsidRPr="009869CC" w:rsidRDefault="00764D4D" w:rsidP="00FB4B63">
      <w:pPr>
        <w:spacing w:after="120"/>
        <w:jc w:val="both"/>
        <w:rPr>
          <w:rFonts w:ascii="Arial" w:hAnsi="Arial" w:cs="Arial"/>
          <w:bCs/>
        </w:rPr>
      </w:pPr>
      <w:r w:rsidRPr="009869CC">
        <w:rPr>
          <w:rFonts w:ascii="Arial" w:hAnsi="Arial" w:cs="Arial"/>
          <w:bCs/>
        </w:rPr>
        <w:t xml:space="preserve">Per tutta l’estate, </w:t>
      </w:r>
      <w:r w:rsidR="00656FB1" w:rsidRPr="009869CC">
        <w:rPr>
          <w:rFonts w:ascii="Arial" w:hAnsi="Arial" w:cs="Arial"/>
          <w:bCs/>
        </w:rPr>
        <w:t xml:space="preserve">Carrara diventerà una galleria </w:t>
      </w:r>
      <w:r w:rsidR="00656FB1" w:rsidRPr="009869CC">
        <w:rPr>
          <w:rFonts w:ascii="Arial" w:hAnsi="Arial" w:cs="Arial"/>
          <w:bCs/>
          <w:i/>
          <w:iCs/>
        </w:rPr>
        <w:t>en plein air,</w:t>
      </w:r>
      <w:r w:rsidR="00656FB1" w:rsidRPr="009869CC">
        <w:rPr>
          <w:rFonts w:ascii="Arial" w:hAnsi="Arial" w:cs="Arial"/>
          <w:bCs/>
        </w:rPr>
        <w:t xml:space="preserve"> incubatrice di idee, progett</w:t>
      </w:r>
      <w:r w:rsidR="00967C2A" w:rsidRPr="009869CC">
        <w:rPr>
          <w:rFonts w:ascii="Arial" w:hAnsi="Arial" w:cs="Arial"/>
          <w:bCs/>
        </w:rPr>
        <w:t xml:space="preserve">i, </w:t>
      </w:r>
      <w:r w:rsidR="00656FB1" w:rsidRPr="009869CC">
        <w:rPr>
          <w:rFonts w:ascii="Arial" w:hAnsi="Arial" w:cs="Arial"/>
          <w:bCs/>
        </w:rPr>
        <w:t>proposte e luogo privilegiato di confronto tra designer,</w:t>
      </w:r>
      <w:r w:rsidR="00967C2A" w:rsidRPr="009869CC">
        <w:rPr>
          <w:rFonts w:ascii="Arial" w:hAnsi="Arial" w:cs="Arial"/>
          <w:bCs/>
        </w:rPr>
        <w:t xml:space="preserve"> </w:t>
      </w:r>
      <w:r w:rsidR="00656FB1" w:rsidRPr="009869CC">
        <w:rPr>
          <w:rFonts w:ascii="Arial" w:hAnsi="Arial" w:cs="Arial"/>
          <w:bCs/>
        </w:rPr>
        <w:t>architetti</w:t>
      </w:r>
      <w:r w:rsidR="00967C2A" w:rsidRPr="009869CC">
        <w:rPr>
          <w:rFonts w:ascii="Arial" w:hAnsi="Arial" w:cs="Arial"/>
          <w:bCs/>
        </w:rPr>
        <w:t xml:space="preserve"> e artisti</w:t>
      </w:r>
      <w:r w:rsidR="00656FB1" w:rsidRPr="009869CC">
        <w:rPr>
          <w:rFonts w:ascii="Arial" w:hAnsi="Arial" w:cs="Arial"/>
          <w:bCs/>
        </w:rPr>
        <w:t>, artigiani e aziende, addetti a</w:t>
      </w:r>
      <w:r w:rsidR="00B820C9" w:rsidRPr="009869CC">
        <w:rPr>
          <w:rFonts w:ascii="Arial" w:hAnsi="Arial" w:cs="Arial"/>
          <w:bCs/>
        </w:rPr>
        <w:t>i</w:t>
      </w:r>
      <w:r w:rsidR="00967C2A" w:rsidRPr="009869CC">
        <w:rPr>
          <w:rFonts w:ascii="Arial" w:hAnsi="Arial" w:cs="Arial"/>
          <w:bCs/>
        </w:rPr>
        <w:t xml:space="preserve"> lavor</w:t>
      </w:r>
      <w:r w:rsidR="00B820C9" w:rsidRPr="009869CC">
        <w:rPr>
          <w:rFonts w:ascii="Arial" w:hAnsi="Arial" w:cs="Arial"/>
          <w:bCs/>
        </w:rPr>
        <w:t>i</w:t>
      </w:r>
      <w:r w:rsidR="00967C2A" w:rsidRPr="009869CC">
        <w:rPr>
          <w:rFonts w:ascii="Arial" w:hAnsi="Arial" w:cs="Arial"/>
          <w:bCs/>
        </w:rPr>
        <w:t xml:space="preserve"> e appassionati</w:t>
      </w:r>
      <w:r w:rsidR="00656FB1" w:rsidRPr="009869CC">
        <w:rPr>
          <w:rFonts w:ascii="Arial" w:hAnsi="Arial" w:cs="Arial"/>
          <w:bCs/>
        </w:rPr>
        <w:t>.</w:t>
      </w:r>
      <w:r w:rsidR="005315DC" w:rsidRPr="009869CC">
        <w:rPr>
          <w:rFonts w:ascii="Arial" w:hAnsi="Arial" w:cs="Arial"/>
          <w:bCs/>
        </w:rPr>
        <w:t xml:space="preserve"> </w:t>
      </w:r>
      <w:r w:rsidR="009C0535" w:rsidRPr="009869CC">
        <w:rPr>
          <w:rFonts w:ascii="Arial" w:hAnsi="Arial" w:cs="Arial"/>
          <w:bCs/>
        </w:rPr>
        <w:t xml:space="preserve">La mostra-evento </w:t>
      </w:r>
      <w:r w:rsidR="00967C2A" w:rsidRPr="009869CC">
        <w:rPr>
          <w:rFonts w:ascii="Arial" w:hAnsi="Arial" w:cs="Arial"/>
          <w:bCs/>
          <w:i/>
          <w:iCs/>
        </w:rPr>
        <w:t>Design is back</w:t>
      </w:r>
      <w:r w:rsidR="005315DC" w:rsidRPr="009869CC">
        <w:rPr>
          <w:rFonts w:ascii="Arial" w:hAnsi="Arial" w:cs="Arial"/>
          <w:bCs/>
          <w:i/>
          <w:iCs/>
        </w:rPr>
        <w:t xml:space="preserve"> </w:t>
      </w:r>
      <w:r w:rsidR="005315DC" w:rsidRPr="009869CC">
        <w:rPr>
          <w:rFonts w:ascii="Arial" w:hAnsi="Arial" w:cs="Arial"/>
          <w:bCs/>
        </w:rPr>
        <w:t>si svilupperà attorno a due nuclei principali: da un lato il</w:t>
      </w:r>
      <w:r w:rsidR="008D5704" w:rsidRPr="009869CC">
        <w:rPr>
          <w:rFonts w:ascii="Arial" w:hAnsi="Arial" w:cs="Arial"/>
          <w:bCs/>
        </w:rPr>
        <w:t xml:space="preserve"> </w:t>
      </w:r>
      <w:r w:rsidR="008D5704" w:rsidRPr="009869CC">
        <w:rPr>
          <w:rFonts w:ascii="Arial" w:hAnsi="Arial" w:cs="Arial"/>
          <w:b/>
        </w:rPr>
        <w:t xml:space="preserve">“ritorno a casa” di alcuni progetti realizzati nel tempo </w:t>
      </w:r>
      <w:r w:rsidR="00967C2A" w:rsidRPr="009869CC">
        <w:rPr>
          <w:rFonts w:ascii="Arial" w:hAnsi="Arial" w:cs="Arial"/>
          <w:b/>
        </w:rPr>
        <w:t>nei laboratori della città</w:t>
      </w:r>
      <w:r w:rsidR="000674E9" w:rsidRPr="009869CC">
        <w:rPr>
          <w:rFonts w:ascii="Arial" w:hAnsi="Arial" w:cs="Arial"/>
          <w:bCs/>
        </w:rPr>
        <w:t>,</w:t>
      </w:r>
      <w:r w:rsidR="005315DC" w:rsidRPr="009869CC">
        <w:rPr>
          <w:rFonts w:ascii="Arial" w:hAnsi="Arial" w:cs="Arial"/>
          <w:bCs/>
        </w:rPr>
        <w:t xml:space="preserve"> dall’altro </w:t>
      </w:r>
      <w:r w:rsidR="000674E9" w:rsidRPr="009869CC">
        <w:rPr>
          <w:rFonts w:ascii="Arial" w:hAnsi="Arial" w:cs="Arial"/>
          <w:bCs/>
        </w:rPr>
        <w:t xml:space="preserve">le </w:t>
      </w:r>
      <w:r w:rsidR="000674E9" w:rsidRPr="009869CC">
        <w:rPr>
          <w:rFonts w:ascii="Arial" w:hAnsi="Arial" w:cs="Arial"/>
          <w:b/>
        </w:rPr>
        <w:t>nuove proposte di designer contemporanei</w:t>
      </w:r>
      <w:r w:rsidR="000674E9" w:rsidRPr="009869CC">
        <w:rPr>
          <w:rFonts w:ascii="Arial" w:hAnsi="Arial" w:cs="Arial"/>
          <w:bCs/>
        </w:rPr>
        <w:t xml:space="preserve">, per facilitare </w:t>
      </w:r>
      <w:r w:rsidR="00656FB1" w:rsidRPr="009869CC">
        <w:rPr>
          <w:rFonts w:ascii="Arial" w:hAnsi="Arial" w:cs="Arial"/>
          <w:bCs/>
        </w:rPr>
        <w:t>l’</w:t>
      </w:r>
      <w:r w:rsidR="008D5704" w:rsidRPr="009869CC">
        <w:rPr>
          <w:rFonts w:ascii="Arial" w:hAnsi="Arial" w:cs="Arial"/>
          <w:bCs/>
        </w:rPr>
        <w:t xml:space="preserve">incontro tra </w:t>
      </w:r>
      <w:r w:rsidR="00656FB1" w:rsidRPr="009869CC">
        <w:rPr>
          <w:rFonts w:ascii="Arial" w:hAnsi="Arial" w:cs="Arial"/>
          <w:bCs/>
        </w:rPr>
        <w:t xml:space="preserve">le </w:t>
      </w:r>
      <w:r w:rsidR="008D5704" w:rsidRPr="009869CC">
        <w:rPr>
          <w:rFonts w:ascii="Arial" w:hAnsi="Arial" w:cs="Arial"/>
          <w:bCs/>
        </w:rPr>
        <w:t>generazioni e</w:t>
      </w:r>
      <w:r w:rsidR="00656FB1" w:rsidRPr="009869CC">
        <w:rPr>
          <w:rFonts w:ascii="Arial" w:hAnsi="Arial" w:cs="Arial"/>
          <w:bCs/>
        </w:rPr>
        <w:t xml:space="preserve"> la</w:t>
      </w:r>
      <w:r w:rsidR="008D5704" w:rsidRPr="009869CC">
        <w:rPr>
          <w:rFonts w:ascii="Arial" w:hAnsi="Arial" w:cs="Arial"/>
          <w:bCs/>
        </w:rPr>
        <w:t xml:space="preserve"> trasmissione del </w:t>
      </w:r>
      <w:r w:rsidR="008D5704" w:rsidRPr="009869CC">
        <w:rPr>
          <w:rFonts w:ascii="Arial" w:hAnsi="Arial" w:cs="Arial"/>
          <w:bCs/>
          <w:i/>
          <w:iCs/>
        </w:rPr>
        <w:t>know-how</w:t>
      </w:r>
      <w:r w:rsidR="008D5704" w:rsidRPr="009869CC">
        <w:rPr>
          <w:rFonts w:ascii="Arial" w:hAnsi="Arial" w:cs="Arial"/>
          <w:bCs/>
        </w:rPr>
        <w:t>.</w:t>
      </w:r>
    </w:p>
    <w:p w14:paraId="5B72128E" w14:textId="70B89B8F" w:rsidR="00FB4B63" w:rsidRPr="009869CC" w:rsidRDefault="00185BCE" w:rsidP="00FB4B63">
      <w:pPr>
        <w:spacing w:after="120"/>
        <w:jc w:val="both"/>
        <w:rPr>
          <w:rFonts w:ascii="Arial" w:hAnsi="Arial" w:cs="Arial"/>
          <w:bCs/>
        </w:rPr>
      </w:pPr>
      <w:r w:rsidRPr="009869CC">
        <w:rPr>
          <w:rFonts w:ascii="Arial" w:hAnsi="Arial" w:cs="Arial"/>
          <w:bCs/>
        </w:rPr>
        <w:t xml:space="preserve">Un progetto che ha portato </w:t>
      </w:r>
      <w:r w:rsidRPr="009869CC">
        <w:rPr>
          <w:rFonts w:ascii="Arial" w:hAnsi="Arial" w:cs="Arial"/>
          <w:b/>
        </w:rPr>
        <w:t>rinomati marchi del design italiano</w:t>
      </w:r>
      <w:r w:rsidRPr="009869CC">
        <w:rPr>
          <w:rFonts w:ascii="Arial" w:hAnsi="Arial" w:cs="Arial"/>
          <w:bCs/>
        </w:rPr>
        <w:t xml:space="preserve">, come Alessi, Antonio Lupi Design, Bosa e Martinelli Luce, a stringere </w:t>
      </w:r>
      <w:r w:rsidR="009C0535" w:rsidRPr="009869CC">
        <w:rPr>
          <w:rFonts w:ascii="Arial" w:hAnsi="Arial" w:cs="Arial"/>
          <w:bCs/>
        </w:rPr>
        <w:t xml:space="preserve">nuove collaborazioni </w:t>
      </w:r>
      <w:r w:rsidRPr="009869CC">
        <w:rPr>
          <w:rFonts w:ascii="Arial" w:hAnsi="Arial" w:cs="Arial"/>
          <w:bCs/>
        </w:rPr>
        <w:t xml:space="preserve">con le aziende del territorio, </w:t>
      </w:r>
      <w:r w:rsidR="00C07ACF" w:rsidRPr="009869CC">
        <w:rPr>
          <w:rFonts w:ascii="Arial" w:hAnsi="Arial" w:cs="Arial"/>
          <w:bCs/>
        </w:rPr>
        <w:t>su invito del direttore artistico Domenico Raimondi.</w:t>
      </w:r>
    </w:p>
    <w:p w14:paraId="6A75F0B0" w14:textId="037FBD4B" w:rsidR="000674E9" w:rsidRPr="009869CC" w:rsidRDefault="00FB4B63" w:rsidP="006D58E9">
      <w:pPr>
        <w:spacing w:after="120"/>
        <w:jc w:val="both"/>
        <w:rPr>
          <w:rFonts w:ascii="Arial" w:hAnsi="Arial" w:cs="Arial"/>
          <w:bCs/>
        </w:rPr>
      </w:pPr>
      <w:r w:rsidRPr="009869CC">
        <w:rPr>
          <w:rFonts w:ascii="Arial" w:hAnsi="Arial" w:cs="Arial"/>
          <w:bCs/>
        </w:rPr>
        <w:t xml:space="preserve">«Nel corso degli anni – spiega </w:t>
      </w:r>
      <w:r w:rsidR="00C07ACF" w:rsidRPr="009869CC">
        <w:rPr>
          <w:rFonts w:ascii="Arial" w:hAnsi="Arial" w:cs="Arial"/>
          <w:b/>
        </w:rPr>
        <w:t xml:space="preserve">Domenico </w:t>
      </w:r>
      <w:r w:rsidRPr="009869CC">
        <w:rPr>
          <w:rFonts w:ascii="Arial" w:hAnsi="Arial" w:cs="Arial"/>
          <w:b/>
        </w:rPr>
        <w:t>Raimondi</w:t>
      </w:r>
      <w:r w:rsidRPr="009869CC">
        <w:rPr>
          <w:rFonts w:ascii="Arial" w:hAnsi="Arial" w:cs="Arial"/>
          <w:bCs/>
        </w:rPr>
        <w:t xml:space="preserve"> – il design italiano e internazionale è ricorso alle cave di Carrara per la realizzazione di oggetti di uso quotidiano, dall’alto valore estetico, utilizzando la storica e perfetta sinergia tra l’alta maestria dei laboratori artigianali e l’innovativa professionalità delle aziende del territorio. Un vero e proprio patrimonio progettuale e culturale, visionario ed estetico, che spesso rimane nascosto alla città, rinchiuso nei luoghi di lavoro e stretto nei tempi di lavorazione, per poi svelarsi negli store e showroom di tutto il mondo, divenendo protagonista del vivere quotidiano».</w:t>
      </w:r>
    </w:p>
    <w:p w14:paraId="6A91A529" w14:textId="5253171B" w:rsidR="000352A0" w:rsidRPr="009869CC" w:rsidRDefault="00A91FEF" w:rsidP="006D58E9">
      <w:pPr>
        <w:spacing w:after="120"/>
        <w:jc w:val="both"/>
        <w:rPr>
          <w:rFonts w:ascii="Arial" w:hAnsi="Arial" w:cs="Arial"/>
          <w:bCs/>
        </w:rPr>
      </w:pPr>
      <w:r w:rsidRPr="009869CC">
        <w:rPr>
          <w:rFonts w:ascii="Arial" w:hAnsi="Arial" w:cs="Arial"/>
          <w:bCs/>
          <w:i/>
          <w:iCs/>
        </w:rPr>
        <w:t>Design is back</w:t>
      </w:r>
      <w:r w:rsidR="000352A0" w:rsidRPr="009869CC">
        <w:rPr>
          <w:rFonts w:ascii="Arial" w:hAnsi="Arial" w:cs="Arial"/>
          <w:bCs/>
          <w:i/>
          <w:iCs/>
        </w:rPr>
        <w:t xml:space="preserve"> </w:t>
      </w:r>
      <w:r w:rsidR="000352A0" w:rsidRPr="009869CC">
        <w:rPr>
          <w:rFonts w:ascii="Arial" w:hAnsi="Arial" w:cs="Arial"/>
          <w:bCs/>
        </w:rPr>
        <w:t xml:space="preserve">sarà l’occasione per rendere omaggio a </w:t>
      </w:r>
      <w:r w:rsidR="000352A0" w:rsidRPr="009869CC">
        <w:rPr>
          <w:rFonts w:ascii="Arial" w:hAnsi="Arial" w:cs="Arial"/>
          <w:b/>
        </w:rPr>
        <w:t>pezzi fondamentali della storia del design</w:t>
      </w:r>
      <w:r w:rsidR="000352A0" w:rsidRPr="009869CC">
        <w:rPr>
          <w:rFonts w:ascii="Arial" w:hAnsi="Arial" w:cs="Arial"/>
          <w:bCs/>
        </w:rPr>
        <w:t xml:space="preserve"> </w:t>
      </w:r>
      <w:r w:rsidR="00B26060" w:rsidRPr="009869CC">
        <w:rPr>
          <w:rFonts w:ascii="Arial" w:hAnsi="Arial" w:cs="Arial"/>
          <w:b/>
        </w:rPr>
        <w:t>italiano</w:t>
      </w:r>
      <w:r w:rsidR="00B26060" w:rsidRPr="009869CC">
        <w:rPr>
          <w:rFonts w:ascii="Arial" w:hAnsi="Arial" w:cs="Arial"/>
          <w:bCs/>
        </w:rPr>
        <w:t xml:space="preserve"> </w:t>
      </w:r>
      <w:r w:rsidR="00913D8B" w:rsidRPr="009869CC">
        <w:rPr>
          <w:rFonts w:ascii="Arial" w:hAnsi="Arial" w:cs="Arial"/>
          <w:bCs/>
        </w:rPr>
        <w:t>–</w:t>
      </w:r>
      <w:r w:rsidR="00651CA2" w:rsidRPr="009869CC">
        <w:rPr>
          <w:rFonts w:ascii="Arial" w:hAnsi="Arial" w:cs="Arial"/>
          <w:bCs/>
        </w:rPr>
        <w:t xml:space="preserve"> </w:t>
      </w:r>
      <w:r w:rsidR="000352A0" w:rsidRPr="009869CC">
        <w:rPr>
          <w:rFonts w:ascii="Arial" w:hAnsi="Arial" w:cs="Arial"/>
          <w:bCs/>
        </w:rPr>
        <w:t xml:space="preserve">il cavatappi </w:t>
      </w:r>
      <w:r w:rsidR="000352A0" w:rsidRPr="009869CC">
        <w:rPr>
          <w:rFonts w:ascii="Arial" w:hAnsi="Arial" w:cs="Arial"/>
          <w:b/>
          <w:i/>
          <w:iCs/>
        </w:rPr>
        <w:t>Anna G.</w:t>
      </w:r>
      <w:r w:rsidR="000352A0" w:rsidRPr="009869CC">
        <w:rPr>
          <w:rFonts w:ascii="Arial" w:hAnsi="Arial" w:cs="Arial"/>
          <w:bCs/>
        </w:rPr>
        <w:t xml:space="preserve">, </w:t>
      </w:r>
      <w:r w:rsidR="00651CA2" w:rsidRPr="009869CC">
        <w:rPr>
          <w:rFonts w:ascii="Arial" w:hAnsi="Arial" w:cs="Arial"/>
          <w:bCs/>
        </w:rPr>
        <w:t xml:space="preserve">il tavolo con sedute </w:t>
      </w:r>
      <w:r w:rsidR="00651CA2" w:rsidRPr="009869CC">
        <w:rPr>
          <w:rFonts w:ascii="Arial" w:hAnsi="Arial" w:cs="Arial"/>
          <w:b/>
          <w:i/>
          <w:iCs/>
        </w:rPr>
        <w:t>Tree Table + Rabbit</w:t>
      </w:r>
      <w:r w:rsidR="00E265F4" w:rsidRPr="009869CC">
        <w:rPr>
          <w:rFonts w:ascii="Arial" w:hAnsi="Arial" w:cs="Arial"/>
          <w:b/>
          <w:i/>
          <w:iCs/>
        </w:rPr>
        <w:t xml:space="preserve"> Chair</w:t>
      </w:r>
      <w:r w:rsidR="004D3B40" w:rsidRPr="009869CC">
        <w:rPr>
          <w:rFonts w:ascii="Arial" w:hAnsi="Arial" w:cs="Arial"/>
          <w:bCs/>
        </w:rPr>
        <w:t>,</w:t>
      </w:r>
      <w:r w:rsidR="00651CA2" w:rsidRPr="009869CC">
        <w:rPr>
          <w:rFonts w:ascii="Arial" w:hAnsi="Arial" w:cs="Arial"/>
          <w:bCs/>
        </w:rPr>
        <w:t xml:space="preserve"> il pouf </w:t>
      </w:r>
      <w:r w:rsidR="00651CA2" w:rsidRPr="009869CC">
        <w:rPr>
          <w:rFonts w:ascii="Arial" w:hAnsi="Arial" w:cs="Arial"/>
          <w:b/>
          <w:i/>
          <w:iCs/>
        </w:rPr>
        <w:t>Soul</w:t>
      </w:r>
      <w:r w:rsidR="00651CA2" w:rsidRPr="009869CC">
        <w:rPr>
          <w:rFonts w:ascii="Arial" w:hAnsi="Arial" w:cs="Arial"/>
          <w:bCs/>
        </w:rPr>
        <w:t xml:space="preserve">, </w:t>
      </w:r>
      <w:r w:rsidR="004D3B40" w:rsidRPr="009869CC">
        <w:rPr>
          <w:rFonts w:ascii="Arial" w:hAnsi="Arial" w:cs="Arial"/>
          <w:bCs/>
        </w:rPr>
        <w:t xml:space="preserve">tra gli </w:t>
      </w:r>
      <w:r w:rsidR="004D3B40" w:rsidRPr="009869CC">
        <w:rPr>
          <w:rFonts w:ascii="Arial" w:hAnsi="Arial" w:cs="Arial"/>
          <w:bCs/>
        </w:rPr>
        <w:lastRenderedPageBreak/>
        <w:t>altri</w:t>
      </w:r>
      <w:r w:rsidR="00C07ACF" w:rsidRPr="009869CC">
        <w:rPr>
          <w:rFonts w:ascii="Arial" w:hAnsi="Arial" w:cs="Arial"/>
          <w:bCs/>
        </w:rPr>
        <w:t xml:space="preserve"> –</w:t>
      </w:r>
      <w:r w:rsidR="000352A0" w:rsidRPr="009869CC">
        <w:rPr>
          <w:rFonts w:ascii="Arial" w:hAnsi="Arial" w:cs="Arial"/>
          <w:bCs/>
        </w:rPr>
        <w:t xml:space="preserve"> ma anche per presentare </w:t>
      </w:r>
      <w:r w:rsidR="000352A0" w:rsidRPr="009869CC">
        <w:rPr>
          <w:rFonts w:ascii="Arial" w:hAnsi="Arial" w:cs="Arial"/>
          <w:b/>
        </w:rPr>
        <w:t xml:space="preserve">nuove </w:t>
      </w:r>
      <w:r w:rsidRPr="009869CC">
        <w:rPr>
          <w:rFonts w:ascii="Arial" w:hAnsi="Arial" w:cs="Arial"/>
          <w:b/>
        </w:rPr>
        <w:t>produzioni in marmo</w:t>
      </w:r>
      <w:r w:rsidR="00651CA2" w:rsidRPr="009869CC">
        <w:rPr>
          <w:rFonts w:ascii="Arial" w:hAnsi="Arial" w:cs="Arial"/>
          <w:b/>
        </w:rPr>
        <w:t xml:space="preserve"> fuori scala</w:t>
      </w:r>
      <w:r w:rsidR="000352A0" w:rsidRPr="009869CC">
        <w:rPr>
          <w:rFonts w:ascii="Arial" w:hAnsi="Arial" w:cs="Arial"/>
          <w:bCs/>
        </w:rPr>
        <w:t xml:space="preserve">, come </w:t>
      </w:r>
      <w:r w:rsidR="00651CA2" w:rsidRPr="009869CC">
        <w:rPr>
          <w:rFonts w:ascii="Arial" w:hAnsi="Arial" w:cs="Arial"/>
          <w:bCs/>
        </w:rPr>
        <w:t xml:space="preserve">il bollitore della collezione </w:t>
      </w:r>
      <w:r w:rsidR="00651CA2" w:rsidRPr="009869CC">
        <w:rPr>
          <w:rFonts w:ascii="Arial" w:hAnsi="Arial" w:cs="Arial"/>
          <w:b/>
          <w:i/>
          <w:iCs/>
        </w:rPr>
        <w:t>Plissè</w:t>
      </w:r>
      <w:r w:rsidR="00651CA2" w:rsidRPr="009869CC">
        <w:rPr>
          <w:rFonts w:ascii="Arial" w:hAnsi="Arial" w:cs="Arial"/>
          <w:bCs/>
        </w:rPr>
        <w:t xml:space="preserve"> di Michele De Lucchi e </w:t>
      </w:r>
      <w:r w:rsidRPr="009869CC">
        <w:rPr>
          <w:rFonts w:ascii="Arial" w:hAnsi="Arial" w:cs="Arial"/>
          <w:bCs/>
        </w:rPr>
        <w:t xml:space="preserve">il panda </w:t>
      </w:r>
      <w:r w:rsidRPr="009869CC">
        <w:rPr>
          <w:rFonts w:ascii="Arial" w:hAnsi="Arial" w:cs="Arial"/>
          <w:b/>
          <w:i/>
          <w:iCs/>
        </w:rPr>
        <w:t>Bernardo</w:t>
      </w:r>
      <w:r w:rsidRPr="009869CC">
        <w:rPr>
          <w:rFonts w:ascii="Arial" w:hAnsi="Arial" w:cs="Arial"/>
          <w:bCs/>
        </w:rPr>
        <w:t xml:space="preserve"> della </w:t>
      </w:r>
      <w:r w:rsidR="000F3B7F" w:rsidRPr="009869CC">
        <w:rPr>
          <w:rFonts w:ascii="Arial" w:hAnsi="Arial" w:cs="Arial"/>
          <w:bCs/>
        </w:rPr>
        <w:t xml:space="preserve">designer </w:t>
      </w:r>
      <w:r w:rsidR="000F3B7F" w:rsidRPr="009869CC">
        <w:rPr>
          <w:rFonts w:ascii="Arial" w:hAnsi="Arial" w:cs="Arial"/>
          <w:b/>
        </w:rPr>
        <w:t>Elena Salmistraro</w:t>
      </w:r>
      <w:r w:rsidRPr="009869CC">
        <w:rPr>
          <w:rFonts w:ascii="Arial" w:hAnsi="Arial" w:cs="Arial"/>
          <w:bCs/>
        </w:rPr>
        <w:t xml:space="preserve">, ed </w:t>
      </w:r>
      <w:r w:rsidRPr="009869CC">
        <w:rPr>
          <w:rFonts w:ascii="Arial" w:hAnsi="Arial" w:cs="Arial"/>
          <w:b/>
        </w:rPr>
        <w:t>eccellenze del territorio</w:t>
      </w:r>
      <w:r w:rsidRPr="009869CC">
        <w:rPr>
          <w:rFonts w:ascii="Arial" w:hAnsi="Arial" w:cs="Arial"/>
          <w:bCs/>
        </w:rPr>
        <w:t xml:space="preserve">, come i lavabi </w:t>
      </w:r>
      <w:r w:rsidRPr="009869CC">
        <w:rPr>
          <w:rFonts w:ascii="Arial" w:hAnsi="Arial" w:cs="Arial"/>
          <w:b/>
          <w:i/>
          <w:iCs/>
        </w:rPr>
        <w:t>Introverso</w:t>
      </w:r>
      <w:r w:rsidRPr="009869CC">
        <w:rPr>
          <w:rFonts w:ascii="Arial" w:hAnsi="Arial" w:cs="Arial"/>
          <w:bCs/>
        </w:rPr>
        <w:t xml:space="preserve"> e </w:t>
      </w:r>
      <w:r w:rsidR="00D111C9" w:rsidRPr="009869CC">
        <w:rPr>
          <w:rFonts w:ascii="Arial" w:hAnsi="Arial" w:cs="Arial"/>
          <w:b/>
          <w:i/>
          <w:iCs/>
        </w:rPr>
        <w:t>Pixel</w:t>
      </w:r>
      <w:r w:rsidRPr="009869CC">
        <w:rPr>
          <w:rFonts w:ascii="Arial" w:hAnsi="Arial" w:cs="Arial"/>
          <w:b/>
          <w:i/>
          <w:iCs/>
        </w:rPr>
        <w:t xml:space="preserve"> </w:t>
      </w:r>
      <w:r w:rsidRPr="009869CC">
        <w:rPr>
          <w:rFonts w:ascii="Arial" w:hAnsi="Arial" w:cs="Arial"/>
          <w:bCs/>
        </w:rPr>
        <w:t xml:space="preserve">di </w:t>
      </w:r>
      <w:r w:rsidRPr="009869CC">
        <w:rPr>
          <w:rFonts w:ascii="Arial" w:hAnsi="Arial" w:cs="Arial"/>
          <w:b/>
        </w:rPr>
        <w:t>Paolo Ulian</w:t>
      </w:r>
      <w:r w:rsidRPr="009869CC">
        <w:rPr>
          <w:rFonts w:ascii="Arial" w:hAnsi="Arial" w:cs="Arial"/>
          <w:bCs/>
        </w:rPr>
        <w:t>.</w:t>
      </w:r>
    </w:p>
    <w:p w14:paraId="616DE052" w14:textId="2CCDEFBA" w:rsidR="00C07ACF" w:rsidRPr="009869CC" w:rsidRDefault="00C07ACF" w:rsidP="00C07ACF">
      <w:pPr>
        <w:spacing w:after="120"/>
        <w:jc w:val="both"/>
        <w:rPr>
          <w:rFonts w:ascii="Arial" w:hAnsi="Arial" w:cs="Arial"/>
          <w:bCs/>
        </w:rPr>
      </w:pPr>
      <w:r w:rsidRPr="009869CC">
        <w:rPr>
          <w:rFonts w:ascii="Arial" w:hAnsi="Arial" w:cs="Arial"/>
          <w:bCs/>
        </w:rPr>
        <w:t xml:space="preserve">La scultura </w:t>
      </w:r>
      <w:r w:rsidRPr="009869CC">
        <w:rPr>
          <w:rFonts w:ascii="Arial" w:hAnsi="Arial" w:cs="Arial"/>
          <w:b/>
          <w:i/>
          <w:iCs/>
        </w:rPr>
        <w:t>Anna G.</w:t>
      </w:r>
      <w:r w:rsidRPr="009869CC">
        <w:rPr>
          <w:rFonts w:ascii="Arial" w:hAnsi="Arial" w:cs="Arial"/>
          <w:bCs/>
        </w:rPr>
        <w:t xml:space="preserve"> è stata realizzata in esemplare unico in marmo statuar</w:t>
      </w:r>
      <w:r w:rsidR="00C6004D" w:rsidRPr="009869CC">
        <w:rPr>
          <w:rFonts w:ascii="Arial" w:hAnsi="Arial" w:cs="Arial"/>
          <w:bCs/>
        </w:rPr>
        <w:t xml:space="preserve">io venato dalla Sa.Ge.Van. come </w:t>
      </w:r>
      <w:r w:rsidRPr="009869CC">
        <w:rPr>
          <w:rFonts w:ascii="Arial" w:hAnsi="Arial" w:cs="Arial"/>
          <w:bCs/>
        </w:rPr>
        <w:t xml:space="preserve">omaggio in occasione del ventesimo anniversario del cavatappi omonimo, disegnato da Alessandro Mendini per Alessi nel 1994. </w:t>
      </w:r>
      <w:r w:rsidR="0042447D" w:rsidRPr="009869CC">
        <w:rPr>
          <w:rFonts w:ascii="Arial" w:hAnsi="Arial" w:cs="Arial"/>
          <w:bCs/>
        </w:rPr>
        <w:t xml:space="preserve">Dieci anni </w:t>
      </w:r>
      <w:r w:rsidRPr="009869CC">
        <w:rPr>
          <w:rFonts w:ascii="Arial" w:hAnsi="Arial" w:cs="Arial"/>
          <w:bCs/>
        </w:rPr>
        <w:t xml:space="preserve">dopo, l’iconica </w:t>
      </w:r>
      <w:r w:rsidRPr="009869CC">
        <w:rPr>
          <w:rFonts w:ascii="Arial" w:hAnsi="Arial" w:cs="Arial"/>
          <w:bCs/>
          <w:i/>
          <w:iCs/>
        </w:rPr>
        <w:t>Anna G.</w:t>
      </w:r>
      <w:r w:rsidRPr="009869CC">
        <w:rPr>
          <w:rFonts w:ascii="Arial" w:hAnsi="Arial" w:cs="Arial"/>
          <w:bCs/>
        </w:rPr>
        <w:t xml:space="preserve"> in marmo viene nuovamente presentata al pubblico per </w:t>
      </w:r>
      <w:r w:rsidRPr="009869CC">
        <w:rPr>
          <w:rFonts w:ascii="Arial" w:hAnsi="Arial" w:cs="Arial"/>
          <w:bCs/>
          <w:i/>
          <w:iCs/>
        </w:rPr>
        <w:t>White Carrara</w:t>
      </w:r>
      <w:r w:rsidRPr="009869CC">
        <w:rPr>
          <w:rFonts w:ascii="Arial" w:hAnsi="Arial" w:cs="Arial"/>
          <w:bCs/>
        </w:rPr>
        <w:t>.</w:t>
      </w:r>
    </w:p>
    <w:p w14:paraId="78BBE469" w14:textId="7C5878F8" w:rsidR="00E265F4" w:rsidRPr="009869CC" w:rsidRDefault="00E265F4" w:rsidP="00E265F4">
      <w:pPr>
        <w:spacing w:after="120"/>
        <w:jc w:val="both"/>
        <w:rPr>
          <w:rFonts w:ascii="Arial" w:hAnsi="Arial" w:cs="Arial"/>
          <w:bCs/>
        </w:rPr>
      </w:pPr>
      <w:r w:rsidRPr="009869CC">
        <w:rPr>
          <w:rFonts w:ascii="Arial" w:hAnsi="Arial" w:cs="Arial"/>
          <w:bCs/>
        </w:rPr>
        <w:t xml:space="preserve">Progettato da Stefano Giovannoni e realizzato da Robot City nel 2014 per il Salone del Mobile, </w:t>
      </w:r>
      <w:r w:rsidRPr="009869CC">
        <w:rPr>
          <w:rFonts w:ascii="Arial" w:hAnsi="Arial" w:cs="Arial"/>
          <w:b/>
          <w:i/>
          <w:iCs/>
        </w:rPr>
        <w:t>Tree</w:t>
      </w:r>
      <w:r w:rsidRPr="009869CC">
        <w:rPr>
          <w:rFonts w:ascii="Arial" w:hAnsi="Arial" w:cs="Arial"/>
          <w:bCs/>
        </w:rPr>
        <w:t xml:space="preserve"> </w:t>
      </w:r>
      <w:r w:rsidRPr="009869CC">
        <w:rPr>
          <w:rFonts w:ascii="Arial" w:hAnsi="Arial" w:cs="Arial"/>
          <w:b/>
          <w:i/>
          <w:iCs/>
        </w:rPr>
        <w:t xml:space="preserve">Table + Rabbit Chair </w:t>
      </w:r>
      <w:r w:rsidRPr="009869CC">
        <w:rPr>
          <w:rFonts w:ascii="Arial" w:hAnsi="Arial" w:cs="Arial"/>
          <w:bCs/>
        </w:rPr>
        <w:t xml:space="preserve">è un’installazione in marmo composta da tavolo fitomorfo e sedute zoomorfe a forma di conigli. Unendo dimensione ludico-narrativa, ergonomia e funzionalità, </w:t>
      </w:r>
      <w:r w:rsidRPr="009869CC">
        <w:rPr>
          <w:rFonts w:ascii="Arial" w:hAnsi="Arial" w:cs="Arial"/>
          <w:bCs/>
          <w:i/>
          <w:iCs/>
        </w:rPr>
        <w:t>Tree Table + Rabbit Chair</w:t>
      </w:r>
      <w:r w:rsidRPr="009869CC">
        <w:rPr>
          <w:rFonts w:ascii="Arial" w:hAnsi="Arial" w:cs="Arial"/>
          <w:bCs/>
        </w:rPr>
        <w:t xml:space="preserve"> nel tempo si sono trasformati in una famiglia di prodotti Qeeboo di forte comunicazione mediatica.</w:t>
      </w:r>
    </w:p>
    <w:p w14:paraId="5888A9DA" w14:textId="0AFDC206" w:rsidR="00E265F4" w:rsidRPr="009869CC" w:rsidRDefault="00E265F4" w:rsidP="00E265F4">
      <w:pPr>
        <w:spacing w:after="120"/>
        <w:jc w:val="both"/>
        <w:rPr>
          <w:rFonts w:ascii="Arial" w:hAnsi="Arial" w:cs="Arial"/>
          <w:bCs/>
        </w:rPr>
      </w:pPr>
      <w:r w:rsidRPr="009869CC">
        <w:rPr>
          <w:rFonts w:ascii="Arial" w:hAnsi="Arial" w:cs="Arial"/>
          <w:b/>
          <w:i/>
          <w:iCs/>
        </w:rPr>
        <w:t>Soul</w:t>
      </w:r>
      <w:r w:rsidRPr="009869CC">
        <w:rPr>
          <w:rFonts w:ascii="Arial" w:hAnsi="Arial" w:cs="Arial"/>
          <w:bCs/>
        </w:rPr>
        <w:t xml:space="preserve"> è un pouf-scultura in marmo statuarietto dalle inedite linee fluide. Concepito dall’architetto Simone Mic</w:t>
      </w:r>
      <w:r w:rsidR="00C6004D" w:rsidRPr="009869CC">
        <w:rPr>
          <w:rFonts w:ascii="Arial" w:hAnsi="Arial" w:cs="Arial"/>
          <w:bCs/>
        </w:rPr>
        <w:t xml:space="preserve">heli e realizzato da Sa.Ge.Van. </w:t>
      </w:r>
      <w:r w:rsidRPr="009869CC">
        <w:rPr>
          <w:rFonts w:ascii="Arial" w:hAnsi="Arial" w:cs="Arial"/>
          <w:bCs/>
        </w:rPr>
        <w:t>nel 2023, esalta l’essenza della materia millenaria attraverso forme morbide e inaspettate.</w:t>
      </w:r>
    </w:p>
    <w:p w14:paraId="0CEA8550" w14:textId="6BA3B8A7" w:rsidR="006D58E9" w:rsidRPr="009869CC" w:rsidRDefault="00C47A56" w:rsidP="006D58E9">
      <w:pPr>
        <w:spacing w:after="120"/>
        <w:jc w:val="both"/>
        <w:rPr>
          <w:rFonts w:ascii="Arial" w:hAnsi="Arial" w:cs="Arial"/>
          <w:bCs/>
        </w:rPr>
      </w:pPr>
      <w:r w:rsidRPr="009869CC">
        <w:rPr>
          <w:rFonts w:ascii="Arial" w:hAnsi="Arial" w:cs="Arial"/>
          <w:bCs/>
        </w:rPr>
        <w:t>G</w:t>
      </w:r>
      <w:r w:rsidR="006D58E9" w:rsidRPr="009869CC">
        <w:rPr>
          <w:rFonts w:ascii="Arial" w:hAnsi="Arial" w:cs="Arial"/>
          <w:bCs/>
        </w:rPr>
        <w:t xml:space="preserve">razie alla sinergia tra Alessi e Franchi Umberto Marmi, viene celebrata la collezione </w:t>
      </w:r>
      <w:r w:rsidR="006D58E9" w:rsidRPr="009869CC">
        <w:rPr>
          <w:rFonts w:ascii="Arial" w:hAnsi="Arial" w:cs="Arial"/>
          <w:b/>
          <w:i/>
          <w:iCs/>
        </w:rPr>
        <w:t>Plissè</w:t>
      </w:r>
      <w:r w:rsidR="006D58E9" w:rsidRPr="009869CC">
        <w:rPr>
          <w:rFonts w:ascii="Arial" w:hAnsi="Arial" w:cs="Arial"/>
          <w:bCs/>
        </w:rPr>
        <w:t xml:space="preserve">, disegnata da Michele De Lucchi, attraverso la proposta di un oggetto contemporaneo dalle radici lontane. Un grande bollitore in marmo, scultoreo eppure leggerissimo, capace di restituire il dinamismo delle </w:t>
      </w:r>
      <w:r w:rsidR="00764D4D" w:rsidRPr="009869CC">
        <w:rPr>
          <w:rFonts w:ascii="Arial" w:hAnsi="Arial" w:cs="Arial"/>
          <w:bCs/>
        </w:rPr>
        <w:t>vesti</w:t>
      </w:r>
      <w:r w:rsidR="006D58E9" w:rsidRPr="009869CC">
        <w:rPr>
          <w:rFonts w:ascii="Arial" w:hAnsi="Arial" w:cs="Arial"/>
          <w:bCs/>
        </w:rPr>
        <w:t xml:space="preserve"> plissettate </w:t>
      </w:r>
      <w:r w:rsidR="00764D4D" w:rsidRPr="009869CC">
        <w:rPr>
          <w:rFonts w:ascii="Arial" w:hAnsi="Arial" w:cs="Arial"/>
          <w:bCs/>
        </w:rPr>
        <w:t xml:space="preserve">degli </w:t>
      </w:r>
      <w:r w:rsidR="006D58E9" w:rsidRPr="009869CC">
        <w:rPr>
          <w:rFonts w:ascii="Arial" w:hAnsi="Arial" w:cs="Arial"/>
          <w:bCs/>
        </w:rPr>
        <w:t>anni Cinquanta e Sessanta.</w:t>
      </w:r>
    </w:p>
    <w:p w14:paraId="294D8471" w14:textId="613D0571" w:rsidR="000352A0" w:rsidRPr="009869CC" w:rsidRDefault="00A91FEF" w:rsidP="000352A0">
      <w:pPr>
        <w:spacing w:after="120"/>
        <w:jc w:val="both"/>
        <w:rPr>
          <w:rFonts w:ascii="Arial" w:hAnsi="Arial" w:cs="Arial"/>
          <w:bCs/>
        </w:rPr>
      </w:pPr>
      <w:r w:rsidRPr="009869CC">
        <w:rPr>
          <w:rFonts w:ascii="Arial" w:hAnsi="Arial" w:cs="Arial"/>
          <w:bCs/>
        </w:rPr>
        <w:t xml:space="preserve">Per </w:t>
      </w:r>
      <w:r w:rsidR="000352A0" w:rsidRPr="009869CC">
        <w:rPr>
          <w:rFonts w:ascii="Arial" w:hAnsi="Arial" w:cs="Arial"/>
          <w:bCs/>
          <w:i/>
          <w:iCs/>
        </w:rPr>
        <w:t>White Carrara 2024</w:t>
      </w:r>
      <w:r w:rsidRPr="009869CC">
        <w:rPr>
          <w:rFonts w:ascii="Arial" w:hAnsi="Arial" w:cs="Arial"/>
          <w:bCs/>
        </w:rPr>
        <w:t xml:space="preserve">, </w:t>
      </w:r>
      <w:r w:rsidR="000352A0" w:rsidRPr="009869CC">
        <w:rPr>
          <w:rFonts w:ascii="Arial" w:hAnsi="Arial" w:cs="Arial"/>
          <w:b/>
        </w:rPr>
        <w:t>Elena Salmistraro</w:t>
      </w:r>
      <w:r w:rsidR="000352A0" w:rsidRPr="009869CC">
        <w:rPr>
          <w:rFonts w:ascii="Arial" w:hAnsi="Arial" w:cs="Arial"/>
          <w:bCs/>
        </w:rPr>
        <w:t xml:space="preserve"> e la famiglia Barattini, attraverso</w:t>
      </w:r>
      <w:r w:rsidR="00DB1F6B" w:rsidRPr="009869CC">
        <w:rPr>
          <w:rFonts w:ascii="Arial" w:hAnsi="Arial" w:cs="Arial"/>
          <w:bCs/>
        </w:rPr>
        <w:t xml:space="preserve"> </w:t>
      </w:r>
      <w:r w:rsidR="000352A0" w:rsidRPr="009869CC">
        <w:rPr>
          <w:rFonts w:ascii="Arial" w:hAnsi="Arial" w:cs="Arial"/>
          <w:bCs/>
        </w:rPr>
        <w:t xml:space="preserve">Studi d’Arte Carrara, realizzeranno </w:t>
      </w:r>
      <w:r w:rsidR="000352A0" w:rsidRPr="009869CC">
        <w:rPr>
          <w:rFonts w:ascii="Arial" w:hAnsi="Arial" w:cs="Arial"/>
          <w:b/>
          <w:i/>
          <w:iCs/>
        </w:rPr>
        <w:t>Bernardo</w:t>
      </w:r>
      <w:r w:rsidR="000352A0" w:rsidRPr="009869CC">
        <w:rPr>
          <w:rFonts w:ascii="Arial" w:hAnsi="Arial" w:cs="Arial"/>
          <w:bCs/>
        </w:rPr>
        <w:t xml:space="preserve"> nel pregiato marmo bianco della Cave Michelangelo</w:t>
      </w:r>
      <w:r w:rsidRPr="009869CC">
        <w:rPr>
          <w:rFonts w:ascii="Arial" w:hAnsi="Arial" w:cs="Arial"/>
          <w:bCs/>
        </w:rPr>
        <w:t xml:space="preserve">. </w:t>
      </w:r>
      <w:r w:rsidR="000352A0" w:rsidRPr="009869CC">
        <w:rPr>
          <w:rFonts w:ascii="Arial" w:hAnsi="Arial" w:cs="Arial"/>
          <w:bCs/>
        </w:rPr>
        <w:t xml:space="preserve">Bernardo è un panda, </w:t>
      </w:r>
      <w:r w:rsidRPr="009869CC">
        <w:rPr>
          <w:rFonts w:ascii="Arial" w:hAnsi="Arial" w:cs="Arial"/>
          <w:bCs/>
        </w:rPr>
        <w:t xml:space="preserve">disegnato nel 2020 e prodotto da Bosa Ceramiche, </w:t>
      </w:r>
      <w:r w:rsidR="000352A0" w:rsidRPr="009869CC">
        <w:rPr>
          <w:rFonts w:ascii="Arial" w:hAnsi="Arial" w:cs="Arial"/>
          <w:bCs/>
        </w:rPr>
        <w:t>simbolo di tutte le specie a rischio estinzione. Un eroe dei nostri tempi pronto a combattere per difendere tutti gli altri animali ricordando a noi, esseri umani, quanto è vitale la salvezza del nostro pianeta.</w:t>
      </w:r>
    </w:p>
    <w:p w14:paraId="54DE1611" w14:textId="6726F9BC" w:rsidR="000352A0" w:rsidRPr="009869CC" w:rsidRDefault="000352A0" w:rsidP="000352A0">
      <w:pPr>
        <w:spacing w:after="120"/>
        <w:jc w:val="both"/>
        <w:rPr>
          <w:rFonts w:ascii="Arial" w:hAnsi="Arial" w:cs="Arial"/>
          <w:bCs/>
        </w:rPr>
      </w:pPr>
      <w:r w:rsidRPr="009869CC">
        <w:rPr>
          <w:rFonts w:ascii="Arial" w:hAnsi="Arial" w:cs="Arial"/>
          <w:bCs/>
        </w:rPr>
        <w:t>L’affetto per la propria città porta</w:t>
      </w:r>
      <w:r w:rsidR="00E265F4" w:rsidRPr="009869CC">
        <w:rPr>
          <w:rFonts w:ascii="Arial" w:hAnsi="Arial" w:cs="Arial"/>
          <w:bCs/>
        </w:rPr>
        <w:t>, infine,</w:t>
      </w:r>
      <w:r w:rsidRPr="009869CC">
        <w:rPr>
          <w:rFonts w:ascii="Arial" w:hAnsi="Arial" w:cs="Arial"/>
          <w:bCs/>
        </w:rPr>
        <w:t xml:space="preserve"> </w:t>
      </w:r>
      <w:r w:rsidRPr="009869CC">
        <w:rPr>
          <w:rFonts w:ascii="Arial" w:hAnsi="Arial" w:cs="Arial"/>
          <w:b/>
        </w:rPr>
        <w:t>Paolo Ulian</w:t>
      </w:r>
      <w:r w:rsidRPr="009869CC">
        <w:rPr>
          <w:rFonts w:ascii="Arial" w:hAnsi="Arial" w:cs="Arial"/>
          <w:bCs/>
        </w:rPr>
        <w:t xml:space="preserve"> ad esporre </w:t>
      </w:r>
      <w:r w:rsidR="00B26060" w:rsidRPr="009869CC">
        <w:rPr>
          <w:rFonts w:ascii="Arial" w:hAnsi="Arial" w:cs="Arial"/>
          <w:bCs/>
        </w:rPr>
        <w:t>per</w:t>
      </w:r>
      <w:r w:rsidRPr="009869CC">
        <w:rPr>
          <w:rFonts w:ascii="Arial" w:hAnsi="Arial" w:cs="Arial"/>
          <w:bCs/>
        </w:rPr>
        <w:t xml:space="preserve"> </w:t>
      </w:r>
      <w:r w:rsidRPr="009869CC">
        <w:rPr>
          <w:rFonts w:ascii="Arial" w:hAnsi="Arial" w:cs="Arial"/>
          <w:bCs/>
          <w:i/>
          <w:iCs/>
        </w:rPr>
        <w:t>White Carrara 2024</w:t>
      </w:r>
      <w:r w:rsidRPr="009869CC">
        <w:rPr>
          <w:rFonts w:ascii="Arial" w:hAnsi="Arial" w:cs="Arial"/>
          <w:bCs/>
        </w:rPr>
        <w:t xml:space="preserve"> </w:t>
      </w:r>
      <w:r w:rsidRPr="009869CC">
        <w:rPr>
          <w:rFonts w:ascii="Arial" w:hAnsi="Arial" w:cs="Arial"/>
          <w:b/>
          <w:i/>
          <w:iCs/>
        </w:rPr>
        <w:t>Introverso</w:t>
      </w:r>
      <w:r w:rsidRPr="009869CC">
        <w:rPr>
          <w:rFonts w:ascii="Arial" w:hAnsi="Arial" w:cs="Arial"/>
          <w:bCs/>
        </w:rPr>
        <w:t xml:space="preserve"> e </w:t>
      </w:r>
      <w:r w:rsidR="00232C0B" w:rsidRPr="009869CC">
        <w:rPr>
          <w:rFonts w:ascii="Arial" w:hAnsi="Arial" w:cs="Arial"/>
          <w:b/>
          <w:i/>
          <w:iCs/>
        </w:rPr>
        <w:t>Pixel</w:t>
      </w:r>
      <w:r w:rsidRPr="009869CC">
        <w:rPr>
          <w:rFonts w:ascii="Arial" w:hAnsi="Arial" w:cs="Arial"/>
          <w:bCs/>
        </w:rPr>
        <w:t>, due lavabi cilindrici disegnati per Antonio Lupi</w:t>
      </w:r>
      <w:r w:rsidR="00E265F4" w:rsidRPr="009869CC">
        <w:rPr>
          <w:rFonts w:ascii="Arial" w:hAnsi="Arial" w:cs="Arial"/>
          <w:bCs/>
        </w:rPr>
        <w:t xml:space="preserve"> Design</w:t>
      </w:r>
      <w:r w:rsidRPr="009869CC">
        <w:rPr>
          <w:rFonts w:ascii="Arial" w:hAnsi="Arial" w:cs="Arial"/>
          <w:bCs/>
        </w:rPr>
        <w:t xml:space="preserve">, che attraverso l’intervento dell’uomo svelano forme uniche e irripetibili. </w:t>
      </w:r>
      <w:r w:rsidR="00B26060" w:rsidRPr="009869CC">
        <w:rPr>
          <w:rFonts w:ascii="Arial" w:hAnsi="Arial" w:cs="Arial"/>
          <w:bCs/>
        </w:rPr>
        <w:t xml:space="preserve">La tecnica della </w:t>
      </w:r>
      <w:r w:rsidRPr="009869CC">
        <w:rPr>
          <w:rFonts w:ascii="Arial" w:hAnsi="Arial" w:cs="Arial"/>
          <w:bCs/>
        </w:rPr>
        <w:t xml:space="preserve">sbozzatura, </w:t>
      </w:r>
      <w:r w:rsidR="00B26060" w:rsidRPr="009869CC">
        <w:rPr>
          <w:rFonts w:ascii="Arial" w:hAnsi="Arial" w:cs="Arial"/>
          <w:bCs/>
        </w:rPr>
        <w:t xml:space="preserve">solitamente utilizzata per le sculture, consente al designer di </w:t>
      </w:r>
      <w:r w:rsidRPr="009869CC">
        <w:rPr>
          <w:rFonts w:ascii="Arial" w:hAnsi="Arial" w:cs="Arial"/>
          <w:bCs/>
        </w:rPr>
        <w:t>spogliare e svelare la forma e l’anima degli oggetti.</w:t>
      </w:r>
    </w:p>
    <w:p w14:paraId="3303A898" w14:textId="65217E24" w:rsidR="000A3426" w:rsidRPr="009869CC" w:rsidRDefault="007C0D56" w:rsidP="000A3426">
      <w:pPr>
        <w:spacing w:after="120"/>
        <w:jc w:val="both"/>
        <w:rPr>
          <w:rFonts w:ascii="Arial" w:hAnsi="Arial" w:cs="Arial"/>
          <w:bCs/>
        </w:rPr>
      </w:pPr>
      <w:r w:rsidRPr="009869CC">
        <w:rPr>
          <w:rFonts w:ascii="Arial" w:hAnsi="Arial" w:cs="Arial"/>
          <w:bCs/>
        </w:rPr>
        <w:t xml:space="preserve">Tra gli </w:t>
      </w:r>
      <w:r w:rsidRPr="009869CC">
        <w:rPr>
          <w:rFonts w:ascii="Arial" w:hAnsi="Arial" w:cs="Arial"/>
          <w:b/>
        </w:rPr>
        <w:t>oggetti più piccoli</w:t>
      </w:r>
      <w:r w:rsidRPr="009869CC">
        <w:rPr>
          <w:rFonts w:ascii="Arial" w:hAnsi="Arial" w:cs="Arial"/>
          <w:bCs/>
        </w:rPr>
        <w:t xml:space="preserve">, esposti </w:t>
      </w:r>
      <w:r w:rsidR="003C5C79" w:rsidRPr="009869CC">
        <w:rPr>
          <w:rFonts w:ascii="Arial" w:hAnsi="Arial" w:cs="Arial"/>
          <w:bCs/>
        </w:rPr>
        <w:t>nelle vetrine, ma anche in fondi sfitti, in un’ottica di rigenerazione urbana,</w:t>
      </w:r>
      <w:r w:rsidRPr="009869CC">
        <w:rPr>
          <w:rFonts w:ascii="Arial" w:hAnsi="Arial" w:cs="Arial"/>
          <w:bCs/>
        </w:rPr>
        <w:t xml:space="preserve"> si segnalano</w:t>
      </w:r>
      <w:r w:rsidR="00E265F4" w:rsidRPr="009869CC">
        <w:rPr>
          <w:rFonts w:ascii="Arial" w:hAnsi="Arial" w:cs="Arial"/>
          <w:bCs/>
        </w:rPr>
        <w:t xml:space="preserve"> le </w:t>
      </w:r>
      <w:r w:rsidR="006A71C6" w:rsidRPr="009869CC">
        <w:rPr>
          <w:rFonts w:ascii="Arial" w:hAnsi="Arial" w:cs="Arial"/>
          <w:bCs/>
        </w:rPr>
        <w:t>lam</w:t>
      </w:r>
      <w:r w:rsidR="00E265F4" w:rsidRPr="009869CC">
        <w:rPr>
          <w:rFonts w:ascii="Arial" w:hAnsi="Arial" w:cs="Arial"/>
          <w:bCs/>
        </w:rPr>
        <w:t>p</w:t>
      </w:r>
      <w:r w:rsidR="006A71C6" w:rsidRPr="009869CC">
        <w:rPr>
          <w:rFonts w:ascii="Arial" w:hAnsi="Arial" w:cs="Arial"/>
          <w:bCs/>
        </w:rPr>
        <w:t xml:space="preserve">ade di Martinelli Luce, la collezione del design storico </w:t>
      </w:r>
      <w:r w:rsidR="00CA6516" w:rsidRPr="009869CC">
        <w:rPr>
          <w:rFonts w:ascii="Arial" w:hAnsi="Arial" w:cs="Arial"/>
          <w:bCs/>
          <w:i/>
          <w:iCs/>
        </w:rPr>
        <w:t>Up&amp;Up</w:t>
      </w:r>
      <w:r w:rsidR="00CA6516" w:rsidRPr="009869CC">
        <w:rPr>
          <w:rFonts w:ascii="Arial" w:hAnsi="Arial" w:cs="Arial"/>
          <w:bCs/>
        </w:rPr>
        <w:t xml:space="preserve"> di </w:t>
      </w:r>
      <w:r w:rsidR="006A71C6" w:rsidRPr="009869CC">
        <w:rPr>
          <w:rFonts w:ascii="Arial" w:hAnsi="Arial" w:cs="Arial"/>
          <w:bCs/>
        </w:rPr>
        <w:t xml:space="preserve">Upgroup e la collezione </w:t>
      </w:r>
      <w:r w:rsidR="006A71C6" w:rsidRPr="009869CC">
        <w:rPr>
          <w:rFonts w:ascii="Arial" w:hAnsi="Arial" w:cs="Arial"/>
          <w:bCs/>
          <w:i/>
          <w:iCs/>
        </w:rPr>
        <w:t>La Casa di Pietra</w:t>
      </w:r>
      <w:r w:rsidR="006A71C6" w:rsidRPr="009869CC">
        <w:rPr>
          <w:rFonts w:ascii="Arial" w:hAnsi="Arial" w:cs="Arial"/>
          <w:bCs/>
        </w:rPr>
        <w:t xml:space="preserve"> di </w:t>
      </w:r>
      <w:r w:rsidR="00B87D81" w:rsidRPr="009869CC">
        <w:rPr>
          <w:rFonts w:ascii="Arial" w:hAnsi="Arial" w:cs="Arial"/>
          <w:bCs/>
        </w:rPr>
        <w:t>Gumde</w:t>
      </w:r>
      <w:r w:rsidR="006A71C6" w:rsidRPr="009869CC">
        <w:rPr>
          <w:rFonts w:ascii="Arial" w:hAnsi="Arial" w:cs="Arial"/>
          <w:bCs/>
        </w:rPr>
        <w:t>sig</w:t>
      </w:r>
      <w:r w:rsidR="000A3426" w:rsidRPr="009869CC">
        <w:rPr>
          <w:rFonts w:ascii="Arial" w:hAnsi="Arial" w:cs="Arial"/>
          <w:bCs/>
        </w:rPr>
        <w:t xml:space="preserve">n. </w:t>
      </w:r>
    </w:p>
    <w:p w14:paraId="6AB30BF4" w14:textId="7388B344" w:rsidR="00E265F4" w:rsidRPr="009869CC" w:rsidRDefault="000A3426" w:rsidP="000352A0">
      <w:pPr>
        <w:spacing w:after="120"/>
        <w:jc w:val="both"/>
        <w:rPr>
          <w:rFonts w:ascii="Arial" w:hAnsi="Arial" w:cs="Arial"/>
          <w:bCs/>
        </w:rPr>
      </w:pPr>
      <w:r w:rsidRPr="009869CC">
        <w:rPr>
          <w:rFonts w:ascii="Arial" w:hAnsi="Arial" w:cs="Arial"/>
          <w:bCs/>
          <w:i/>
          <w:iCs/>
        </w:rPr>
        <w:t>White Carrara 2024</w:t>
      </w:r>
      <w:r w:rsidRPr="009869CC">
        <w:rPr>
          <w:rFonts w:ascii="Arial" w:hAnsi="Arial" w:cs="Arial"/>
          <w:bCs/>
        </w:rPr>
        <w:t xml:space="preserve"> avrà anche un </w:t>
      </w:r>
      <w:r w:rsidRPr="009869CC">
        <w:rPr>
          <w:rFonts w:ascii="Arial" w:hAnsi="Arial" w:cs="Arial"/>
          <w:b/>
        </w:rPr>
        <w:t>Circuito Off</w:t>
      </w:r>
      <w:r w:rsidRPr="009869CC">
        <w:rPr>
          <w:rFonts w:ascii="Arial" w:hAnsi="Arial" w:cs="Arial"/>
          <w:bCs/>
        </w:rPr>
        <w:t>, grazie alla partecipazione degli artisti</w:t>
      </w:r>
      <w:r w:rsidR="009C0535" w:rsidRPr="009869CC">
        <w:rPr>
          <w:rFonts w:ascii="Arial" w:hAnsi="Arial" w:cs="Arial"/>
          <w:bCs/>
        </w:rPr>
        <w:t>,</w:t>
      </w:r>
      <w:r w:rsidRPr="009869CC">
        <w:rPr>
          <w:rFonts w:ascii="Arial" w:hAnsi="Arial" w:cs="Arial"/>
          <w:bCs/>
        </w:rPr>
        <w:t xml:space="preserve"> dei laboratori </w:t>
      </w:r>
      <w:r w:rsidR="009C0535" w:rsidRPr="009869CC">
        <w:rPr>
          <w:rFonts w:ascii="Arial" w:hAnsi="Arial" w:cs="Arial"/>
          <w:bCs/>
        </w:rPr>
        <w:t>e delle gallerie d</w:t>
      </w:r>
      <w:r w:rsidR="0087033E" w:rsidRPr="009869CC">
        <w:rPr>
          <w:rFonts w:ascii="Arial" w:hAnsi="Arial" w:cs="Arial"/>
          <w:bCs/>
        </w:rPr>
        <w:t>’</w:t>
      </w:r>
      <w:r w:rsidR="009C0535" w:rsidRPr="009869CC">
        <w:rPr>
          <w:rFonts w:ascii="Arial" w:hAnsi="Arial" w:cs="Arial"/>
          <w:bCs/>
        </w:rPr>
        <w:t xml:space="preserve">arte </w:t>
      </w:r>
      <w:r w:rsidR="00CA6516" w:rsidRPr="009869CC">
        <w:rPr>
          <w:rFonts w:ascii="Arial" w:hAnsi="Arial" w:cs="Arial"/>
          <w:bCs/>
        </w:rPr>
        <w:t>del territorio</w:t>
      </w:r>
      <w:r w:rsidRPr="009869CC">
        <w:rPr>
          <w:rFonts w:ascii="Arial" w:hAnsi="Arial" w:cs="Arial"/>
          <w:bCs/>
        </w:rPr>
        <w:t>, che animeranno il centro storico con esposizioni ed eventi collaterali alla manifestazione.</w:t>
      </w:r>
    </w:p>
    <w:p w14:paraId="01F2D4BA" w14:textId="6E6AEC24" w:rsidR="00307D0C" w:rsidRPr="009869CC" w:rsidRDefault="00307D0C" w:rsidP="000352A0">
      <w:pPr>
        <w:spacing w:after="120"/>
        <w:jc w:val="both"/>
        <w:rPr>
          <w:rFonts w:ascii="Arial" w:hAnsi="Arial" w:cs="Arial"/>
          <w:bCs/>
        </w:rPr>
      </w:pPr>
      <w:r w:rsidRPr="00D359E3">
        <w:rPr>
          <w:rFonts w:ascii="Arial" w:hAnsi="Arial" w:cs="Arial"/>
          <w:bCs/>
        </w:rPr>
        <w:t xml:space="preserve">«Crediamo nella cultura del progetto come pratica collettiva, in cui idee, abilità e realtà diverse si incontrano e si mescolano, mettendo a disposizione strumenti e qualità di cui ogni progetto ha bisogno», sottolinea Raimondi. </w:t>
      </w:r>
      <w:r w:rsidR="000933B7" w:rsidRPr="00D359E3">
        <w:rPr>
          <w:rFonts w:ascii="Arial" w:hAnsi="Arial" w:cs="Arial"/>
          <w:bCs/>
        </w:rPr>
        <w:t>«</w:t>
      </w:r>
      <w:r w:rsidRPr="00D359E3">
        <w:rPr>
          <w:rFonts w:ascii="Arial" w:hAnsi="Arial" w:cs="Arial"/>
          <w:bCs/>
        </w:rPr>
        <w:t xml:space="preserve">Abbiamo costruito </w:t>
      </w:r>
      <w:r w:rsidRPr="00D359E3">
        <w:rPr>
          <w:rFonts w:ascii="Arial" w:hAnsi="Arial" w:cs="Arial"/>
          <w:bCs/>
          <w:i/>
          <w:iCs/>
        </w:rPr>
        <w:t>White Carrara 2024</w:t>
      </w:r>
      <w:r w:rsidRPr="00D359E3">
        <w:rPr>
          <w:rFonts w:ascii="Arial" w:hAnsi="Arial" w:cs="Arial"/>
          <w:bCs/>
        </w:rPr>
        <w:t xml:space="preserve"> con le preziose forze artigianali, artistiche, culturali e imprenditoriali di una comunità e i tesori di un territorio: è davvero </w:t>
      </w:r>
      <w:r w:rsidRPr="00D359E3">
        <w:rPr>
          <w:rFonts w:ascii="Arial" w:hAnsi="Arial" w:cs="Arial"/>
          <w:bCs/>
        </w:rPr>
        <w:lastRenderedPageBreak/>
        <w:t xml:space="preserve">un’esperienza collettiva, fondata sulla responsabilità e la generosità del condividere ciò che Carrara è in grado di fare. La condivisione rende una comunità più forte, coesa, orgogliosa e la rende coraggiosa, forte e flessibile di fronte alle difficoltà. Questa è la </w:t>
      </w:r>
      <w:r w:rsidRPr="00D359E3">
        <w:rPr>
          <w:rFonts w:ascii="Arial" w:hAnsi="Arial" w:cs="Arial"/>
          <w:bCs/>
          <w:i/>
          <w:iCs/>
        </w:rPr>
        <w:t>White</w:t>
      </w:r>
      <w:r w:rsidRPr="00D359E3">
        <w:rPr>
          <w:rFonts w:ascii="Arial" w:hAnsi="Arial" w:cs="Arial"/>
          <w:bCs/>
        </w:rPr>
        <w:t xml:space="preserve"> che abbiamo costruito insieme, con passione e determinazione».</w:t>
      </w:r>
    </w:p>
    <w:p w14:paraId="175440AB" w14:textId="6F7C01DF" w:rsidR="00307D0C" w:rsidRPr="009869CC" w:rsidRDefault="00307D0C" w:rsidP="000352A0">
      <w:pPr>
        <w:spacing w:after="120"/>
        <w:jc w:val="both"/>
        <w:rPr>
          <w:rFonts w:ascii="Arial" w:hAnsi="Arial" w:cs="Arial"/>
          <w:bCs/>
        </w:rPr>
      </w:pPr>
      <w:r w:rsidRPr="009869CC">
        <w:rPr>
          <w:rFonts w:ascii="Arial" w:hAnsi="Arial" w:cs="Arial"/>
          <w:bCs/>
        </w:rPr>
        <w:t xml:space="preserve">In previsione di </w:t>
      </w:r>
      <w:r w:rsidRPr="009869CC">
        <w:rPr>
          <w:rFonts w:ascii="Arial" w:hAnsi="Arial" w:cs="Arial"/>
          <w:bCs/>
          <w:i/>
          <w:iCs/>
        </w:rPr>
        <w:t>White Carrara 2024</w:t>
      </w:r>
      <w:r w:rsidRPr="009869CC">
        <w:rPr>
          <w:rFonts w:ascii="Arial" w:hAnsi="Arial" w:cs="Arial"/>
          <w:bCs/>
        </w:rPr>
        <w:t>, l’</w:t>
      </w:r>
      <w:r w:rsidRPr="009869CC">
        <w:rPr>
          <w:rFonts w:ascii="Arial" w:hAnsi="Arial" w:cs="Arial"/>
          <w:b/>
        </w:rPr>
        <w:t xml:space="preserve">Accademia di Belle Arti di Carrara </w:t>
      </w:r>
      <w:r w:rsidRPr="009869CC">
        <w:rPr>
          <w:rFonts w:ascii="Arial" w:hAnsi="Arial" w:cs="Arial"/>
          <w:bCs/>
        </w:rPr>
        <w:t xml:space="preserve">ha coinvolto i propri studenti nel recupero della memoria del design a Carrara, che in un passato recente ha visto Santini, Munari, Coppola e Mangiarotti in veste di docenti. Il ciclo di incontri dal titolo </w:t>
      </w:r>
      <w:r w:rsidRPr="009869CC">
        <w:rPr>
          <w:rFonts w:ascii="Arial" w:hAnsi="Arial" w:cs="Arial"/>
          <w:bCs/>
          <w:i/>
          <w:iCs/>
        </w:rPr>
        <w:t>Design: tra natura e bellezza, il fascino del marmo</w:t>
      </w:r>
      <w:r w:rsidRPr="009869CC">
        <w:rPr>
          <w:rFonts w:ascii="Arial" w:hAnsi="Arial" w:cs="Arial"/>
          <w:bCs/>
        </w:rPr>
        <w:t xml:space="preserve"> rivolto agli studenti del corso di design e scultura ha avviato un percorso creativo che si è concluso con la realizzazione di 8 progetti di product design dedicati al marmo.</w:t>
      </w:r>
    </w:p>
    <w:p w14:paraId="0595BA3B" w14:textId="09AD5A9B" w:rsidR="00FD6424" w:rsidRPr="009869CC" w:rsidRDefault="00FD6424" w:rsidP="004538A8">
      <w:pPr>
        <w:spacing w:after="120"/>
        <w:jc w:val="both"/>
        <w:rPr>
          <w:rFonts w:ascii="Arial" w:hAnsi="Arial" w:cs="Arial"/>
          <w:bCs/>
        </w:rPr>
      </w:pPr>
      <w:r w:rsidRPr="009869CC">
        <w:rPr>
          <w:rFonts w:ascii="Arial" w:hAnsi="Arial" w:cs="Arial"/>
          <w:bCs/>
        </w:rPr>
        <w:t xml:space="preserve">Sono previsti </w:t>
      </w:r>
      <w:r w:rsidRPr="009869CC">
        <w:rPr>
          <w:rFonts w:ascii="Arial" w:hAnsi="Arial" w:cs="Arial"/>
          <w:b/>
        </w:rPr>
        <w:t>speciali appuntamenti rivolti alla cittadinanza e al pubblico</w:t>
      </w:r>
      <w:r w:rsidRPr="009869CC">
        <w:rPr>
          <w:rFonts w:ascii="Arial" w:hAnsi="Arial" w:cs="Arial"/>
          <w:bCs/>
        </w:rPr>
        <w:t>: visite guidate ai laboratori artistici e nelle aziende del lapideo in collaborazione con Carrara Studi Aperti, escursioni alle cave, attività per i più piccoli, appuntamenti musicali e iniziative enogastronomiche con il coinvolgimento delle associazioni di categoria e i produttori locali.</w:t>
      </w:r>
    </w:p>
    <w:p w14:paraId="6F48C237" w14:textId="7A4A82A8" w:rsidR="008A62C9" w:rsidRPr="009869CC" w:rsidRDefault="008A62C9" w:rsidP="00BC5C5F">
      <w:pPr>
        <w:spacing w:after="120"/>
        <w:jc w:val="both"/>
        <w:rPr>
          <w:rFonts w:ascii="Arial" w:hAnsi="Arial" w:cs="Arial"/>
          <w:bCs/>
        </w:rPr>
      </w:pPr>
      <w:r w:rsidRPr="009869CC">
        <w:rPr>
          <w:rFonts w:ascii="Arial" w:hAnsi="Arial" w:cs="Arial"/>
          <w:bCs/>
          <w:i/>
          <w:iCs/>
        </w:rPr>
        <w:t>White Carrara</w:t>
      </w:r>
      <w:r w:rsidRPr="009869CC">
        <w:rPr>
          <w:rFonts w:ascii="Arial" w:hAnsi="Arial" w:cs="Arial"/>
          <w:bCs/>
        </w:rPr>
        <w:t xml:space="preserve"> è l’</w:t>
      </w:r>
      <w:r w:rsidR="004538A8" w:rsidRPr="009869CC">
        <w:rPr>
          <w:rFonts w:ascii="Arial" w:hAnsi="Arial" w:cs="Arial"/>
          <w:bCs/>
        </w:rPr>
        <w:t>o</w:t>
      </w:r>
      <w:r w:rsidRPr="009869CC">
        <w:rPr>
          <w:rFonts w:ascii="Arial" w:hAnsi="Arial" w:cs="Arial"/>
          <w:bCs/>
        </w:rPr>
        <w:t>ccasione per promuovere le eccellenze del territorio</w:t>
      </w:r>
      <w:r w:rsidR="00BC5C5F" w:rsidRPr="009869CC">
        <w:rPr>
          <w:rFonts w:ascii="Arial" w:hAnsi="Arial" w:cs="Arial"/>
          <w:bCs/>
        </w:rPr>
        <w:t xml:space="preserve"> </w:t>
      </w:r>
      <w:r w:rsidRPr="009869CC">
        <w:rPr>
          <w:rFonts w:ascii="Arial" w:hAnsi="Arial" w:cs="Arial"/>
          <w:bCs/>
        </w:rPr>
        <w:t>e</w:t>
      </w:r>
      <w:r w:rsidR="00BC5C5F" w:rsidRPr="009869CC">
        <w:rPr>
          <w:rFonts w:ascii="Arial" w:hAnsi="Arial" w:cs="Arial"/>
          <w:bCs/>
        </w:rPr>
        <w:t xml:space="preserve"> </w:t>
      </w:r>
      <w:r w:rsidRPr="009869CC">
        <w:rPr>
          <w:rFonts w:ascii="Arial" w:hAnsi="Arial" w:cs="Arial"/>
          <w:bCs/>
        </w:rPr>
        <w:t xml:space="preserve">confermare la vocazione di Carrara quale </w:t>
      </w:r>
      <w:r w:rsidRPr="009869CC">
        <w:rPr>
          <w:rFonts w:ascii="Arial" w:hAnsi="Arial" w:cs="Arial"/>
          <w:b/>
        </w:rPr>
        <w:t>Città Creativa Unesco</w:t>
      </w:r>
      <w:r w:rsidR="00BC5C5F" w:rsidRPr="009869CC">
        <w:rPr>
          <w:rFonts w:ascii="Arial" w:hAnsi="Arial" w:cs="Arial"/>
          <w:bCs/>
        </w:rPr>
        <w:t xml:space="preserve">, </w:t>
      </w:r>
      <w:r w:rsidRPr="009869CC">
        <w:rPr>
          <w:rFonts w:ascii="Arial" w:hAnsi="Arial" w:cs="Arial"/>
          <w:bCs/>
        </w:rPr>
        <w:t>attraverso un’iniziativa che punta a raccontare il “paesaggio” del marmo, la storia di una comunità</w:t>
      </w:r>
      <w:r w:rsidR="00BC5C5F" w:rsidRPr="009869CC">
        <w:rPr>
          <w:rFonts w:ascii="Arial" w:hAnsi="Arial" w:cs="Arial"/>
          <w:bCs/>
        </w:rPr>
        <w:t xml:space="preserve"> e</w:t>
      </w:r>
      <w:r w:rsidRPr="009869CC">
        <w:rPr>
          <w:rFonts w:ascii="Arial" w:hAnsi="Arial" w:cs="Arial"/>
          <w:bCs/>
        </w:rPr>
        <w:t xml:space="preserve"> l’identità dei luoghi.</w:t>
      </w:r>
    </w:p>
    <w:p w14:paraId="385617A9" w14:textId="4CC190EA" w:rsidR="007C0D56" w:rsidRPr="009869CC" w:rsidRDefault="007C0D56" w:rsidP="00BC5C5F">
      <w:pPr>
        <w:spacing w:after="120"/>
        <w:jc w:val="both"/>
        <w:rPr>
          <w:rFonts w:ascii="Arial" w:hAnsi="Arial" w:cs="Arial"/>
          <w:bCs/>
        </w:rPr>
      </w:pPr>
      <w:r w:rsidRPr="009869CC">
        <w:rPr>
          <w:rFonts w:ascii="Arial" w:hAnsi="Arial" w:cs="Arial"/>
          <w:bCs/>
          <w:i/>
          <w:iCs/>
        </w:rPr>
        <w:t xml:space="preserve">White Carrara </w:t>
      </w:r>
      <w:r w:rsidRPr="009869CC">
        <w:rPr>
          <w:rFonts w:ascii="Arial" w:hAnsi="Arial" w:cs="Arial"/>
          <w:bCs/>
        </w:rPr>
        <w:t xml:space="preserve">si </w:t>
      </w:r>
      <w:r w:rsidR="00BC5C5F" w:rsidRPr="009869CC">
        <w:rPr>
          <w:rFonts w:ascii="Arial" w:hAnsi="Arial" w:cs="Arial"/>
          <w:bCs/>
        </w:rPr>
        <w:t>svolge</w:t>
      </w:r>
      <w:r w:rsidRPr="009869CC">
        <w:rPr>
          <w:rFonts w:ascii="Arial" w:hAnsi="Arial" w:cs="Arial"/>
          <w:bCs/>
        </w:rPr>
        <w:t xml:space="preserve"> in contemporanea alla mostra </w:t>
      </w:r>
      <w:r w:rsidRPr="009869CC">
        <w:rPr>
          <w:rFonts w:ascii="Arial" w:hAnsi="Arial" w:cs="Arial"/>
          <w:b/>
          <w:i/>
          <w:iCs/>
        </w:rPr>
        <w:t>Romana marmora. Storie di imperatori, dei e cavatori</w:t>
      </w:r>
      <w:r w:rsidRPr="009869CC">
        <w:rPr>
          <w:rFonts w:ascii="Arial" w:hAnsi="Arial" w:cs="Arial"/>
          <w:b/>
        </w:rPr>
        <w:t xml:space="preserve">, </w:t>
      </w:r>
      <w:r w:rsidRPr="009869CC">
        <w:rPr>
          <w:rFonts w:ascii="Arial" w:hAnsi="Arial" w:cs="Arial"/>
          <w:bCs/>
        </w:rPr>
        <w:t xml:space="preserve">allestita al CARMI museo Carrara e Michelangelo </w:t>
      </w:r>
      <w:r w:rsidR="00166B47" w:rsidRPr="009869CC">
        <w:rPr>
          <w:rFonts w:ascii="Arial" w:hAnsi="Arial" w:cs="Arial"/>
          <w:bCs/>
        </w:rPr>
        <w:t>(</w:t>
      </w:r>
      <w:hyperlink r:id="rId6" w:history="1">
        <w:r w:rsidR="00166B47" w:rsidRPr="009869CC">
          <w:rPr>
            <w:rStyle w:val="Collegamentoipertestuale"/>
            <w:rFonts w:ascii="Arial" w:hAnsi="Arial" w:cs="Arial"/>
            <w:bCs/>
            <w:color w:val="auto"/>
          </w:rPr>
          <w:t>https://carmi.museocarraraemichelangelo.it/</w:t>
        </w:r>
      </w:hyperlink>
      <w:r w:rsidRPr="009869CC">
        <w:rPr>
          <w:rFonts w:ascii="Arial" w:hAnsi="Arial" w:cs="Arial"/>
          <w:bCs/>
        </w:rPr>
        <w:t>), tracciando così un ideale collegamento tra le origini di Carrara, legat</w:t>
      </w:r>
      <w:r w:rsidR="00012CD8" w:rsidRPr="009869CC">
        <w:rPr>
          <w:rFonts w:ascii="Arial" w:hAnsi="Arial" w:cs="Arial"/>
          <w:bCs/>
        </w:rPr>
        <w:t>e</w:t>
      </w:r>
      <w:r w:rsidRPr="009869CC">
        <w:rPr>
          <w:rFonts w:ascii="Arial" w:hAnsi="Arial" w:cs="Arial"/>
          <w:bCs/>
        </w:rPr>
        <w:t xml:space="preserve"> alla lavorazione artistica del marmo, </w:t>
      </w:r>
      <w:r w:rsidR="00012CD8" w:rsidRPr="009869CC">
        <w:rPr>
          <w:rFonts w:ascii="Arial" w:hAnsi="Arial" w:cs="Arial"/>
          <w:bCs/>
        </w:rPr>
        <w:t xml:space="preserve">e le sue </w:t>
      </w:r>
      <w:r w:rsidRPr="009869CC">
        <w:rPr>
          <w:rFonts w:ascii="Arial" w:hAnsi="Arial" w:cs="Arial"/>
          <w:bCs/>
        </w:rPr>
        <w:t xml:space="preserve">attuali declinazioni. </w:t>
      </w:r>
      <w:r w:rsidR="00BA7C94" w:rsidRPr="009869CC">
        <w:rPr>
          <w:rFonts w:ascii="Arial" w:hAnsi="Arial" w:cs="Arial"/>
          <w:bCs/>
        </w:rPr>
        <w:t xml:space="preserve">Al </w:t>
      </w:r>
      <w:r w:rsidRPr="009869CC">
        <w:rPr>
          <w:rFonts w:ascii="Arial" w:hAnsi="Arial" w:cs="Arial"/>
          <w:bCs/>
        </w:rPr>
        <w:t>mudaC | museo delle arti Carrara (</w:t>
      </w:r>
      <w:hyperlink r:id="rId7" w:history="1">
        <w:r w:rsidRPr="009869CC">
          <w:rPr>
            <w:rStyle w:val="Collegamentoipertestuale"/>
            <w:rFonts w:ascii="Arial" w:hAnsi="Arial" w:cs="Arial"/>
            <w:bCs/>
            <w:color w:val="auto"/>
          </w:rPr>
          <w:t>https://mudac.museodellearticarrara.it/</w:t>
        </w:r>
      </w:hyperlink>
      <w:r w:rsidRPr="009869CC">
        <w:rPr>
          <w:rFonts w:ascii="Arial" w:hAnsi="Arial" w:cs="Arial"/>
          <w:bCs/>
        </w:rPr>
        <w:t>)</w:t>
      </w:r>
      <w:r w:rsidR="00BA7C94" w:rsidRPr="009869CC">
        <w:rPr>
          <w:rFonts w:ascii="Arial" w:hAnsi="Arial" w:cs="Arial"/>
          <w:bCs/>
        </w:rPr>
        <w:t xml:space="preserve">, è allestita la sezione dedicata alle arti visive di </w:t>
      </w:r>
      <w:r w:rsidR="00BA7C94" w:rsidRPr="009869CC">
        <w:rPr>
          <w:rFonts w:ascii="Arial" w:hAnsi="Arial" w:cs="Arial"/>
          <w:bCs/>
          <w:i/>
          <w:iCs/>
        </w:rPr>
        <w:t>White Carrara</w:t>
      </w:r>
      <w:r w:rsidR="00BA7C94" w:rsidRPr="009869CC">
        <w:rPr>
          <w:rFonts w:ascii="Arial" w:hAnsi="Arial" w:cs="Arial"/>
          <w:bCs/>
        </w:rPr>
        <w:t xml:space="preserve">, a cura di Cinzia Compalati, con le </w:t>
      </w:r>
      <w:r w:rsidR="00166B47" w:rsidRPr="009869CC">
        <w:rPr>
          <w:rFonts w:ascii="Arial" w:hAnsi="Arial" w:cs="Arial"/>
          <w:bCs/>
        </w:rPr>
        <w:t>mostre</w:t>
      </w:r>
      <w:r w:rsidRPr="009869CC">
        <w:rPr>
          <w:rFonts w:ascii="Arial" w:hAnsi="Arial" w:cs="Arial"/>
          <w:bCs/>
        </w:rPr>
        <w:t xml:space="preserve"> </w:t>
      </w:r>
      <w:r w:rsidR="00012CD8" w:rsidRPr="009869CC">
        <w:rPr>
          <w:rFonts w:ascii="Arial" w:hAnsi="Arial" w:cs="Arial"/>
          <w:bCs/>
        </w:rPr>
        <w:t>personali</w:t>
      </w:r>
      <w:r w:rsidRPr="009869CC">
        <w:rPr>
          <w:rFonts w:ascii="Arial" w:hAnsi="Arial" w:cs="Arial"/>
          <w:bCs/>
        </w:rPr>
        <w:t xml:space="preserve"> </w:t>
      </w:r>
      <w:r w:rsidR="00012CD8" w:rsidRPr="009869CC">
        <w:rPr>
          <w:rFonts w:ascii="Arial" w:hAnsi="Arial" w:cs="Arial"/>
          <w:bCs/>
        </w:rPr>
        <w:t xml:space="preserve">degli artisti </w:t>
      </w:r>
      <w:r w:rsidR="00012CD8" w:rsidRPr="009869CC">
        <w:rPr>
          <w:rFonts w:ascii="Arial" w:hAnsi="Arial" w:cs="Arial"/>
          <w:b/>
        </w:rPr>
        <w:t xml:space="preserve">Paolo Cavinato </w:t>
      </w:r>
      <w:r w:rsidR="00012CD8" w:rsidRPr="009869CC">
        <w:rPr>
          <w:rFonts w:ascii="Arial" w:hAnsi="Arial" w:cs="Arial"/>
          <w:bCs/>
        </w:rPr>
        <w:t>e</w:t>
      </w:r>
      <w:r w:rsidR="00012CD8" w:rsidRPr="009869CC">
        <w:rPr>
          <w:rFonts w:ascii="Arial" w:hAnsi="Arial" w:cs="Arial"/>
          <w:b/>
        </w:rPr>
        <w:t xml:space="preserve"> Gabriele Landi</w:t>
      </w:r>
      <w:r w:rsidR="00012CD8" w:rsidRPr="009869CC">
        <w:rPr>
          <w:rFonts w:ascii="Arial" w:hAnsi="Arial" w:cs="Arial"/>
          <w:bCs/>
        </w:rPr>
        <w:t xml:space="preserve">, </w:t>
      </w:r>
      <w:r w:rsidRPr="009869CC">
        <w:rPr>
          <w:rFonts w:ascii="Arial" w:hAnsi="Arial" w:cs="Arial"/>
          <w:bCs/>
        </w:rPr>
        <w:t>le cui realizzazioni incontrano tangenze estetiche con il tema del design</w:t>
      </w:r>
      <w:r w:rsidR="00012CD8" w:rsidRPr="009869CC">
        <w:rPr>
          <w:rFonts w:ascii="Arial" w:hAnsi="Arial" w:cs="Arial"/>
          <w:bCs/>
        </w:rPr>
        <w:t>.</w:t>
      </w:r>
    </w:p>
    <w:p w14:paraId="6E49D452" w14:textId="30F1DB7A" w:rsidR="00BC5C5F" w:rsidRPr="009869CC" w:rsidRDefault="00BC5C5F" w:rsidP="00BC5C5F">
      <w:pPr>
        <w:spacing w:after="120"/>
        <w:jc w:val="both"/>
        <w:rPr>
          <w:rFonts w:ascii="Arial" w:hAnsi="Arial" w:cs="Arial"/>
          <w:bCs/>
        </w:rPr>
      </w:pPr>
      <w:r w:rsidRPr="009869CC">
        <w:rPr>
          <w:rFonts w:ascii="Arial" w:hAnsi="Arial" w:cs="Arial"/>
          <w:bCs/>
        </w:rPr>
        <w:t>Per informazioni e approfondimenti:</w:t>
      </w:r>
      <w:r w:rsidR="002F1FA2" w:rsidRPr="009869CC">
        <w:rPr>
          <w:rFonts w:ascii="Arial" w:hAnsi="Arial" w:cs="Arial"/>
          <w:bCs/>
        </w:rPr>
        <w:t xml:space="preserve"> </w:t>
      </w:r>
      <w:hyperlink r:id="rId8" w:history="1">
        <w:r w:rsidR="002F1FA2" w:rsidRPr="009869CC">
          <w:rPr>
            <w:rStyle w:val="Collegamentoipertestuale"/>
            <w:rFonts w:ascii="Arial" w:hAnsi="Arial" w:cs="Arial"/>
            <w:bCs/>
            <w:color w:val="auto"/>
          </w:rPr>
          <w:t>https://whitecarrara.it/</w:t>
        </w:r>
      </w:hyperlink>
      <w:r w:rsidR="002F1FA2" w:rsidRPr="009869CC">
        <w:rPr>
          <w:rFonts w:ascii="Arial" w:hAnsi="Arial" w:cs="Arial"/>
          <w:bCs/>
        </w:rPr>
        <w:t>.</w:t>
      </w:r>
    </w:p>
    <w:p w14:paraId="24D1E0E0" w14:textId="1065B81D" w:rsidR="00BC5C5F" w:rsidRPr="009869CC" w:rsidRDefault="00BC5C5F" w:rsidP="00BC5C5F">
      <w:pPr>
        <w:jc w:val="both"/>
        <w:rPr>
          <w:rFonts w:ascii="Arial" w:hAnsi="Arial" w:cs="Arial"/>
          <w:bCs/>
        </w:rPr>
      </w:pPr>
      <w:r w:rsidRPr="009869CC">
        <w:rPr>
          <w:rFonts w:ascii="Arial" w:hAnsi="Arial" w:cs="Arial"/>
          <w:bCs/>
          <w:i/>
          <w:iCs/>
        </w:rPr>
        <w:t>White Carrara 2024</w:t>
      </w:r>
      <w:r w:rsidRPr="009869CC">
        <w:rPr>
          <w:rFonts w:ascii="Arial" w:hAnsi="Arial" w:cs="Arial"/>
          <w:bCs/>
        </w:rPr>
        <w:t xml:space="preserve"> è firmata </w:t>
      </w:r>
      <w:r w:rsidRPr="009869CC">
        <w:rPr>
          <w:rFonts w:ascii="Arial" w:hAnsi="Arial" w:cs="Arial"/>
          <w:b/>
        </w:rPr>
        <w:t>Domenico Raimondi - thesignlab</w:t>
      </w:r>
      <w:r w:rsidRPr="009869CC">
        <w:rPr>
          <w:rFonts w:ascii="Arial" w:hAnsi="Arial" w:cs="Arial"/>
          <w:bCs/>
        </w:rPr>
        <w:t>,</w:t>
      </w:r>
      <w:r w:rsidR="00317FAE" w:rsidRPr="009869CC">
        <w:rPr>
          <w:rFonts w:ascii="Arial" w:hAnsi="Arial" w:cs="Arial"/>
          <w:bCs/>
        </w:rPr>
        <w:t xml:space="preserve"> </w:t>
      </w:r>
      <w:r w:rsidRPr="009869CC">
        <w:rPr>
          <w:rFonts w:ascii="Arial" w:hAnsi="Arial" w:cs="Arial"/>
          <w:bCs/>
        </w:rPr>
        <w:t>laboratorio di creativi e designer che operano nel campo</w:t>
      </w:r>
      <w:r w:rsidR="00317FAE" w:rsidRPr="009869CC">
        <w:rPr>
          <w:rFonts w:ascii="Arial" w:hAnsi="Arial" w:cs="Arial"/>
          <w:bCs/>
        </w:rPr>
        <w:t xml:space="preserve"> </w:t>
      </w:r>
      <w:r w:rsidRPr="009869CC">
        <w:rPr>
          <w:rFonts w:ascii="Arial" w:hAnsi="Arial" w:cs="Arial"/>
          <w:bCs/>
        </w:rPr>
        <w:t>progettuale e visivo.</w:t>
      </w:r>
      <w:r w:rsidR="00317FAE" w:rsidRPr="009869CC">
        <w:rPr>
          <w:rFonts w:ascii="Arial" w:hAnsi="Arial" w:cs="Arial"/>
          <w:bCs/>
        </w:rPr>
        <w:t xml:space="preserve"> </w:t>
      </w:r>
      <w:r w:rsidRPr="009869CC">
        <w:rPr>
          <w:rFonts w:ascii="Arial" w:hAnsi="Arial" w:cs="Arial"/>
          <w:bCs/>
        </w:rPr>
        <w:t>Art director e designer,</w:t>
      </w:r>
      <w:r w:rsidR="00317FAE" w:rsidRPr="009869CC">
        <w:rPr>
          <w:rFonts w:ascii="Arial" w:hAnsi="Arial" w:cs="Arial"/>
          <w:bCs/>
        </w:rPr>
        <w:t xml:space="preserve"> Raimondi</w:t>
      </w:r>
      <w:r w:rsidRPr="009869CC">
        <w:rPr>
          <w:rFonts w:ascii="Arial" w:hAnsi="Arial" w:cs="Arial"/>
          <w:bCs/>
        </w:rPr>
        <w:t xml:space="preserve"> ha completato gli studi tecnici presso</w:t>
      </w:r>
      <w:r w:rsidR="00317FAE" w:rsidRPr="009869CC">
        <w:rPr>
          <w:rFonts w:ascii="Arial" w:hAnsi="Arial" w:cs="Arial"/>
          <w:bCs/>
        </w:rPr>
        <w:t xml:space="preserve"> </w:t>
      </w:r>
      <w:r w:rsidRPr="009869CC">
        <w:rPr>
          <w:rFonts w:ascii="Arial" w:hAnsi="Arial" w:cs="Arial"/>
          <w:bCs/>
        </w:rPr>
        <w:t>l’Istituto Europeo di Design di Torino. La sua formazione comprende un master in landscape design diretto dal Centro Ricerche IED</w:t>
      </w:r>
      <w:r w:rsidR="00317FAE" w:rsidRPr="009869CC">
        <w:rPr>
          <w:rFonts w:ascii="Arial" w:hAnsi="Arial" w:cs="Arial"/>
          <w:bCs/>
        </w:rPr>
        <w:t xml:space="preserve"> </w:t>
      </w:r>
      <w:r w:rsidRPr="009869CC">
        <w:rPr>
          <w:rFonts w:ascii="Arial" w:hAnsi="Arial" w:cs="Arial"/>
          <w:bCs/>
        </w:rPr>
        <w:t xml:space="preserve">di Milano </w:t>
      </w:r>
      <w:r w:rsidR="00317FAE" w:rsidRPr="009869CC">
        <w:rPr>
          <w:rFonts w:ascii="Arial" w:hAnsi="Arial" w:cs="Arial"/>
          <w:bCs/>
        </w:rPr>
        <w:t xml:space="preserve">nonché </w:t>
      </w:r>
      <w:r w:rsidRPr="009869CC">
        <w:rPr>
          <w:rFonts w:ascii="Arial" w:hAnsi="Arial" w:cs="Arial"/>
          <w:bCs/>
        </w:rPr>
        <w:t>importanti esperienze progettuali internazionali</w:t>
      </w:r>
      <w:r w:rsidR="00317FAE" w:rsidRPr="009869CC">
        <w:rPr>
          <w:rFonts w:ascii="Arial" w:hAnsi="Arial" w:cs="Arial"/>
          <w:bCs/>
        </w:rPr>
        <w:t xml:space="preserve"> </w:t>
      </w:r>
      <w:r w:rsidRPr="009869CC">
        <w:rPr>
          <w:rFonts w:ascii="Arial" w:hAnsi="Arial" w:cs="Arial"/>
          <w:bCs/>
        </w:rPr>
        <w:t>inerenti l’exhibith design, la progettazione di eventi</w:t>
      </w:r>
      <w:r w:rsidR="00317FAE" w:rsidRPr="009869CC">
        <w:rPr>
          <w:rFonts w:ascii="Arial" w:hAnsi="Arial" w:cs="Arial"/>
          <w:bCs/>
        </w:rPr>
        <w:t xml:space="preserve"> </w:t>
      </w:r>
      <w:r w:rsidRPr="009869CC">
        <w:rPr>
          <w:rFonts w:ascii="Arial" w:hAnsi="Arial" w:cs="Arial"/>
          <w:bCs/>
        </w:rPr>
        <w:t>e la comunicazione.</w:t>
      </w:r>
      <w:r w:rsidR="00317FAE" w:rsidRPr="009869CC">
        <w:rPr>
          <w:rFonts w:ascii="Arial" w:hAnsi="Arial" w:cs="Arial"/>
          <w:bCs/>
        </w:rPr>
        <w:t xml:space="preserve"> </w:t>
      </w:r>
      <w:r w:rsidRPr="009869CC">
        <w:rPr>
          <w:rFonts w:ascii="Arial" w:hAnsi="Arial" w:cs="Arial"/>
          <w:bCs/>
        </w:rPr>
        <w:t>Fondatore del laboratorio creativo che porta il suo nome</w:t>
      </w:r>
      <w:r w:rsidR="00317FAE" w:rsidRPr="009869CC">
        <w:rPr>
          <w:rFonts w:ascii="Arial" w:hAnsi="Arial" w:cs="Arial"/>
          <w:bCs/>
        </w:rPr>
        <w:t xml:space="preserve"> </w:t>
      </w:r>
      <w:r w:rsidRPr="009869CC">
        <w:rPr>
          <w:rFonts w:ascii="Arial" w:hAnsi="Arial" w:cs="Arial"/>
          <w:bCs/>
        </w:rPr>
        <w:t>attivo a Lucca</w:t>
      </w:r>
      <w:r w:rsidR="00317FAE" w:rsidRPr="009869CC">
        <w:rPr>
          <w:rFonts w:ascii="Arial" w:hAnsi="Arial" w:cs="Arial"/>
          <w:bCs/>
        </w:rPr>
        <w:t xml:space="preserve"> </w:t>
      </w:r>
      <w:r w:rsidRPr="009869CC">
        <w:rPr>
          <w:rFonts w:ascii="Arial" w:hAnsi="Arial" w:cs="Arial"/>
          <w:bCs/>
        </w:rPr>
        <w:t>e a Torino, opera nel campo progettuale e visivo con particolare riferimento</w:t>
      </w:r>
      <w:r w:rsidR="00317FAE" w:rsidRPr="009869CC">
        <w:rPr>
          <w:rFonts w:ascii="Arial" w:hAnsi="Arial" w:cs="Arial"/>
          <w:bCs/>
        </w:rPr>
        <w:t xml:space="preserve"> </w:t>
      </w:r>
      <w:r w:rsidRPr="009869CC">
        <w:rPr>
          <w:rFonts w:ascii="Arial" w:hAnsi="Arial" w:cs="Arial"/>
          <w:bCs/>
        </w:rPr>
        <w:t>a progetti e organizza</w:t>
      </w:r>
      <w:r w:rsidR="00317FAE" w:rsidRPr="009869CC">
        <w:rPr>
          <w:rFonts w:ascii="Arial" w:hAnsi="Arial" w:cs="Arial"/>
          <w:bCs/>
        </w:rPr>
        <w:t>zi</w:t>
      </w:r>
      <w:r w:rsidRPr="009869CC">
        <w:rPr>
          <w:rFonts w:ascii="Arial" w:hAnsi="Arial" w:cs="Arial"/>
          <w:bCs/>
        </w:rPr>
        <w:t>one di interior design residenziale,</w:t>
      </w:r>
      <w:r w:rsidR="00317FAE" w:rsidRPr="009869CC">
        <w:rPr>
          <w:rFonts w:ascii="Arial" w:hAnsi="Arial" w:cs="Arial"/>
          <w:bCs/>
        </w:rPr>
        <w:t xml:space="preserve"> </w:t>
      </w:r>
      <w:r w:rsidRPr="009869CC">
        <w:rPr>
          <w:rFonts w:ascii="Arial" w:hAnsi="Arial" w:cs="Arial"/>
          <w:bCs/>
        </w:rPr>
        <w:t>commerciale, espositivo e museale.</w:t>
      </w:r>
      <w:r w:rsidR="00317FAE" w:rsidRPr="009869CC">
        <w:rPr>
          <w:rFonts w:ascii="Arial" w:hAnsi="Arial" w:cs="Arial"/>
          <w:bCs/>
        </w:rPr>
        <w:t xml:space="preserve"> </w:t>
      </w:r>
      <w:r w:rsidRPr="009869CC">
        <w:rPr>
          <w:rFonts w:ascii="Arial" w:hAnsi="Arial" w:cs="Arial"/>
          <w:bCs/>
        </w:rPr>
        <w:t>Da sempre al fianco di istituzioni e aziende leader</w:t>
      </w:r>
    </w:p>
    <w:p w14:paraId="04A94F05" w14:textId="37F0F501" w:rsidR="009D1FBE" w:rsidRPr="009869CC" w:rsidRDefault="00BC5C5F" w:rsidP="00D20F4F">
      <w:pPr>
        <w:jc w:val="both"/>
        <w:rPr>
          <w:rFonts w:ascii="Arial" w:hAnsi="Arial" w:cs="Arial"/>
          <w:bCs/>
        </w:rPr>
      </w:pPr>
      <w:r w:rsidRPr="009869CC">
        <w:rPr>
          <w:rFonts w:ascii="Arial" w:hAnsi="Arial" w:cs="Arial"/>
          <w:bCs/>
        </w:rPr>
        <w:t>nella realizzazione di soluzioni allestitive e di comunicazione</w:t>
      </w:r>
      <w:r w:rsidR="00317FAE" w:rsidRPr="009869CC">
        <w:rPr>
          <w:rFonts w:ascii="Arial" w:hAnsi="Arial" w:cs="Arial"/>
          <w:bCs/>
        </w:rPr>
        <w:t xml:space="preserve"> </w:t>
      </w:r>
      <w:r w:rsidRPr="009869CC">
        <w:rPr>
          <w:rFonts w:ascii="Arial" w:hAnsi="Arial" w:cs="Arial"/>
          <w:bCs/>
        </w:rPr>
        <w:t>attraverso dirette sinergie con gli uffici marketing, visual</w:t>
      </w:r>
      <w:r w:rsidR="00317FAE" w:rsidRPr="009869CC">
        <w:rPr>
          <w:rFonts w:ascii="Arial" w:hAnsi="Arial" w:cs="Arial"/>
          <w:bCs/>
        </w:rPr>
        <w:t xml:space="preserve"> </w:t>
      </w:r>
      <w:r w:rsidRPr="009869CC">
        <w:rPr>
          <w:rFonts w:ascii="Arial" w:hAnsi="Arial" w:cs="Arial"/>
          <w:bCs/>
        </w:rPr>
        <w:t>e brand promotion.</w:t>
      </w:r>
    </w:p>
    <w:p w14:paraId="0AFE9CB6" w14:textId="77777777" w:rsidR="00382B45" w:rsidRPr="009869CC" w:rsidRDefault="00382B45" w:rsidP="00D20F4F">
      <w:pPr>
        <w:jc w:val="both"/>
        <w:rPr>
          <w:rFonts w:ascii="Arial" w:hAnsi="Arial" w:cs="Arial"/>
          <w:bCs/>
        </w:rPr>
      </w:pPr>
    </w:p>
    <w:p w14:paraId="69096EFD" w14:textId="77777777" w:rsidR="00382B45" w:rsidRPr="009869CC" w:rsidRDefault="00382B45" w:rsidP="00D20F4F">
      <w:pPr>
        <w:jc w:val="both"/>
        <w:rPr>
          <w:rFonts w:ascii="Arial" w:hAnsi="Arial" w:cs="Arial"/>
          <w:bCs/>
        </w:rPr>
      </w:pPr>
    </w:p>
    <w:p w14:paraId="32FAEDA8" w14:textId="77777777" w:rsidR="000A3426" w:rsidRPr="009869CC" w:rsidRDefault="000A3426" w:rsidP="00D20F4F">
      <w:pPr>
        <w:jc w:val="both"/>
        <w:rPr>
          <w:rFonts w:ascii="Arial" w:hAnsi="Arial" w:cs="Arial"/>
          <w:b/>
          <w:caps/>
        </w:rPr>
      </w:pPr>
      <w:r w:rsidRPr="009869CC">
        <w:rPr>
          <w:rFonts w:ascii="Arial" w:hAnsi="Arial" w:cs="Arial"/>
          <w:b/>
          <w:caps/>
        </w:rPr>
        <w:br w:type="page"/>
      </w:r>
    </w:p>
    <w:p w14:paraId="5F029C99" w14:textId="0A8F3542" w:rsidR="00382B45" w:rsidRPr="009869CC" w:rsidRDefault="00382B45" w:rsidP="00D20F4F">
      <w:pPr>
        <w:jc w:val="both"/>
        <w:rPr>
          <w:rFonts w:ascii="Arial" w:hAnsi="Arial" w:cs="Arial"/>
          <w:b/>
          <w:caps/>
        </w:rPr>
      </w:pPr>
      <w:r w:rsidRPr="009869CC">
        <w:rPr>
          <w:rFonts w:ascii="Arial" w:hAnsi="Arial" w:cs="Arial"/>
          <w:b/>
          <w:caps/>
        </w:rPr>
        <w:lastRenderedPageBreak/>
        <w:t>White Carrara 2024</w:t>
      </w:r>
    </w:p>
    <w:p w14:paraId="04A3F140" w14:textId="268F3575" w:rsidR="00382B45" w:rsidRPr="009869CC" w:rsidRDefault="00382B45" w:rsidP="00E6615F">
      <w:pPr>
        <w:spacing w:after="60"/>
        <w:jc w:val="both"/>
        <w:rPr>
          <w:rFonts w:ascii="Arial" w:hAnsi="Arial" w:cs="Arial"/>
          <w:b/>
          <w:i/>
          <w:iCs/>
        </w:rPr>
      </w:pPr>
      <w:r w:rsidRPr="009869CC">
        <w:rPr>
          <w:rFonts w:ascii="Arial" w:hAnsi="Arial" w:cs="Arial"/>
          <w:b/>
          <w:i/>
          <w:iCs/>
        </w:rPr>
        <w:t>Design is back</w:t>
      </w:r>
    </w:p>
    <w:p w14:paraId="3907F9D1" w14:textId="1DF0CCD3" w:rsidR="00382B45" w:rsidRPr="009869CC" w:rsidRDefault="00382B45" w:rsidP="00D20F4F">
      <w:pPr>
        <w:jc w:val="both"/>
        <w:rPr>
          <w:rFonts w:ascii="Arial" w:hAnsi="Arial" w:cs="Arial"/>
          <w:bCs/>
        </w:rPr>
      </w:pPr>
      <w:r w:rsidRPr="009869CC">
        <w:rPr>
          <w:rFonts w:ascii="Arial" w:hAnsi="Arial" w:cs="Arial"/>
          <w:bCs/>
        </w:rPr>
        <w:t>Direzione artistica: Domenico Raimondi - thesignlab</w:t>
      </w:r>
    </w:p>
    <w:p w14:paraId="6B19DAF5" w14:textId="77777777" w:rsidR="00382B45" w:rsidRPr="009869CC" w:rsidRDefault="00382B45" w:rsidP="00382B45">
      <w:pPr>
        <w:jc w:val="both"/>
        <w:rPr>
          <w:rFonts w:ascii="Arial" w:hAnsi="Arial" w:cs="Arial"/>
          <w:bCs/>
        </w:rPr>
      </w:pPr>
      <w:r w:rsidRPr="009869CC">
        <w:rPr>
          <w:rFonts w:ascii="Arial" w:hAnsi="Arial" w:cs="Arial"/>
          <w:bCs/>
        </w:rPr>
        <w:t>Carrara (MS), Centro storico</w:t>
      </w:r>
    </w:p>
    <w:p w14:paraId="3C2546C4" w14:textId="59F1CC82" w:rsidR="00382B45" w:rsidRPr="009869CC" w:rsidRDefault="00382B45" w:rsidP="00382B45">
      <w:pPr>
        <w:jc w:val="both"/>
        <w:rPr>
          <w:rFonts w:ascii="Arial" w:hAnsi="Arial" w:cs="Arial"/>
          <w:bCs/>
        </w:rPr>
      </w:pPr>
      <w:r w:rsidRPr="009869CC">
        <w:rPr>
          <w:rFonts w:ascii="Arial" w:hAnsi="Arial" w:cs="Arial"/>
          <w:bCs/>
        </w:rPr>
        <w:t>14 giugno – 29 settembre 2024</w:t>
      </w:r>
    </w:p>
    <w:p w14:paraId="5E5F9B16" w14:textId="6BE87F7C" w:rsidR="00E6615F" w:rsidRPr="009869CC" w:rsidRDefault="00E6615F" w:rsidP="00382B45">
      <w:pPr>
        <w:jc w:val="both"/>
        <w:rPr>
          <w:rFonts w:ascii="Arial" w:hAnsi="Arial" w:cs="Arial"/>
          <w:bCs/>
        </w:rPr>
      </w:pPr>
      <w:r w:rsidRPr="009869CC">
        <w:rPr>
          <w:rFonts w:ascii="Arial" w:hAnsi="Arial" w:cs="Arial"/>
          <w:bCs/>
        </w:rPr>
        <w:t>Conferenza e preview stampa: giovedì 13 giugno, ore 11.30</w:t>
      </w:r>
    </w:p>
    <w:p w14:paraId="1A235C5E" w14:textId="32AB95C2" w:rsidR="00382B45" w:rsidRPr="009869CC" w:rsidRDefault="00382B45" w:rsidP="00382B45">
      <w:pPr>
        <w:jc w:val="both"/>
        <w:rPr>
          <w:rFonts w:ascii="Arial" w:hAnsi="Arial" w:cs="Arial"/>
          <w:bCs/>
        </w:rPr>
      </w:pPr>
      <w:r w:rsidRPr="009869CC">
        <w:rPr>
          <w:rFonts w:ascii="Arial" w:hAnsi="Arial" w:cs="Arial"/>
          <w:bCs/>
        </w:rPr>
        <w:t xml:space="preserve">Inaugurazione: </w:t>
      </w:r>
      <w:r w:rsidR="00312F04" w:rsidRPr="009869CC">
        <w:rPr>
          <w:rFonts w:ascii="Arial" w:hAnsi="Arial" w:cs="Arial"/>
          <w:bCs/>
        </w:rPr>
        <w:t xml:space="preserve">venerdì 14 giugno, ore </w:t>
      </w:r>
      <w:r w:rsidR="006A71C6" w:rsidRPr="009869CC">
        <w:rPr>
          <w:rFonts w:ascii="Arial" w:hAnsi="Arial" w:cs="Arial"/>
          <w:bCs/>
        </w:rPr>
        <w:t>18.00</w:t>
      </w:r>
    </w:p>
    <w:p w14:paraId="4E6694A9" w14:textId="77777777" w:rsidR="00E6615F" w:rsidRPr="009869CC" w:rsidRDefault="00E6615F" w:rsidP="00382B45">
      <w:pPr>
        <w:jc w:val="both"/>
        <w:rPr>
          <w:rFonts w:ascii="Arial" w:hAnsi="Arial" w:cs="Arial"/>
          <w:bCs/>
        </w:rPr>
      </w:pPr>
    </w:p>
    <w:p w14:paraId="23D80B3A" w14:textId="12C09B7F" w:rsidR="00E6615F" w:rsidRPr="009869CC" w:rsidRDefault="009E4774" w:rsidP="004C0647">
      <w:pPr>
        <w:spacing w:after="60"/>
        <w:jc w:val="both"/>
        <w:rPr>
          <w:rFonts w:ascii="Arial" w:hAnsi="Arial" w:cs="Arial"/>
          <w:b/>
        </w:rPr>
      </w:pPr>
      <w:r w:rsidRPr="009869CC">
        <w:rPr>
          <w:rFonts w:ascii="Arial" w:hAnsi="Arial" w:cs="Arial"/>
          <w:b/>
        </w:rPr>
        <w:t>Si ringraziano</w:t>
      </w:r>
    </w:p>
    <w:p w14:paraId="4ABC613A" w14:textId="6B63852F" w:rsidR="004C0647" w:rsidRPr="009869CC" w:rsidRDefault="004C0647" w:rsidP="004C0647">
      <w:pPr>
        <w:jc w:val="both"/>
        <w:rPr>
          <w:rFonts w:ascii="Arial" w:hAnsi="Arial" w:cs="Arial"/>
          <w:bCs/>
          <w:u w:val="single"/>
        </w:rPr>
      </w:pPr>
      <w:r w:rsidRPr="009869CC">
        <w:rPr>
          <w:rFonts w:ascii="Arial" w:hAnsi="Arial" w:cs="Arial"/>
          <w:bCs/>
          <w:u w:val="single"/>
        </w:rPr>
        <w:t>Aziende / Laboratori Carrara</w:t>
      </w:r>
    </w:p>
    <w:p w14:paraId="4E613B92" w14:textId="77777777" w:rsidR="00D73399" w:rsidRPr="009869CC" w:rsidRDefault="00D73399" w:rsidP="00D73399">
      <w:pPr>
        <w:spacing w:after="60"/>
        <w:jc w:val="both"/>
        <w:rPr>
          <w:rFonts w:ascii="Arial" w:hAnsi="Arial" w:cs="Arial"/>
          <w:bCs/>
        </w:rPr>
      </w:pPr>
      <w:r w:rsidRPr="009869CC">
        <w:rPr>
          <w:rFonts w:ascii="Arial" w:hAnsi="Arial" w:cs="Arial"/>
          <w:bCs/>
        </w:rPr>
        <w:t xml:space="preserve">AD Marmi, Bufalini Marmi, Bruno Lucchetti, Carrara Design Favtory, Cave Lazzareschi, Cave Michelangelo, Dansk, Dedalo, Elle Marmi, Franchi Umberto Marmi, Furrer, Graziani Marmi, IGF Marmi, Il Fiorino, Interni Now, Michelangelo srl, Marmi Borghini, Marmi Carrara, Max Marmi, Petacchi Marmo, Robot City, Sa.Ge.Van., Studi d’Arte Carrara, Successori Aldfo Corsi, Torart, Up Group </w:t>
      </w:r>
    </w:p>
    <w:p w14:paraId="7224B8B7" w14:textId="61E94DF9" w:rsidR="004C0647" w:rsidRPr="009869CC" w:rsidRDefault="004C0647" w:rsidP="004C0647">
      <w:pPr>
        <w:jc w:val="both"/>
        <w:rPr>
          <w:rFonts w:ascii="Arial" w:hAnsi="Arial" w:cs="Arial"/>
          <w:bCs/>
          <w:u w:val="single"/>
        </w:rPr>
      </w:pPr>
      <w:r w:rsidRPr="009869CC">
        <w:rPr>
          <w:rFonts w:ascii="Arial" w:hAnsi="Arial" w:cs="Arial"/>
          <w:bCs/>
          <w:u w:val="single"/>
        </w:rPr>
        <w:t>Aziende Design</w:t>
      </w:r>
    </w:p>
    <w:p w14:paraId="05CF333A" w14:textId="77777777" w:rsidR="004C0647" w:rsidRPr="009869CC" w:rsidRDefault="004C0647" w:rsidP="004C0647">
      <w:pPr>
        <w:spacing w:after="60"/>
        <w:jc w:val="both"/>
        <w:rPr>
          <w:rFonts w:ascii="Arial" w:hAnsi="Arial" w:cs="Arial"/>
          <w:bCs/>
        </w:rPr>
      </w:pPr>
      <w:r w:rsidRPr="009869CC">
        <w:rPr>
          <w:rFonts w:ascii="Arial" w:hAnsi="Arial" w:cs="Arial"/>
          <w:bCs/>
        </w:rPr>
        <w:t>Alessi, Antonio Lupi, Bosa ceramiche, Martinelli Luce</w:t>
      </w:r>
    </w:p>
    <w:p w14:paraId="36C70C7E" w14:textId="2AEDF25A" w:rsidR="004C0647" w:rsidRPr="009869CC" w:rsidRDefault="004C0647" w:rsidP="004C0647">
      <w:pPr>
        <w:jc w:val="both"/>
        <w:rPr>
          <w:rFonts w:ascii="Arial" w:hAnsi="Arial" w:cs="Arial"/>
          <w:bCs/>
          <w:u w:val="single"/>
        </w:rPr>
      </w:pPr>
      <w:r w:rsidRPr="009869CC">
        <w:rPr>
          <w:rFonts w:ascii="Arial" w:hAnsi="Arial" w:cs="Arial"/>
          <w:bCs/>
          <w:u w:val="single"/>
        </w:rPr>
        <w:t>Designer / Architetti / Artisti</w:t>
      </w:r>
    </w:p>
    <w:p w14:paraId="0D371FB5" w14:textId="48B2351D" w:rsidR="004C0647" w:rsidRPr="009869CC" w:rsidRDefault="004C0647" w:rsidP="004C0647">
      <w:pPr>
        <w:spacing w:after="60"/>
        <w:jc w:val="both"/>
        <w:rPr>
          <w:rFonts w:ascii="Arial" w:hAnsi="Arial" w:cs="Arial"/>
          <w:bCs/>
        </w:rPr>
      </w:pPr>
      <w:r w:rsidRPr="009869CC">
        <w:rPr>
          <w:rFonts w:ascii="Arial" w:hAnsi="Arial" w:cs="Arial"/>
          <w:bCs/>
        </w:rPr>
        <w:t>Nicholas Bertoux, Olga Bielewska, Eugenio Biselli, Luisa Bocchietto, Michel Bou</w:t>
      </w:r>
      <w:r w:rsidR="00907869" w:rsidRPr="009869CC">
        <w:rPr>
          <w:rFonts w:ascii="Arial" w:hAnsi="Arial" w:cs="Arial"/>
          <w:bCs/>
        </w:rPr>
        <w:t>c</w:t>
      </w:r>
      <w:r w:rsidRPr="009869CC">
        <w:rPr>
          <w:rFonts w:ascii="Arial" w:hAnsi="Arial" w:cs="Arial"/>
          <w:bCs/>
        </w:rPr>
        <w:t xml:space="preserve">quillon, Giulio Cappellini, </w:t>
      </w:r>
      <w:r w:rsidR="00C6004D" w:rsidRPr="009869CC">
        <w:rPr>
          <w:rFonts w:ascii="Arial" w:hAnsi="Arial" w:cs="Arial"/>
          <w:bCs/>
        </w:rPr>
        <w:t xml:space="preserve">Paolo Cavinato, </w:t>
      </w:r>
      <w:r w:rsidRPr="009869CC">
        <w:rPr>
          <w:rFonts w:ascii="Arial" w:hAnsi="Arial" w:cs="Arial"/>
          <w:bCs/>
        </w:rPr>
        <w:t>Nina Cho, Carlo Colombi, Robert Courtright, Michele De Lucchi, Carlo Alberto Gasperini, Stefano Giovannoni, Gum</w:t>
      </w:r>
      <w:r w:rsidR="00B87D81" w:rsidRPr="009869CC">
        <w:rPr>
          <w:rFonts w:ascii="Arial" w:hAnsi="Arial" w:cs="Arial"/>
          <w:bCs/>
        </w:rPr>
        <w:t>d</w:t>
      </w:r>
      <w:r w:rsidRPr="009869CC">
        <w:rPr>
          <w:rFonts w:ascii="Arial" w:hAnsi="Arial" w:cs="Arial"/>
          <w:bCs/>
        </w:rPr>
        <w:t xml:space="preserve">esign, </w:t>
      </w:r>
      <w:r w:rsidR="00C6004D" w:rsidRPr="009869CC">
        <w:rPr>
          <w:rFonts w:ascii="Arial" w:hAnsi="Arial" w:cs="Arial"/>
          <w:bCs/>
        </w:rPr>
        <w:t xml:space="preserve">Gabriele Landi, </w:t>
      </w:r>
      <w:r w:rsidRPr="009869CC">
        <w:rPr>
          <w:rFonts w:ascii="Arial" w:hAnsi="Arial" w:cs="Arial"/>
          <w:bCs/>
        </w:rPr>
        <w:t>Antonio Leone, Tiziano Lera, Donia Maaoui, Emiliana Martinelli, Alessandro Mendini, Simone Micheli, Emiliano Moretti, Michele Monfroni, Claudio Nardi, Andrea Ponsi, Benvenuto Saba, Cynt</w:t>
      </w:r>
      <w:r w:rsidR="00556A0B" w:rsidRPr="009869CC">
        <w:rPr>
          <w:rFonts w:ascii="Arial" w:hAnsi="Arial" w:cs="Arial"/>
          <w:bCs/>
        </w:rPr>
        <w:t>h</w:t>
      </w:r>
      <w:r w:rsidRPr="009869CC">
        <w:rPr>
          <w:rFonts w:ascii="Arial" w:hAnsi="Arial" w:cs="Arial"/>
          <w:bCs/>
        </w:rPr>
        <w:t>ia Sah, Marta Sansoni, Elena Salmistraro, Studio Formart, Paolo Ulian.</w:t>
      </w:r>
    </w:p>
    <w:p w14:paraId="1EB11E7D" w14:textId="17392728" w:rsidR="004C0647" w:rsidRPr="009869CC" w:rsidRDefault="004C0647" w:rsidP="004C0647">
      <w:pPr>
        <w:jc w:val="both"/>
        <w:rPr>
          <w:rFonts w:ascii="Arial" w:hAnsi="Arial" w:cs="Arial"/>
          <w:bCs/>
          <w:u w:val="single"/>
        </w:rPr>
      </w:pPr>
      <w:r w:rsidRPr="009869CC">
        <w:rPr>
          <w:rFonts w:ascii="Arial" w:hAnsi="Arial" w:cs="Arial"/>
          <w:bCs/>
          <w:u w:val="single"/>
        </w:rPr>
        <w:t>Collaborazioni</w:t>
      </w:r>
    </w:p>
    <w:p w14:paraId="38374E5E" w14:textId="21148830" w:rsidR="004C0647" w:rsidRPr="009869CC" w:rsidRDefault="00D73399" w:rsidP="00D73399">
      <w:pPr>
        <w:jc w:val="both"/>
        <w:rPr>
          <w:rFonts w:ascii="Arial" w:hAnsi="Arial" w:cs="Arial"/>
          <w:bCs/>
        </w:rPr>
      </w:pPr>
      <w:r w:rsidRPr="009869CC">
        <w:rPr>
          <w:rFonts w:ascii="Arial" w:hAnsi="Arial" w:cs="Arial"/>
          <w:bCs/>
        </w:rPr>
        <w:t>Accademia Belle Arti di Carrara, Oltre Aps, CNA Carrara, Confcommercio Carrara, Vox marmoris</w:t>
      </w:r>
    </w:p>
    <w:p w14:paraId="040F81E7" w14:textId="77777777" w:rsidR="00D73399" w:rsidRPr="009869CC" w:rsidRDefault="00D73399" w:rsidP="00D73399">
      <w:pPr>
        <w:jc w:val="both"/>
        <w:rPr>
          <w:rFonts w:ascii="Helvetica" w:eastAsia="Times New Roman" w:hAnsi="Helvetica"/>
          <w:lang w:eastAsia="it-IT"/>
        </w:rPr>
      </w:pPr>
    </w:p>
    <w:p w14:paraId="7A70D9DE" w14:textId="31983BB5" w:rsidR="00E6615F" w:rsidRPr="009869CC" w:rsidRDefault="00E6615F" w:rsidP="00E6615F">
      <w:pPr>
        <w:spacing w:after="60"/>
        <w:jc w:val="both"/>
        <w:rPr>
          <w:rFonts w:ascii="Helvetica" w:eastAsia="Times New Roman" w:hAnsi="Helvetica"/>
          <w:lang w:eastAsia="it-IT"/>
        </w:rPr>
      </w:pPr>
      <w:r w:rsidRPr="009869CC">
        <w:rPr>
          <w:rFonts w:ascii="Helvetica" w:eastAsia="Times New Roman" w:hAnsi="Helvetica"/>
          <w:lang w:eastAsia="it-IT"/>
        </w:rPr>
        <w:t>INFORMAZIONI</w:t>
      </w:r>
    </w:p>
    <w:p w14:paraId="5663089E" w14:textId="107279D6" w:rsidR="00E6615F" w:rsidRPr="009869CC" w:rsidRDefault="00E6615F" w:rsidP="00E6615F">
      <w:pPr>
        <w:jc w:val="both"/>
        <w:rPr>
          <w:rFonts w:ascii="Helvetica" w:eastAsia="Times New Roman" w:hAnsi="Helvetica"/>
          <w:b/>
          <w:bCs/>
          <w:lang w:eastAsia="it-IT"/>
        </w:rPr>
      </w:pPr>
      <w:r w:rsidRPr="009869CC">
        <w:rPr>
          <w:rFonts w:ascii="Helvetica" w:eastAsia="Times New Roman" w:hAnsi="Helvetica"/>
          <w:b/>
          <w:bCs/>
          <w:lang w:eastAsia="it-IT"/>
        </w:rPr>
        <w:t>White Carrara 2024</w:t>
      </w:r>
    </w:p>
    <w:p w14:paraId="4397C9E9" w14:textId="7D2C682B" w:rsidR="00E6615F" w:rsidRPr="009869CC" w:rsidRDefault="00000000" w:rsidP="002F1FA2">
      <w:pPr>
        <w:spacing w:after="60"/>
        <w:jc w:val="both"/>
        <w:rPr>
          <w:rStyle w:val="Collegamentoipertestuale"/>
          <w:rFonts w:ascii="Helvetica" w:eastAsia="Times New Roman" w:hAnsi="Helvetica"/>
          <w:color w:val="auto"/>
          <w:lang w:eastAsia="it-IT"/>
        </w:rPr>
      </w:pPr>
      <w:hyperlink r:id="rId9" w:history="1">
        <w:r w:rsidR="002F1FA2" w:rsidRPr="009869CC">
          <w:rPr>
            <w:rStyle w:val="Collegamentoipertestuale"/>
            <w:rFonts w:ascii="Helvetica" w:eastAsia="Times New Roman" w:hAnsi="Helvetica"/>
            <w:color w:val="auto"/>
            <w:lang w:eastAsia="it-IT"/>
          </w:rPr>
          <w:t>https://whitecarrara.it/</w:t>
        </w:r>
      </w:hyperlink>
      <w:r w:rsidR="002F1FA2" w:rsidRPr="009869CC">
        <w:rPr>
          <w:rStyle w:val="Collegamentoipertestuale"/>
          <w:rFonts w:ascii="Helvetica" w:eastAsia="Times New Roman" w:hAnsi="Helvetica"/>
          <w:color w:val="auto"/>
          <w:lang w:eastAsia="it-IT"/>
        </w:rPr>
        <w:t xml:space="preserve"> </w:t>
      </w:r>
    </w:p>
    <w:p w14:paraId="4AC2A9C2" w14:textId="77777777" w:rsidR="002F1FA2" w:rsidRPr="009869CC" w:rsidRDefault="002F1FA2" w:rsidP="00E6615F">
      <w:pPr>
        <w:jc w:val="both"/>
        <w:rPr>
          <w:rFonts w:ascii="Helvetica" w:eastAsia="Times New Roman" w:hAnsi="Helvetica"/>
          <w:lang w:eastAsia="it-IT"/>
        </w:rPr>
      </w:pPr>
    </w:p>
    <w:p w14:paraId="3129CE6E" w14:textId="77777777" w:rsidR="00E6615F" w:rsidRPr="009869CC" w:rsidRDefault="00E6615F" w:rsidP="00E6615F">
      <w:pPr>
        <w:spacing w:after="60"/>
        <w:jc w:val="both"/>
        <w:rPr>
          <w:rFonts w:ascii="Helvetica" w:eastAsia="Times New Roman" w:hAnsi="Helvetica"/>
          <w:lang w:eastAsia="it-IT"/>
        </w:rPr>
      </w:pPr>
      <w:r w:rsidRPr="009869CC">
        <w:rPr>
          <w:rFonts w:ascii="Helvetica" w:eastAsia="Times New Roman" w:hAnsi="Helvetica"/>
          <w:lang w:eastAsia="it-IT"/>
        </w:rPr>
        <w:t>UFFICI STAMPA</w:t>
      </w:r>
    </w:p>
    <w:p w14:paraId="2BE1232F" w14:textId="77777777" w:rsidR="00E6615F" w:rsidRPr="009869CC" w:rsidRDefault="00E6615F" w:rsidP="00E6615F">
      <w:pPr>
        <w:jc w:val="both"/>
        <w:rPr>
          <w:rFonts w:ascii="Helvetica" w:eastAsia="Times New Roman" w:hAnsi="Helvetica"/>
          <w:b/>
          <w:bCs/>
          <w:lang w:eastAsia="it-IT"/>
        </w:rPr>
      </w:pPr>
      <w:r w:rsidRPr="009869CC">
        <w:rPr>
          <w:rFonts w:ascii="Helvetica" w:eastAsia="Times New Roman" w:hAnsi="Helvetica"/>
          <w:b/>
          <w:bCs/>
          <w:lang w:eastAsia="it-IT"/>
        </w:rPr>
        <w:t>RPpress</w:t>
      </w:r>
    </w:p>
    <w:p w14:paraId="770F9804" w14:textId="77777777" w:rsidR="00E6615F" w:rsidRPr="009869CC" w:rsidRDefault="00000000" w:rsidP="00E6615F">
      <w:pPr>
        <w:spacing w:after="60"/>
        <w:jc w:val="both"/>
        <w:rPr>
          <w:rStyle w:val="Collegamentoipertestuale"/>
          <w:rFonts w:ascii="Helvetica" w:eastAsia="Times New Roman" w:hAnsi="Helvetica"/>
          <w:color w:val="auto"/>
          <w:lang w:eastAsia="it-IT"/>
        </w:rPr>
      </w:pPr>
      <w:hyperlink r:id="rId10" w:history="1">
        <w:r w:rsidR="00E6615F" w:rsidRPr="009869CC">
          <w:rPr>
            <w:rStyle w:val="Collegamentoipertestuale"/>
            <w:rFonts w:ascii="Helvetica" w:eastAsia="Times New Roman" w:hAnsi="Helvetica"/>
            <w:color w:val="auto"/>
            <w:lang w:eastAsia="it-IT"/>
          </w:rPr>
          <w:t>press@rp-press.it</w:t>
        </w:r>
      </w:hyperlink>
      <w:r w:rsidR="00E6615F" w:rsidRPr="009869CC">
        <w:rPr>
          <w:rFonts w:ascii="Helvetica" w:eastAsia="Times New Roman" w:hAnsi="Helvetica"/>
          <w:lang w:eastAsia="it-IT"/>
        </w:rPr>
        <w:t xml:space="preserve"> | </w:t>
      </w:r>
      <w:hyperlink r:id="rId11" w:history="1">
        <w:r w:rsidR="00E6615F" w:rsidRPr="009869CC">
          <w:rPr>
            <w:rStyle w:val="Collegamentoipertestuale"/>
            <w:rFonts w:ascii="Helvetica" w:eastAsia="Times New Roman" w:hAnsi="Helvetica"/>
            <w:color w:val="auto"/>
            <w:lang w:eastAsia="it-IT"/>
          </w:rPr>
          <w:t>www.rp-press.it</w:t>
        </w:r>
      </w:hyperlink>
    </w:p>
    <w:p w14:paraId="2C47B868" w14:textId="77777777" w:rsidR="00E6615F" w:rsidRPr="009869CC" w:rsidRDefault="00E6615F" w:rsidP="00E6615F">
      <w:pPr>
        <w:jc w:val="both"/>
        <w:rPr>
          <w:rFonts w:ascii="Helvetica" w:eastAsia="Times New Roman" w:hAnsi="Helvetica"/>
          <w:lang w:eastAsia="it-IT"/>
        </w:rPr>
      </w:pPr>
      <w:r w:rsidRPr="009869CC">
        <w:rPr>
          <w:rFonts w:ascii="Helvetica" w:eastAsia="Times New Roman" w:hAnsi="Helvetica"/>
          <w:b/>
          <w:bCs/>
          <w:lang w:eastAsia="it-IT"/>
        </w:rPr>
        <w:t>CSArt – Comunicazione per l’Arte</w:t>
      </w:r>
    </w:p>
    <w:p w14:paraId="567A376F" w14:textId="77777777" w:rsidR="00E6615F" w:rsidRPr="009869CC" w:rsidRDefault="00E6615F" w:rsidP="00E6615F">
      <w:pPr>
        <w:spacing w:after="120"/>
        <w:jc w:val="both"/>
        <w:rPr>
          <w:rFonts w:ascii="Helvetica" w:eastAsia="Times New Roman" w:hAnsi="Helvetica"/>
          <w:lang w:eastAsia="it-IT"/>
        </w:rPr>
      </w:pPr>
      <w:r w:rsidRPr="009869CC">
        <w:rPr>
          <w:rFonts w:ascii="Helvetica" w:eastAsia="Times New Roman" w:hAnsi="Helvetica"/>
          <w:lang w:eastAsia="it-IT"/>
        </w:rPr>
        <w:t xml:space="preserve">T. +39 0522 1715142 | M. +39 348 7025100 | </w:t>
      </w:r>
      <w:hyperlink r:id="rId12" w:history="1">
        <w:r w:rsidRPr="009869CC">
          <w:rPr>
            <w:rStyle w:val="Collegamentoipertestuale"/>
            <w:rFonts w:ascii="Helvetica" w:eastAsia="Times New Roman" w:hAnsi="Helvetica"/>
            <w:color w:val="auto"/>
            <w:lang w:eastAsia="it-IT"/>
          </w:rPr>
          <w:t>info@csart.it</w:t>
        </w:r>
      </w:hyperlink>
      <w:r w:rsidRPr="009869CC">
        <w:rPr>
          <w:rFonts w:ascii="Helvetica" w:eastAsia="Times New Roman" w:hAnsi="Helvetica"/>
          <w:lang w:eastAsia="it-IT"/>
        </w:rPr>
        <w:t xml:space="preserve"> | </w:t>
      </w:r>
      <w:hyperlink r:id="rId13" w:history="1">
        <w:r w:rsidRPr="009869CC">
          <w:rPr>
            <w:rStyle w:val="Collegamentoipertestuale"/>
            <w:rFonts w:ascii="Helvetica" w:eastAsia="Times New Roman" w:hAnsi="Helvetica"/>
            <w:color w:val="auto"/>
            <w:lang w:eastAsia="it-IT"/>
          </w:rPr>
          <w:t>www.csart.it</w:t>
        </w:r>
      </w:hyperlink>
      <w:r w:rsidRPr="009869CC">
        <w:rPr>
          <w:rFonts w:ascii="Helvetica" w:eastAsia="Times New Roman" w:hAnsi="Helvetica"/>
          <w:lang w:eastAsia="it-IT"/>
        </w:rPr>
        <w:t xml:space="preserve"> </w:t>
      </w:r>
    </w:p>
    <w:p w14:paraId="7BC61DC4" w14:textId="069FEE2B" w:rsidR="00E6615F" w:rsidRPr="009869CC" w:rsidRDefault="00E6615F" w:rsidP="00382B45">
      <w:pPr>
        <w:jc w:val="both"/>
        <w:rPr>
          <w:rFonts w:ascii="Arial" w:hAnsi="Arial" w:cs="Arial"/>
          <w:bCs/>
          <w:lang w:val="en-GB"/>
        </w:rPr>
      </w:pPr>
      <w:r w:rsidRPr="009869CC">
        <w:rPr>
          <w:rFonts w:ascii="Helvetica" w:eastAsia="Times New Roman" w:hAnsi="Helvetica"/>
          <w:b/>
          <w:bCs/>
          <w:lang w:val="en-GB" w:eastAsia="it-IT"/>
        </w:rPr>
        <w:t xml:space="preserve">Press kit </w:t>
      </w:r>
      <w:r w:rsidR="000A3426" w:rsidRPr="009869CC">
        <w:rPr>
          <w:rFonts w:ascii="Helvetica" w:eastAsia="Times New Roman" w:hAnsi="Helvetica"/>
          <w:b/>
          <w:bCs/>
          <w:lang w:val="en-GB" w:eastAsia="it-IT"/>
        </w:rPr>
        <w:t>White Carrara 2024</w:t>
      </w:r>
      <w:r w:rsidRPr="009869CC">
        <w:rPr>
          <w:rFonts w:ascii="Helvetica" w:eastAsia="Times New Roman" w:hAnsi="Helvetica"/>
          <w:b/>
          <w:bCs/>
          <w:lang w:val="en-GB" w:eastAsia="it-IT"/>
        </w:rPr>
        <w:t xml:space="preserve">: </w:t>
      </w:r>
      <w:hyperlink r:id="rId14" w:history="1">
        <w:r w:rsidRPr="009869CC">
          <w:rPr>
            <w:rStyle w:val="Collegamentoipertestuale"/>
            <w:rFonts w:ascii="Helvetica" w:eastAsia="Times New Roman" w:hAnsi="Helvetica"/>
            <w:color w:val="auto"/>
            <w:lang w:val="en-GB" w:eastAsia="it-IT"/>
          </w:rPr>
          <w:t>https://bit.ly/WhiteCarrara2024</w:t>
        </w:r>
      </w:hyperlink>
      <w:r w:rsidRPr="009869CC">
        <w:rPr>
          <w:rFonts w:ascii="Helvetica" w:eastAsia="Times New Roman" w:hAnsi="Helvetica"/>
          <w:lang w:val="en-GB" w:eastAsia="it-IT"/>
        </w:rPr>
        <w:t xml:space="preserve"> </w:t>
      </w:r>
    </w:p>
    <w:sectPr w:rsidR="00E6615F" w:rsidRPr="009869CC">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38DB6" w14:textId="77777777" w:rsidR="00CF5DBC" w:rsidRDefault="00CF5DBC" w:rsidP="00F37A37">
      <w:r>
        <w:separator/>
      </w:r>
    </w:p>
  </w:endnote>
  <w:endnote w:type="continuationSeparator" w:id="0">
    <w:p w14:paraId="16CB63EA" w14:textId="77777777" w:rsidR="00CF5DBC" w:rsidRDefault="00CF5DBC" w:rsidP="00F3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A564A" w14:textId="77777777" w:rsidR="00F37A37" w:rsidRPr="00F37A37" w:rsidRDefault="00F37A37" w:rsidP="00F37A37">
    <w:pPr>
      <w:pStyle w:val="Pidipagina"/>
    </w:pPr>
    <w:r>
      <w:rPr>
        <w:noProof/>
        <w:lang w:eastAsia="it-IT"/>
      </w:rPr>
      <w:drawing>
        <wp:inline distT="0" distB="0" distL="0" distR="0" wp14:anchorId="0AF76DD9" wp14:editId="513DC7F1">
          <wp:extent cx="6120130" cy="1108710"/>
          <wp:effectExtent l="0" t="0" r="1270" b="0"/>
          <wp:docPr id="18469766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76637" name="Immagine 1846976637"/>
                  <pic:cNvPicPr/>
                </pic:nvPicPr>
                <pic:blipFill>
                  <a:blip r:embed="rId1">
                    <a:extLst>
                      <a:ext uri="{28A0092B-C50C-407E-A947-70E740481C1C}">
                        <a14:useLocalDpi xmlns:a14="http://schemas.microsoft.com/office/drawing/2010/main" val="0"/>
                      </a:ext>
                    </a:extLst>
                  </a:blip>
                  <a:stretch>
                    <a:fillRect/>
                  </a:stretch>
                </pic:blipFill>
                <pic:spPr>
                  <a:xfrm>
                    <a:off x="0" y="0"/>
                    <a:ext cx="6120130" cy="1108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0429A" w14:textId="77777777" w:rsidR="00CF5DBC" w:rsidRDefault="00CF5DBC" w:rsidP="00F37A37">
      <w:r>
        <w:separator/>
      </w:r>
    </w:p>
  </w:footnote>
  <w:footnote w:type="continuationSeparator" w:id="0">
    <w:p w14:paraId="43689846" w14:textId="77777777" w:rsidR="00CF5DBC" w:rsidRDefault="00CF5DBC" w:rsidP="00F3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B2AF1" w14:textId="77777777" w:rsidR="00F37A37" w:rsidRDefault="00F37A37">
    <w:pPr>
      <w:pStyle w:val="Intestazione"/>
    </w:pPr>
    <w:r>
      <w:rPr>
        <w:noProof/>
        <w:lang w:eastAsia="it-IT"/>
      </w:rPr>
      <w:drawing>
        <wp:inline distT="0" distB="0" distL="0" distR="0" wp14:anchorId="7B67A734" wp14:editId="52867305">
          <wp:extent cx="6120130" cy="1602105"/>
          <wp:effectExtent l="0" t="0" r="0" b="0"/>
          <wp:docPr id="13285379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537978" name="Immagine 1328537978"/>
                  <pic:cNvPicPr/>
                </pic:nvPicPr>
                <pic:blipFill>
                  <a:blip r:embed="rId1">
                    <a:extLst>
                      <a:ext uri="{28A0092B-C50C-407E-A947-70E740481C1C}">
                        <a14:useLocalDpi xmlns:a14="http://schemas.microsoft.com/office/drawing/2010/main" val="0"/>
                      </a:ext>
                    </a:extLst>
                  </a:blip>
                  <a:stretch>
                    <a:fillRect/>
                  </a:stretch>
                </pic:blipFill>
                <pic:spPr>
                  <a:xfrm>
                    <a:off x="0" y="0"/>
                    <a:ext cx="6120130" cy="1602105"/>
                  </a:xfrm>
                  <a:prstGeom prst="rect">
                    <a:avLst/>
                  </a:prstGeom>
                </pic:spPr>
              </pic:pic>
            </a:graphicData>
          </a:graphic>
        </wp:inline>
      </w:drawing>
    </w:r>
  </w:p>
  <w:p w14:paraId="48E98ACB" w14:textId="77777777" w:rsidR="00E101D2" w:rsidRDefault="00E101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37"/>
    <w:rsid w:val="00012CD8"/>
    <w:rsid w:val="000352A0"/>
    <w:rsid w:val="000674E9"/>
    <w:rsid w:val="00083B2D"/>
    <w:rsid w:val="000933B7"/>
    <w:rsid w:val="00094ADC"/>
    <w:rsid w:val="000A3426"/>
    <w:rsid w:val="000F3B7F"/>
    <w:rsid w:val="00135A1E"/>
    <w:rsid w:val="00152B2E"/>
    <w:rsid w:val="00166B47"/>
    <w:rsid w:val="001747F5"/>
    <w:rsid w:val="00185BCE"/>
    <w:rsid w:val="001A0ADF"/>
    <w:rsid w:val="00200BBD"/>
    <w:rsid w:val="00232C0B"/>
    <w:rsid w:val="00261D41"/>
    <w:rsid w:val="00273BEC"/>
    <w:rsid w:val="00277455"/>
    <w:rsid w:val="00290FCB"/>
    <w:rsid w:val="002B5F21"/>
    <w:rsid w:val="002F1FA2"/>
    <w:rsid w:val="00307D0C"/>
    <w:rsid w:val="00312F04"/>
    <w:rsid w:val="00317FAE"/>
    <w:rsid w:val="003200FD"/>
    <w:rsid w:val="0033344E"/>
    <w:rsid w:val="00372B5C"/>
    <w:rsid w:val="00382B45"/>
    <w:rsid w:val="003C162D"/>
    <w:rsid w:val="003C5C79"/>
    <w:rsid w:val="0040616F"/>
    <w:rsid w:val="0042447D"/>
    <w:rsid w:val="00452EFC"/>
    <w:rsid w:val="004538A8"/>
    <w:rsid w:val="004653EB"/>
    <w:rsid w:val="004A0CA1"/>
    <w:rsid w:val="004B7FD7"/>
    <w:rsid w:val="004C0647"/>
    <w:rsid w:val="004D3B40"/>
    <w:rsid w:val="005132B2"/>
    <w:rsid w:val="005315DC"/>
    <w:rsid w:val="0054439F"/>
    <w:rsid w:val="00556A0B"/>
    <w:rsid w:val="00560B50"/>
    <w:rsid w:val="00583AC1"/>
    <w:rsid w:val="005A052D"/>
    <w:rsid w:val="005D2214"/>
    <w:rsid w:val="00651CA2"/>
    <w:rsid w:val="00656FB1"/>
    <w:rsid w:val="006A17ED"/>
    <w:rsid w:val="006A71C6"/>
    <w:rsid w:val="006D58E9"/>
    <w:rsid w:val="00764D4D"/>
    <w:rsid w:val="007654AF"/>
    <w:rsid w:val="007C0D56"/>
    <w:rsid w:val="0085717E"/>
    <w:rsid w:val="00866BF2"/>
    <w:rsid w:val="0087033E"/>
    <w:rsid w:val="008A62C9"/>
    <w:rsid w:val="008D5704"/>
    <w:rsid w:val="008D65BC"/>
    <w:rsid w:val="008E5E67"/>
    <w:rsid w:val="00907869"/>
    <w:rsid w:val="00913D8B"/>
    <w:rsid w:val="009437F2"/>
    <w:rsid w:val="0095777E"/>
    <w:rsid w:val="00967C2A"/>
    <w:rsid w:val="00980D53"/>
    <w:rsid w:val="0098587C"/>
    <w:rsid w:val="009869CC"/>
    <w:rsid w:val="009A7B6E"/>
    <w:rsid w:val="009C0535"/>
    <w:rsid w:val="009D1FBE"/>
    <w:rsid w:val="009E4774"/>
    <w:rsid w:val="00A0407B"/>
    <w:rsid w:val="00A15AD3"/>
    <w:rsid w:val="00A21F4F"/>
    <w:rsid w:val="00A5121B"/>
    <w:rsid w:val="00A70A34"/>
    <w:rsid w:val="00A75DEE"/>
    <w:rsid w:val="00A91FEF"/>
    <w:rsid w:val="00AC1628"/>
    <w:rsid w:val="00B144B9"/>
    <w:rsid w:val="00B26060"/>
    <w:rsid w:val="00B52E59"/>
    <w:rsid w:val="00B63470"/>
    <w:rsid w:val="00B7610E"/>
    <w:rsid w:val="00B820C9"/>
    <w:rsid w:val="00B87D81"/>
    <w:rsid w:val="00BA1BB7"/>
    <w:rsid w:val="00BA7C94"/>
    <w:rsid w:val="00BC5C5F"/>
    <w:rsid w:val="00C07ACF"/>
    <w:rsid w:val="00C11554"/>
    <w:rsid w:val="00C47A56"/>
    <w:rsid w:val="00C6004D"/>
    <w:rsid w:val="00C6493A"/>
    <w:rsid w:val="00C751FD"/>
    <w:rsid w:val="00C864C9"/>
    <w:rsid w:val="00C93FBB"/>
    <w:rsid w:val="00CA6516"/>
    <w:rsid w:val="00CB02AB"/>
    <w:rsid w:val="00CD66B8"/>
    <w:rsid w:val="00CF5DBC"/>
    <w:rsid w:val="00D111C9"/>
    <w:rsid w:val="00D12008"/>
    <w:rsid w:val="00D15ACE"/>
    <w:rsid w:val="00D20F4F"/>
    <w:rsid w:val="00D359E3"/>
    <w:rsid w:val="00D73399"/>
    <w:rsid w:val="00DB1F6B"/>
    <w:rsid w:val="00DB32A6"/>
    <w:rsid w:val="00DC5F71"/>
    <w:rsid w:val="00DD6371"/>
    <w:rsid w:val="00DE07D4"/>
    <w:rsid w:val="00DF4C9C"/>
    <w:rsid w:val="00E101D2"/>
    <w:rsid w:val="00E265F4"/>
    <w:rsid w:val="00E6615F"/>
    <w:rsid w:val="00E93B54"/>
    <w:rsid w:val="00F37A37"/>
    <w:rsid w:val="00F57E52"/>
    <w:rsid w:val="00FB463C"/>
    <w:rsid w:val="00FB4B63"/>
    <w:rsid w:val="00FC184F"/>
    <w:rsid w:val="00FC5F20"/>
    <w:rsid w:val="00FD6424"/>
    <w:rsid w:val="00FE3CE9"/>
    <w:rsid w:val="00FE6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8292"/>
  <w15:chartTrackingRefBased/>
  <w15:docId w15:val="{65564124-54AA-B547-94FD-0A23BF9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A37"/>
    <w:rPr>
      <w:rFonts w:ascii="Calibri" w:eastAsia="Calibri" w:hAnsi="Calibri" w:cs="Times New Roman"/>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7A37"/>
    <w:pPr>
      <w:tabs>
        <w:tab w:val="center" w:pos="4819"/>
        <w:tab w:val="right" w:pos="9638"/>
      </w:tabs>
    </w:pPr>
    <w:rPr>
      <w:rFonts w:asciiTheme="minorHAnsi" w:eastAsiaTheme="minorHAnsi" w:hAnsiTheme="minorHAnsi" w:cstheme="minorBidi"/>
      <w:kern w:val="2"/>
      <w:sz w:val="24"/>
      <w:szCs w:val="24"/>
      <w14:ligatures w14:val="standardContextual"/>
    </w:rPr>
  </w:style>
  <w:style w:type="character" w:customStyle="1" w:styleId="IntestazioneCarattere">
    <w:name w:val="Intestazione Carattere"/>
    <w:basedOn w:val="Carpredefinitoparagrafo"/>
    <w:link w:val="Intestazione"/>
    <w:uiPriority w:val="99"/>
    <w:rsid w:val="00F37A37"/>
  </w:style>
  <w:style w:type="paragraph" w:styleId="Pidipagina">
    <w:name w:val="footer"/>
    <w:basedOn w:val="Normale"/>
    <w:link w:val="PidipaginaCarattere"/>
    <w:uiPriority w:val="99"/>
    <w:unhideWhenUsed/>
    <w:rsid w:val="00F37A37"/>
    <w:pPr>
      <w:tabs>
        <w:tab w:val="center" w:pos="4819"/>
        <w:tab w:val="right" w:pos="9638"/>
      </w:tabs>
    </w:pPr>
    <w:rPr>
      <w:rFonts w:asciiTheme="minorHAnsi" w:eastAsiaTheme="minorHAnsi" w:hAnsiTheme="minorHAnsi" w:cstheme="minorBidi"/>
      <w:kern w:val="2"/>
      <w:sz w:val="24"/>
      <w:szCs w:val="24"/>
      <w14:ligatures w14:val="standardContextual"/>
    </w:rPr>
  </w:style>
  <w:style w:type="character" w:customStyle="1" w:styleId="PidipaginaCarattere">
    <w:name w:val="Piè di pagina Carattere"/>
    <w:basedOn w:val="Carpredefinitoparagrafo"/>
    <w:link w:val="Pidipagina"/>
    <w:uiPriority w:val="99"/>
    <w:rsid w:val="00F37A37"/>
  </w:style>
  <w:style w:type="character" w:styleId="Rimandocommento">
    <w:name w:val="annotation reference"/>
    <w:basedOn w:val="Carpredefinitoparagrafo"/>
    <w:uiPriority w:val="99"/>
    <w:semiHidden/>
    <w:unhideWhenUsed/>
    <w:rsid w:val="00FB4B63"/>
    <w:rPr>
      <w:sz w:val="16"/>
      <w:szCs w:val="16"/>
    </w:rPr>
  </w:style>
  <w:style w:type="paragraph" w:styleId="Testocommento">
    <w:name w:val="annotation text"/>
    <w:basedOn w:val="Normale"/>
    <w:link w:val="TestocommentoCarattere"/>
    <w:uiPriority w:val="99"/>
    <w:semiHidden/>
    <w:unhideWhenUsed/>
    <w:rsid w:val="00FB4B63"/>
    <w:rPr>
      <w:sz w:val="20"/>
      <w:szCs w:val="20"/>
    </w:rPr>
  </w:style>
  <w:style w:type="character" w:customStyle="1" w:styleId="TestocommentoCarattere">
    <w:name w:val="Testo commento Carattere"/>
    <w:basedOn w:val="Carpredefinitoparagrafo"/>
    <w:link w:val="Testocommento"/>
    <w:uiPriority w:val="99"/>
    <w:semiHidden/>
    <w:rsid w:val="00FB4B63"/>
    <w:rPr>
      <w:rFonts w:ascii="Calibri" w:eastAsia="Calibri" w:hAnsi="Calibri" w:cs="Times New Roman"/>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FB4B63"/>
    <w:rPr>
      <w:b/>
      <w:bCs/>
    </w:rPr>
  </w:style>
  <w:style w:type="character" w:customStyle="1" w:styleId="SoggettocommentoCarattere">
    <w:name w:val="Soggetto commento Carattere"/>
    <w:basedOn w:val="TestocommentoCarattere"/>
    <w:link w:val="Soggettocommento"/>
    <w:uiPriority w:val="99"/>
    <w:semiHidden/>
    <w:rsid w:val="00FB4B63"/>
    <w:rPr>
      <w:rFonts w:ascii="Calibri" w:eastAsia="Calibri" w:hAnsi="Calibri" w:cs="Times New Roman"/>
      <w:b/>
      <w:bCs/>
      <w:kern w:val="0"/>
      <w:sz w:val="20"/>
      <w:szCs w:val="20"/>
      <w14:ligatures w14:val="none"/>
    </w:rPr>
  </w:style>
  <w:style w:type="character" w:styleId="Collegamentoipertestuale">
    <w:name w:val="Hyperlink"/>
    <w:basedOn w:val="Carpredefinitoparagrafo"/>
    <w:uiPriority w:val="99"/>
    <w:unhideWhenUsed/>
    <w:rsid w:val="007C0D56"/>
    <w:rPr>
      <w:color w:val="0563C1" w:themeColor="hyperlink"/>
      <w:u w:val="single"/>
    </w:rPr>
  </w:style>
  <w:style w:type="character" w:customStyle="1" w:styleId="Menzionenonrisolta1">
    <w:name w:val="Menzione non risolta1"/>
    <w:basedOn w:val="Carpredefinitoparagrafo"/>
    <w:uiPriority w:val="99"/>
    <w:semiHidden/>
    <w:unhideWhenUsed/>
    <w:rsid w:val="007C0D56"/>
    <w:rPr>
      <w:color w:val="605E5C"/>
      <w:shd w:val="clear" w:color="auto" w:fill="E1DFDD"/>
    </w:rPr>
  </w:style>
  <w:style w:type="paragraph" w:styleId="Testofumetto">
    <w:name w:val="Balloon Text"/>
    <w:basedOn w:val="Normale"/>
    <w:link w:val="TestofumettoCarattere"/>
    <w:uiPriority w:val="99"/>
    <w:semiHidden/>
    <w:unhideWhenUsed/>
    <w:rsid w:val="00DB1F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F6B"/>
    <w:rPr>
      <w:rFonts w:ascii="Segoe UI" w:eastAsia="Calibri" w:hAnsi="Segoe UI" w:cs="Segoe UI"/>
      <w:kern w:val="0"/>
      <w:sz w:val="18"/>
      <w:szCs w:val="18"/>
      <w14:ligatures w14:val="none"/>
    </w:rPr>
  </w:style>
  <w:style w:type="character" w:styleId="Menzionenonrisolta">
    <w:name w:val="Unresolved Mention"/>
    <w:basedOn w:val="Carpredefinitoparagrafo"/>
    <w:uiPriority w:val="99"/>
    <w:semiHidden/>
    <w:unhideWhenUsed/>
    <w:rsid w:val="002F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carrara.it/" TargetMode="External"/><Relationship Id="rId13" Type="http://schemas.openxmlformats.org/officeDocument/2006/relationships/hyperlink" Target="http://www.csart.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udac.museodellearticarrara.it/" TargetMode="External"/><Relationship Id="rId12" Type="http://schemas.openxmlformats.org/officeDocument/2006/relationships/hyperlink" Target="mailto:info@csart.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armi.museocarraraemichelangelo.it/" TargetMode="External"/><Relationship Id="rId11" Type="http://schemas.openxmlformats.org/officeDocument/2006/relationships/hyperlink" Target="http://www.rp-press.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ress@rp-press.it" TargetMode="External"/><Relationship Id="rId4" Type="http://schemas.openxmlformats.org/officeDocument/2006/relationships/footnotes" Target="footnotes.xml"/><Relationship Id="rId9" Type="http://schemas.openxmlformats.org/officeDocument/2006/relationships/hyperlink" Target="https://whitecarrara.it/" TargetMode="External"/><Relationship Id="rId14" Type="http://schemas.openxmlformats.org/officeDocument/2006/relationships/hyperlink" Target="https://bit.ly/WhiteCarrara20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1661</Words>
  <Characters>9473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raimondi</dc:creator>
  <cp:keywords/>
  <dc:description/>
  <cp:lastModifiedBy>Chiara</cp:lastModifiedBy>
  <cp:revision>28</cp:revision>
  <cp:lastPrinted>2024-05-13T16:05:00Z</cp:lastPrinted>
  <dcterms:created xsi:type="dcterms:W3CDTF">2024-05-04T12:30:00Z</dcterms:created>
  <dcterms:modified xsi:type="dcterms:W3CDTF">2024-05-14T08:10:00Z</dcterms:modified>
</cp:coreProperties>
</file>