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5BB1" w14:textId="77777777" w:rsidR="00A84522" w:rsidRDefault="00C32FB9">
      <w:pPr>
        <w:jc w:val="center"/>
      </w:pPr>
      <w:bookmarkStart w:id="0" w:name="_Hlk167177541"/>
      <w:bookmarkStart w:id="1" w:name="_GoBack"/>
      <w:r>
        <w:rPr>
          <w:noProof/>
        </w:rPr>
        <w:drawing>
          <wp:inline distT="114300" distB="114300" distL="114300" distR="114300" wp14:anchorId="7C896C4C" wp14:editId="3F0CA9B4">
            <wp:extent cx="1128713" cy="4508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5164" t="19658" r="6103" b="15811"/>
                    <a:stretch>
                      <a:fillRect/>
                    </a:stretch>
                  </pic:blipFill>
                  <pic:spPr>
                    <a:xfrm>
                      <a:off x="0" y="0"/>
                      <a:ext cx="1128713" cy="450888"/>
                    </a:xfrm>
                    <a:prstGeom prst="rect">
                      <a:avLst/>
                    </a:prstGeom>
                    <a:ln/>
                  </pic:spPr>
                </pic:pic>
              </a:graphicData>
            </a:graphic>
          </wp:inline>
        </w:drawing>
      </w:r>
    </w:p>
    <w:p w14:paraId="1ADBC906" w14:textId="54A61217" w:rsidR="00F63DD1" w:rsidRDefault="00F63DD1">
      <w:pPr>
        <w:spacing w:before="240" w:after="240"/>
        <w:jc w:val="center"/>
        <w:rPr>
          <w:rFonts w:ascii="Proxima Nova" w:eastAsia="Proxima Nova" w:hAnsi="Proxima Nova" w:cs="Proxima Nova"/>
          <w:b/>
          <w:sz w:val="24"/>
          <w:szCs w:val="24"/>
        </w:rPr>
      </w:pPr>
      <w:proofErr w:type="spellStart"/>
      <w:r w:rsidRPr="00F63DD1">
        <w:rPr>
          <w:rFonts w:ascii="Proxima Nova" w:eastAsia="Proxima Nova" w:hAnsi="Proxima Nova" w:cs="Proxima Nova"/>
          <w:b/>
          <w:sz w:val="24"/>
          <w:szCs w:val="24"/>
        </w:rPr>
        <w:t>Hinge</w:t>
      </w:r>
      <w:proofErr w:type="spellEnd"/>
      <w:r w:rsidRPr="00F63DD1">
        <w:rPr>
          <w:rFonts w:ascii="Proxima Nova" w:eastAsia="Proxima Nova" w:hAnsi="Proxima Nova" w:cs="Proxima Nova"/>
          <w:b/>
          <w:sz w:val="24"/>
          <w:szCs w:val="24"/>
        </w:rPr>
        <w:t xml:space="preserve">, 5 consigli di </w:t>
      </w:r>
      <w:proofErr w:type="spellStart"/>
      <w:r w:rsidRPr="00F63DD1">
        <w:rPr>
          <w:rFonts w:ascii="Proxima Nova" w:eastAsia="Proxima Nova" w:hAnsi="Proxima Nova" w:cs="Proxima Nova"/>
          <w:b/>
          <w:sz w:val="24"/>
          <w:szCs w:val="24"/>
        </w:rPr>
        <w:t>dating</w:t>
      </w:r>
      <w:proofErr w:type="spellEnd"/>
      <w:r w:rsidRPr="00F63DD1">
        <w:rPr>
          <w:rFonts w:ascii="Proxima Nova" w:eastAsia="Proxima Nova" w:hAnsi="Proxima Nova" w:cs="Proxima Nova"/>
          <w:b/>
          <w:sz w:val="24"/>
          <w:szCs w:val="24"/>
        </w:rPr>
        <w:t xml:space="preserve"> post-match per fissare il primo appuntamento ed evitare la phone zone</w:t>
      </w:r>
    </w:p>
    <w:p w14:paraId="2D1F7143" w14:textId="77777777" w:rsidR="00F63DD1" w:rsidRDefault="00F63DD1" w:rsidP="00F63DD1">
      <w:pPr>
        <w:pStyle w:val="NormaleWeb"/>
        <w:spacing w:before="240" w:beforeAutospacing="0" w:after="240" w:afterAutospacing="0"/>
        <w:jc w:val="center"/>
      </w:pPr>
      <w:r>
        <w:rPr>
          <w:rFonts w:ascii="Proxima Nova" w:hAnsi="Proxima Nova"/>
          <w:i/>
          <w:iCs/>
          <w:color w:val="000000"/>
          <w:sz w:val="22"/>
          <w:szCs w:val="22"/>
        </w:rPr>
        <w:t xml:space="preserve">Più della metà degli utenti su </w:t>
      </w:r>
      <w:proofErr w:type="spellStart"/>
      <w:r>
        <w:rPr>
          <w:rFonts w:ascii="Proxima Nova" w:hAnsi="Proxima Nova"/>
          <w:i/>
          <w:iCs/>
          <w:color w:val="000000"/>
          <w:sz w:val="22"/>
          <w:szCs w:val="22"/>
        </w:rPr>
        <w:t>Hinge</w:t>
      </w:r>
      <w:proofErr w:type="spellEnd"/>
      <w:r>
        <w:rPr>
          <w:rFonts w:ascii="Proxima Nova" w:hAnsi="Proxima Nova"/>
          <w:i/>
          <w:iCs/>
          <w:color w:val="000000"/>
          <w:sz w:val="22"/>
          <w:szCs w:val="22"/>
        </w:rPr>
        <w:t xml:space="preserve"> si sente </w:t>
      </w:r>
      <w:proofErr w:type="spellStart"/>
      <w:r>
        <w:rPr>
          <w:rFonts w:ascii="Proxima Nova" w:hAnsi="Proxima Nova"/>
          <w:i/>
          <w:iCs/>
          <w:color w:val="000000"/>
          <w:sz w:val="22"/>
          <w:szCs w:val="22"/>
        </w:rPr>
        <w:t>pront</w:t>
      </w:r>
      <w:proofErr w:type="spellEnd"/>
      <w:r>
        <w:rPr>
          <w:rFonts w:ascii="Proxima Nova" w:hAnsi="Proxima Nova"/>
          <w:i/>
          <w:iCs/>
          <w:color w:val="000000"/>
          <w:sz w:val="22"/>
          <w:szCs w:val="22"/>
        </w:rPr>
        <w:t>* a fissare il primo appuntamento dopo 3 giorni di chat, ma non sempre succede. La chiave? chiacchierare, ma non troppo</w:t>
      </w:r>
    </w:p>
    <w:p w14:paraId="780B0AC0" w14:textId="1F408D01" w:rsidR="00F63DD1" w:rsidRPr="00F63DD1" w:rsidRDefault="00F63DD1" w:rsidP="00F63DD1">
      <w:pPr>
        <w:pStyle w:val="NormaleWeb"/>
        <w:spacing w:before="240" w:beforeAutospacing="0" w:after="240" w:afterAutospacing="0"/>
        <w:jc w:val="both"/>
        <w:rPr>
          <w:sz w:val="22"/>
          <w:szCs w:val="22"/>
        </w:rPr>
      </w:pPr>
      <w:r w:rsidRPr="00F63DD1">
        <w:rPr>
          <w:rFonts w:ascii="Proxima Nova" w:eastAsia="Proxima Nova" w:hAnsi="Proxima Nova" w:cs="Proxima Nova"/>
          <w:b/>
          <w:sz w:val="22"/>
          <w:szCs w:val="22"/>
          <w:lang w:val="it"/>
        </w:rPr>
        <w:t>Milano</w:t>
      </w:r>
      <w:r w:rsidR="00C32FB9" w:rsidRPr="00F63DD1">
        <w:rPr>
          <w:rFonts w:ascii="Proxima Nova" w:eastAsia="Proxima Nova" w:hAnsi="Proxima Nova" w:cs="Proxima Nova"/>
          <w:b/>
          <w:sz w:val="22"/>
          <w:szCs w:val="22"/>
        </w:rPr>
        <w:t>, 2</w:t>
      </w:r>
      <w:r w:rsidRPr="00F63DD1">
        <w:rPr>
          <w:rFonts w:ascii="Proxima Nova" w:eastAsia="Proxima Nova" w:hAnsi="Proxima Nova" w:cs="Proxima Nova"/>
          <w:b/>
          <w:sz w:val="22"/>
          <w:szCs w:val="22"/>
        </w:rPr>
        <w:t>1 maggio</w:t>
      </w:r>
      <w:r w:rsidR="00C32FB9" w:rsidRPr="00F63DD1">
        <w:rPr>
          <w:rFonts w:ascii="Proxima Nova" w:eastAsia="Proxima Nova" w:hAnsi="Proxima Nova" w:cs="Proxima Nova"/>
          <w:b/>
          <w:sz w:val="22"/>
          <w:szCs w:val="22"/>
        </w:rPr>
        <w:t xml:space="preserve"> 2024</w:t>
      </w:r>
      <w:r w:rsidR="008C0832">
        <w:rPr>
          <w:rFonts w:ascii="Proxima Nova" w:eastAsia="Proxima Nova" w:hAnsi="Proxima Nova" w:cs="Proxima Nova"/>
          <w:b/>
          <w:sz w:val="22"/>
          <w:szCs w:val="22"/>
        </w:rPr>
        <w:t xml:space="preserve"> -</w:t>
      </w:r>
      <w:r w:rsidRPr="00F63DD1">
        <w:rPr>
          <w:rFonts w:ascii="Proxima Nova" w:hAnsi="Proxima Nova"/>
          <w:color w:val="000000"/>
          <w:sz w:val="22"/>
          <w:szCs w:val="22"/>
        </w:rPr>
        <w:t xml:space="preserve"> Love </w:t>
      </w:r>
      <w:proofErr w:type="spellStart"/>
      <w:r w:rsidRPr="00F63DD1">
        <w:rPr>
          <w:rFonts w:ascii="Proxima Nova" w:hAnsi="Proxima Nova"/>
          <w:color w:val="000000"/>
          <w:sz w:val="22"/>
          <w:szCs w:val="22"/>
        </w:rPr>
        <w:t>is</w:t>
      </w:r>
      <w:proofErr w:type="spellEnd"/>
      <w:r w:rsidRPr="00F63DD1">
        <w:rPr>
          <w:rFonts w:ascii="Proxima Nova" w:hAnsi="Proxima Nova"/>
          <w:color w:val="000000"/>
          <w:sz w:val="22"/>
          <w:szCs w:val="22"/>
        </w:rPr>
        <w:t xml:space="preserve"> in the air, soprattutto per chi vuole mettersi, o rimettersi, alla ricerca di un* partner, dal vivo o con </w:t>
      </w:r>
      <w:proofErr w:type="spellStart"/>
      <w:r w:rsidRPr="00F63DD1">
        <w:rPr>
          <w:rFonts w:ascii="Proxima Nova" w:hAnsi="Proxima Nova"/>
          <w:color w:val="000000"/>
          <w:sz w:val="22"/>
          <w:szCs w:val="22"/>
        </w:rPr>
        <w:t>un</w:t>
      </w:r>
      <w:r>
        <w:rPr>
          <w:rFonts w:ascii="Proxima Nova" w:hAnsi="Proxima Nova"/>
          <w:color w:val="000000"/>
          <w:sz w:val="22"/>
          <w:szCs w:val="22"/>
        </w:rPr>
        <w:t>’a</w:t>
      </w:r>
      <w:r w:rsidRPr="00F63DD1">
        <w:rPr>
          <w:rFonts w:ascii="Proxima Nova" w:hAnsi="Proxima Nova"/>
          <w:color w:val="000000"/>
          <w:sz w:val="22"/>
          <w:szCs w:val="22"/>
        </w:rPr>
        <w:t>pp</w:t>
      </w:r>
      <w:proofErr w:type="spellEnd"/>
      <w:r w:rsidRPr="00F63DD1">
        <w:rPr>
          <w:rFonts w:ascii="Proxima Nova" w:hAnsi="Proxima Nova"/>
          <w:color w:val="000000"/>
          <w:sz w:val="22"/>
          <w:szCs w:val="22"/>
        </w:rPr>
        <w:t xml:space="preserve"> di </w:t>
      </w:r>
      <w:proofErr w:type="spellStart"/>
      <w:r w:rsidRPr="00F63DD1">
        <w:rPr>
          <w:rFonts w:ascii="Proxima Nova" w:hAnsi="Proxima Nova"/>
          <w:color w:val="000000"/>
          <w:sz w:val="22"/>
          <w:szCs w:val="22"/>
        </w:rPr>
        <w:t>dating</w:t>
      </w:r>
      <w:proofErr w:type="spellEnd"/>
      <w:r w:rsidRPr="00F63DD1">
        <w:rPr>
          <w:rFonts w:ascii="Proxima Nova" w:hAnsi="Proxima Nova"/>
          <w:color w:val="000000"/>
          <w:sz w:val="22"/>
          <w:szCs w:val="22"/>
        </w:rPr>
        <w:t>. Anche online, una volta superate le prime fasi e aver ottenuto il match, il grande salto è il primo appuntamento. Come passare però “dalle parole ai fatti”, senza rischiare di rimanere bloccati nella phone-zone? Saper conversare è fondamentale, ma il tempismo non è da meno. Essere sul pezzo e contattare il match velocemente aumenta il tasso di risposta, e allo stesso modo rispondere in tempi brevi quando si riceve un messaggio è considerato dagli utenti un chiaro segnale di interesse.</w:t>
      </w:r>
    </w:p>
    <w:p w14:paraId="5AA8646E" w14:textId="77777777" w:rsidR="00F63DD1" w:rsidRPr="00F63DD1" w:rsidRDefault="00F63DD1" w:rsidP="00F63DD1">
      <w:pPr>
        <w:spacing w:before="240" w:after="240" w:line="240" w:lineRule="auto"/>
        <w:jc w:val="both"/>
        <w:rPr>
          <w:rFonts w:ascii="Proxima Nova" w:eastAsia="Times New Roman" w:hAnsi="Proxima Nova" w:cs="Times New Roman"/>
          <w:color w:val="000000"/>
          <w:lang w:val="it-IT"/>
        </w:rPr>
      </w:pPr>
      <w:proofErr w:type="spellStart"/>
      <w:r w:rsidRPr="00F63DD1">
        <w:rPr>
          <w:rFonts w:ascii="Proxima Nova" w:eastAsia="Times New Roman" w:hAnsi="Proxima Nova" w:cs="Times New Roman"/>
          <w:b/>
          <w:color w:val="000000"/>
          <w:lang w:val="it-IT"/>
        </w:rPr>
        <w:t>Hinge</w:t>
      </w:r>
      <w:proofErr w:type="spellEnd"/>
      <w:r w:rsidRPr="00F63DD1">
        <w:rPr>
          <w:rFonts w:ascii="Proxima Nova" w:eastAsia="Times New Roman" w:hAnsi="Proxima Nova" w:cs="Times New Roman"/>
          <w:b/>
          <w:color w:val="000000"/>
          <w:lang w:val="it-IT"/>
        </w:rPr>
        <w:t xml:space="preserve">, l’app di </w:t>
      </w:r>
      <w:proofErr w:type="spellStart"/>
      <w:r w:rsidRPr="00F63DD1">
        <w:rPr>
          <w:rFonts w:ascii="Proxima Nova" w:eastAsia="Times New Roman" w:hAnsi="Proxima Nova" w:cs="Times New Roman"/>
          <w:b/>
          <w:color w:val="000000"/>
          <w:lang w:val="it-IT"/>
        </w:rPr>
        <w:t>dating</w:t>
      </w:r>
      <w:proofErr w:type="spellEnd"/>
      <w:r w:rsidRPr="00F63DD1">
        <w:rPr>
          <w:rFonts w:ascii="Proxima Nova" w:eastAsia="Times New Roman" w:hAnsi="Proxima Nova" w:cs="Times New Roman"/>
          <w:b/>
          <w:color w:val="000000"/>
          <w:lang w:val="it-IT"/>
        </w:rPr>
        <w:t xml:space="preserve"> pensata per essere cancellata, suggerisce quindi le 5 mosse per passare dal match alla fase successiva</w:t>
      </w:r>
      <w:r w:rsidRPr="00F63DD1">
        <w:rPr>
          <w:rFonts w:ascii="Proxima Nova" w:eastAsia="Times New Roman" w:hAnsi="Proxima Nova" w:cs="Times New Roman"/>
          <w:color w:val="000000"/>
          <w:lang w:val="it-IT"/>
        </w:rPr>
        <w:t>, l’incontro nella vita reale.</w:t>
      </w:r>
    </w:p>
    <w:p w14:paraId="0921B365" w14:textId="7141B917" w:rsidR="00F63DD1" w:rsidRPr="00F63DD1" w:rsidRDefault="00F63DD1" w:rsidP="00F63DD1">
      <w:pPr>
        <w:spacing w:line="240" w:lineRule="auto"/>
        <w:jc w:val="both"/>
        <w:rPr>
          <w:rFonts w:ascii="Proxima Nova" w:eastAsia="Times New Roman" w:hAnsi="Proxima Nova" w:cs="Times New Roman"/>
          <w:b/>
          <w:color w:val="000000"/>
          <w:lang w:val="it-IT"/>
        </w:rPr>
      </w:pPr>
      <w:r>
        <w:rPr>
          <w:rFonts w:ascii="Proxima Nova" w:eastAsia="Times New Roman" w:hAnsi="Proxima Nova" w:cs="Times New Roman"/>
          <w:b/>
          <w:color w:val="000000"/>
          <w:lang w:val="it-IT"/>
        </w:rPr>
        <w:t>I</w:t>
      </w:r>
      <w:r w:rsidRPr="00F63DD1">
        <w:rPr>
          <w:rFonts w:ascii="Proxima Nova" w:eastAsia="Times New Roman" w:hAnsi="Proxima Nova" w:cs="Times New Roman"/>
          <w:b/>
          <w:color w:val="000000"/>
          <w:lang w:val="it-IT"/>
        </w:rPr>
        <w:t xml:space="preserve"> consigli di </w:t>
      </w:r>
      <w:proofErr w:type="spellStart"/>
      <w:r w:rsidRPr="00F63DD1">
        <w:rPr>
          <w:rFonts w:ascii="Proxima Nova" w:eastAsia="Times New Roman" w:hAnsi="Proxima Nova" w:cs="Times New Roman"/>
          <w:b/>
          <w:color w:val="000000"/>
          <w:lang w:val="it-IT"/>
        </w:rPr>
        <w:t>Moe</w:t>
      </w:r>
      <w:proofErr w:type="spellEnd"/>
      <w:r w:rsidRPr="00F63DD1">
        <w:rPr>
          <w:rFonts w:ascii="Proxima Nova" w:eastAsia="Times New Roman" w:hAnsi="Proxima Nova" w:cs="Times New Roman"/>
          <w:b/>
          <w:color w:val="000000"/>
          <w:lang w:val="it-IT"/>
        </w:rPr>
        <w:t xml:space="preserve"> Ari Brown, </w:t>
      </w:r>
      <w:proofErr w:type="spellStart"/>
      <w:r w:rsidRPr="00F63DD1">
        <w:rPr>
          <w:rFonts w:ascii="Proxima Nova" w:eastAsia="Times New Roman" w:hAnsi="Proxima Nova" w:cs="Times New Roman"/>
          <w:b/>
          <w:color w:val="000000"/>
          <w:lang w:val="it-IT"/>
        </w:rPr>
        <w:t>love&amp;connection</w:t>
      </w:r>
      <w:proofErr w:type="spellEnd"/>
      <w:r w:rsidRPr="00F63DD1">
        <w:rPr>
          <w:rFonts w:ascii="Proxima Nova" w:eastAsia="Times New Roman" w:hAnsi="Proxima Nova" w:cs="Times New Roman"/>
          <w:b/>
          <w:color w:val="000000"/>
          <w:lang w:val="it-IT"/>
        </w:rPr>
        <w:t xml:space="preserve"> </w:t>
      </w:r>
      <w:proofErr w:type="spellStart"/>
      <w:r w:rsidRPr="00F63DD1">
        <w:rPr>
          <w:rFonts w:ascii="Proxima Nova" w:eastAsia="Times New Roman" w:hAnsi="Proxima Nova" w:cs="Times New Roman"/>
          <w:b/>
          <w:color w:val="000000"/>
          <w:lang w:val="it-IT"/>
        </w:rPr>
        <w:t>expert</w:t>
      </w:r>
      <w:proofErr w:type="spellEnd"/>
      <w:r w:rsidRPr="00F63DD1">
        <w:rPr>
          <w:rFonts w:ascii="Proxima Nova" w:eastAsia="Times New Roman" w:hAnsi="Proxima Nova" w:cs="Times New Roman"/>
          <w:b/>
          <w:color w:val="000000"/>
          <w:lang w:val="it-IT"/>
        </w:rPr>
        <w:t xml:space="preserve"> di </w:t>
      </w:r>
      <w:proofErr w:type="spellStart"/>
      <w:r w:rsidRPr="00F63DD1">
        <w:rPr>
          <w:rFonts w:ascii="Proxima Nova" w:eastAsia="Times New Roman" w:hAnsi="Proxima Nova" w:cs="Times New Roman"/>
          <w:b/>
          <w:color w:val="000000"/>
          <w:lang w:val="it-IT"/>
        </w:rPr>
        <w:t>Hinge</w:t>
      </w:r>
      <w:proofErr w:type="spellEnd"/>
      <w:r w:rsidRPr="00F63DD1">
        <w:rPr>
          <w:rFonts w:ascii="Proxima Nova" w:eastAsia="Times New Roman" w:hAnsi="Proxima Nova" w:cs="Times New Roman"/>
          <w:b/>
          <w:color w:val="000000"/>
          <w:lang w:val="it-IT"/>
        </w:rPr>
        <w:t>, una volta ottenuto il match: </w:t>
      </w:r>
    </w:p>
    <w:p w14:paraId="2FC729D6" w14:textId="01668BD7" w:rsidR="00F63DD1" w:rsidRPr="00F63DD1" w:rsidRDefault="00F63DD1" w:rsidP="00F63DD1">
      <w:pPr>
        <w:spacing w:line="240" w:lineRule="auto"/>
        <w:jc w:val="both"/>
        <w:rPr>
          <w:rFonts w:ascii="Proxima Nova" w:eastAsia="Times New Roman" w:hAnsi="Proxima Nova" w:cs="Times New Roman"/>
          <w:color w:val="000000"/>
          <w:lang w:val="it-IT"/>
        </w:rPr>
      </w:pPr>
      <w:r w:rsidRPr="00F63DD1">
        <w:rPr>
          <w:rFonts w:ascii="Times New Roman" w:eastAsia="Times New Roman" w:hAnsi="Times New Roman" w:cs="Times New Roman"/>
          <w:lang w:val="it-IT"/>
        </w:rPr>
        <w:br/>
      </w:r>
      <w:r w:rsidRPr="00F63DD1">
        <w:rPr>
          <w:rFonts w:ascii="Proxima Nova" w:eastAsia="Times New Roman" w:hAnsi="Proxima Nova" w:cs="Times New Roman"/>
          <w:color w:val="000000"/>
          <w:lang w:val="it-IT"/>
        </w:rPr>
        <w:t xml:space="preserve">1. </w:t>
      </w:r>
      <w:r w:rsidRPr="00F63DD1">
        <w:rPr>
          <w:rFonts w:ascii="Proxima Nova" w:eastAsia="Times New Roman" w:hAnsi="Proxima Nova" w:cs="Times New Roman"/>
          <w:b/>
          <w:color w:val="000000"/>
          <w:lang w:val="it-IT"/>
        </w:rPr>
        <w:t>Chiacchierate</w:t>
      </w:r>
      <w:r w:rsidRPr="00F63DD1">
        <w:rPr>
          <w:rFonts w:ascii="Proxima Nova" w:eastAsia="Times New Roman" w:hAnsi="Proxima Nova" w:cs="Times New Roman"/>
          <w:color w:val="000000"/>
          <w:lang w:val="it-IT"/>
        </w:rPr>
        <w:t>: Invece di mettere "mi piace" a una foto, meglio rispondere a uno spunto, per avviare una conversazione e far capire che siete interessati a chiacchierare in chat. Se vi prendete il tempo di guardare un profilo e trovate qualcosa che vi incuriosisce e decidete di rispondere a uno degli spunti, dimostrate che vi siete presi del tempo e siete interessati ad approfondire la conoscenza. </w:t>
      </w:r>
    </w:p>
    <w:p w14:paraId="48AFF92A" w14:textId="560F5A8C" w:rsidR="00F63DD1" w:rsidRPr="00F63DD1" w:rsidRDefault="00F63DD1" w:rsidP="00F63DD1">
      <w:pPr>
        <w:spacing w:line="240" w:lineRule="auto"/>
        <w:jc w:val="both"/>
        <w:rPr>
          <w:rFonts w:ascii="Proxima Nova" w:eastAsia="Times New Roman" w:hAnsi="Proxima Nova" w:cs="Times New Roman"/>
          <w:color w:val="000000"/>
          <w:lang w:val="it-IT"/>
        </w:rPr>
      </w:pPr>
      <w:r w:rsidRPr="00F63DD1">
        <w:rPr>
          <w:rFonts w:ascii="Proxima Nova" w:eastAsia="Times New Roman" w:hAnsi="Proxima Nova" w:cs="Times New Roman"/>
          <w:color w:val="000000"/>
          <w:lang w:val="it-IT"/>
        </w:rPr>
        <w:br/>
        <w:t xml:space="preserve">2. </w:t>
      </w:r>
      <w:r w:rsidRPr="00F63DD1">
        <w:rPr>
          <w:rFonts w:ascii="Proxima Nova" w:eastAsia="Times New Roman" w:hAnsi="Proxima Nova" w:cs="Times New Roman"/>
          <w:b/>
          <w:color w:val="000000"/>
          <w:lang w:val="it-IT"/>
        </w:rPr>
        <w:t>Siate coerenti e tempestivi</w:t>
      </w:r>
      <w:r w:rsidRPr="00F63DD1">
        <w:rPr>
          <w:rFonts w:ascii="Proxima Nova" w:eastAsia="Times New Roman" w:hAnsi="Proxima Nova" w:cs="Times New Roman"/>
          <w:color w:val="000000"/>
          <w:lang w:val="it-IT"/>
        </w:rPr>
        <w:t xml:space="preserve">: lasciar passare troppo tempo tra il match e l’inizio di una conversazione può raffreddare l’atmosfera. Scrivendo al match entro 24 ore su </w:t>
      </w:r>
      <w:proofErr w:type="spellStart"/>
      <w:r w:rsidRPr="00F63DD1">
        <w:rPr>
          <w:rFonts w:ascii="Proxima Nova" w:eastAsia="Times New Roman" w:hAnsi="Proxima Nova" w:cs="Times New Roman"/>
          <w:color w:val="000000"/>
          <w:lang w:val="it-IT"/>
        </w:rPr>
        <w:t>Hinge</w:t>
      </w:r>
      <w:proofErr w:type="spellEnd"/>
      <w:r w:rsidRPr="00F63DD1">
        <w:rPr>
          <w:rFonts w:ascii="Proxima Nova" w:eastAsia="Times New Roman" w:hAnsi="Proxima Nova" w:cs="Times New Roman"/>
          <w:color w:val="000000"/>
          <w:lang w:val="it-IT"/>
        </w:rPr>
        <w:t xml:space="preserve"> c'è il 44% di probabilità in più di ottenere una risposta, quindi meglio non rimandare.</w:t>
      </w:r>
    </w:p>
    <w:p w14:paraId="0B40913E" w14:textId="2611837B" w:rsidR="00F63DD1" w:rsidRPr="00F63DD1" w:rsidRDefault="00F63DD1" w:rsidP="00F63DD1">
      <w:pPr>
        <w:spacing w:line="240" w:lineRule="auto"/>
        <w:jc w:val="both"/>
        <w:rPr>
          <w:rFonts w:ascii="Proxima Nova" w:eastAsia="Times New Roman" w:hAnsi="Proxima Nova" w:cs="Times New Roman"/>
          <w:color w:val="000000"/>
          <w:lang w:val="it-IT"/>
        </w:rPr>
      </w:pPr>
      <w:r w:rsidRPr="00F63DD1">
        <w:rPr>
          <w:rFonts w:ascii="Proxima Nova" w:eastAsia="Times New Roman" w:hAnsi="Proxima Nova" w:cs="Times New Roman"/>
          <w:color w:val="000000"/>
          <w:lang w:val="it-IT"/>
        </w:rPr>
        <w:br/>
        <w:t xml:space="preserve">3. </w:t>
      </w:r>
      <w:r w:rsidRPr="00F63DD1">
        <w:rPr>
          <w:rFonts w:ascii="Proxima Nova" w:eastAsia="Times New Roman" w:hAnsi="Proxima Nova" w:cs="Times New Roman"/>
          <w:b/>
          <w:color w:val="000000"/>
          <w:lang w:val="it-IT"/>
        </w:rPr>
        <w:t>Chi dorme non piglia pesci</w:t>
      </w:r>
      <w:r w:rsidRPr="00F63DD1">
        <w:rPr>
          <w:rFonts w:ascii="Proxima Nova" w:eastAsia="Times New Roman" w:hAnsi="Proxima Nova" w:cs="Times New Roman"/>
          <w:color w:val="000000"/>
          <w:lang w:val="it-IT"/>
        </w:rPr>
        <w:t xml:space="preserve">: la regola vale anche quando si riceve un messaggio, quindi a questo punto non fate finta di niente e non rimandate quando è il vostro turno di dare un feedback. Due utenti di </w:t>
      </w:r>
      <w:proofErr w:type="spellStart"/>
      <w:r w:rsidRPr="00F63DD1">
        <w:rPr>
          <w:rFonts w:ascii="Proxima Nova" w:eastAsia="Times New Roman" w:hAnsi="Proxima Nova" w:cs="Times New Roman"/>
          <w:color w:val="000000"/>
          <w:lang w:val="it-IT"/>
        </w:rPr>
        <w:t>Hinge</w:t>
      </w:r>
      <w:proofErr w:type="spellEnd"/>
      <w:r w:rsidRPr="00F63DD1">
        <w:rPr>
          <w:rFonts w:ascii="Proxima Nova" w:eastAsia="Times New Roman" w:hAnsi="Proxima Nova" w:cs="Times New Roman"/>
          <w:color w:val="000000"/>
          <w:lang w:val="it-IT"/>
        </w:rPr>
        <w:t xml:space="preserve"> su tre guardano ai tempi di risposta quando valutano se qualcuno è interessato a loro. Inoltre, utilizzate domande aperte (a cui non si può rispondere con un sì o con un no) per avviare una conversazione piacevole e fluente. </w:t>
      </w:r>
    </w:p>
    <w:p w14:paraId="6599AF60" w14:textId="08EDC3BA" w:rsidR="00F63DD1" w:rsidRPr="00F63DD1" w:rsidRDefault="00F63DD1" w:rsidP="00F63DD1">
      <w:pPr>
        <w:spacing w:line="240" w:lineRule="auto"/>
        <w:jc w:val="both"/>
        <w:rPr>
          <w:rFonts w:ascii="Proxima Nova" w:eastAsia="Times New Roman" w:hAnsi="Proxima Nova" w:cs="Times New Roman"/>
          <w:color w:val="000000"/>
          <w:lang w:val="it-IT"/>
        </w:rPr>
      </w:pPr>
      <w:r w:rsidRPr="00F63DD1">
        <w:rPr>
          <w:rFonts w:ascii="Proxima Nova" w:eastAsia="Times New Roman" w:hAnsi="Proxima Nova" w:cs="Times New Roman"/>
          <w:color w:val="000000"/>
          <w:lang w:val="it-IT"/>
        </w:rPr>
        <w:br/>
        <w:t xml:space="preserve">4. </w:t>
      </w:r>
      <w:r w:rsidRPr="00F63DD1">
        <w:rPr>
          <w:rFonts w:ascii="Proxima Nova" w:eastAsia="Times New Roman" w:hAnsi="Proxima Nova" w:cs="Times New Roman"/>
          <w:b/>
          <w:color w:val="000000"/>
          <w:lang w:val="it-IT"/>
        </w:rPr>
        <w:t>Interesse e apertura</w:t>
      </w:r>
      <w:r w:rsidRPr="00F63DD1">
        <w:rPr>
          <w:rFonts w:ascii="Proxima Nova" w:eastAsia="Times New Roman" w:hAnsi="Proxima Nova" w:cs="Times New Roman"/>
          <w:color w:val="000000"/>
          <w:lang w:val="it-IT"/>
        </w:rPr>
        <w:t>: ponete domande che portino il match ad approfondire e ad articolare una risposta. Ad esempio, invece di chiedere "Ti piace viaggiare?", chiedete "Qual è il posto più interessante che hai visitato?".</w:t>
      </w:r>
    </w:p>
    <w:p w14:paraId="5113B4A1" w14:textId="247A7955" w:rsidR="00F63DD1" w:rsidRPr="00F63DD1" w:rsidRDefault="00F63DD1" w:rsidP="00F63DD1">
      <w:pPr>
        <w:spacing w:line="240" w:lineRule="auto"/>
        <w:jc w:val="both"/>
        <w:rPr>
          <w:rFonts w:ascii="Proxima Nova" w:eastAsia="Times New Roman" w:hAnsi="Proxima Nova" w:cs="Times New Roman"/>
          <w:color w:val="000000"/>
          <w:lang w:val="it-IT"/>
        </w:rPr>
      </w:pPr>
      <w:r w:rsidRPr="00F63DD1">
        <w:rPr>
          <w:rFonts w:ascii="Proxima Nova" w:eastAsia="Times New Roman" w:hAnsi="Proxima Nova" w:cs="Times New Roman"/>
          <w:color w:val="000000"/>
          <w:lang w:val="it-IT"/>
        </w:rPr>
        <w:br/>
        <w:t xml:space="preserve">5. </w:t>
      </w:r>
      <w:r w:rsidRPr="00F63DD1">
        <w:rPr>
          <w:rFonts w:ascii="Proxima Nova" w:eastAsia="Times New Roman" w:hAnsi="Proxima Nova" w:cs="Times New Roman"/>
          <w:b/>
          <w:color w:val="000000"/>
          <w:lang w:val="it-IT"/>
        </w:rPr>
        <w:t>Fissate il primo appuntamento</w:t>
      </w:r>
      <w:r w:rsidRPr="00F63DD1">
        <w:rPr>
          <w:rFonts w:ascii="Proxima Nova" w:eastAsia="Times New Roman" w:hAnsi="Proxima Nova" w:cs="Times New Roman"/>
          <w:color w:val="000000"/>
          <w:lang w:val="it-IT"/>
        </w:rPr>
        <w:t xml:space="preserve">: nonostante il 62% degli utenti di </w:t>
      </w:r>
      <w:proofErr w:type="spellStart"/>
      <w:r w:rsidRPr="00F63DD1">
        <w:rPr>
          <w:rFonts w:ascii="Proxima Nova" w:eastAsia="Times New Roman" w:hAnsi="Proxima Nova" w:cs="Times New Roman"/>
          <w:color w:val="000000"/>
          <w:lang w:val="it-IT"/>
        </w:rPr>
        <w:t>Hinge</w:t>
      </w:r>
      <w:proofErr w:type="spellEnd"/>
      <w:r w:rsidRPr="00F63DD1">
        <w:rPr>
          <w:rFonts w:ascii="Proxima Nova" w:eastAsia="Times New Roman" w:hAnsi="Proxima Nova" w:cs="Times New Roman"/>
          <w:color w:val="000000"/>
          <w:lang w:val="it-IT"/>
        </w:rPr>
        <w:t xml:space="preserve"> si senta pronto a fissare un appuntamento dopo 3 giorni di chat, solo un terzo (34%) organizza effettivamente un appuntamento entro 3 giorni. Non rimanete bloccati nella phone-zone. Siete su </w:t>
      </w:r>
      <w:proofErr w:type="spellStart"/>
      <w:r w:rsidRPr="00F63DD1">
        <w:rPr>
          <w:rFonts w:ascii="Proxima Nova" w:eastAsia="Times New Roman" w:hAnsi="Proxima Nova" w:cs="Times New Roman"/>
          <w:color w:val="000000"/>
          <w:lang w:val="it-IT"/>
        </w:rPr>
        <w:t>Hinge</w:t>
      </w:r>
      <w:proofErr w:type="spellEnd"/>
      <w:r w:rsidRPr="00F63DD1">
        <w:rPr>
          <w:rFonts w:ascii="Proxima Nova" w:eastAsia="Times New Roman" w:hAnsi="Proxima Nova" w:cs="Times New Roman"/>
          <w:color w:val="000000"/>
          <w:lang w:val="it-IT"/>
        </w:rPr>
        <w:t xml:space="preserve"> per incontrare un partner, non un amico di penna. Quindi, dovreste puntare ad instaurare una conversazione abbastanza lunga da creare un’armonia, ma abbastanza breve da non perdere lo slancio del momento.</w:t>
      </w:r>
    </w:p>
    <w:bookmarkEnd w:id="0"/>
    <w:bookmarkEnd w:id="1"/>
    <w:p w14:paraId="5D1BF1B4" w14:textId="4F512BD3" w:rsidR="00A84522" w:rsidRPr="00F63DD1" w:rsidRDefault="00A84522" w:rsidP="00F63DD1">
      <w:pPr>
        <w:pStyle w:val="NormaleWeb"/>
        <w:spacing w:before="240" w:beforeAutospacing="0" w:after="240" w:afterAutospacing="0"/>
        <w:jc w:val="both"/>
        <w:rPr>
          <w:rFonts w:ascii="Proxima Nova" w:hAnsi="Proxima Nova"/>
          <w:color w:val="000000"/>
          <w:sz w:val="22"/>
          <w:szCs w:val="22"/>
        </w:rPr>
      </w:pPr>
    </w:p>
    <w:p w14:paraId="14147E5B" w14:textId="77777777" w:rsidR="00A84522" w:rsidRDefault="00C32FB9">
      <w:pPr>
        <w:spacing w:line="240" w:lineRule="auto"/>
        <w:rPr>
          <w:rFonts w:ascii="Proxima Nova" w:eastAsia="Proxima Nova" w:hAnsi="Proxima Nova" w:cs="Proxima Nova"/>
          <w:b/>
        </w:rPr>
      </w:pPr>
      <w:proofErr w:type="spellStart"/>
      <w:r>
        <w:rPr>
          <w:rFonts w:ascii="Proxima Nova" w:eastAsia="Proxima Nova" w:hAnsi="Proxima Nova" w:cs="Proxima Nova"/>
          <w:b/>
        </w:rPr>
        <w:lastRenderedPageBreak/>
        <w:t>Hinge</w:t>
      </w:r>
      <w:proofErr w:type="spellEnd"/>
    </w:p>
    <w:p w14:paraId="7140151D" w14:textId="77777777" w:rsidR="00A84522" w:rsidRDefault="00C32FB9">
      <w:pPr>
        <w:spacing w:line="240" w:lineRule="auto"/>
        <w:jc w:val="both"/>
        <w:rPr>
          <w:rFonts w:ascii="Proxima Nova" w:eastAsia="Proxima Nova" w:hAnsi="Proxima Nova" w:cs="Proxima Nova"/>
        </w:rPr>
      </w:pPr>
      <w:proofErr w:type="spellStart"/>
      <w:r>
        <w:rPr>
          <w:rFonts w:ascii="Proxima Nova" w:eastAsia="Proxima Nova" w:hAnsi="Proxima Nova" w:cs="Proxima Nova"/>
        </w:rPr>
        <w:t>Hinge</w:t>
      </w:r>
      <w:proofErr w:type="spellEnd"/>
      <w:r>
        <w:rPr>
          <w:rFonts w:ascii="Proxima Nova" w:eastAsia="Proxima Nova" w:hAnsi="Proxima Nova" w:cs="Proxima Nova"/>
        </w:rPr>
        <w:t xml:space="preserve">, l’app di </w:t>
      </w:r>
      <w:proofErr w:type="spellStart"/>
      <w:r>
        <w:rPr>
          <w:rFonts w:ascii="Proxima Nova" w:eastAsia="Proxima Nova" w:hAnsi="Proxima Nova" w:cs="Proxima Nova"/>
        </w:rPr>
        <w:t>dating</w:t>
      </w:r>
      <w:proofErr w:type="spellEnd"/>
      <w:r>
        <w:rPr>
          <w:rFonts w:ascii="Proxima Nova" w:eastAsia="Proxima Nova" w:hAnsi="Proxima Nova" w:cs="Proxima Nova"/>
        </w:rPr>
        <w:t xml:space="preserve"> pensata per essere cancellata, vuole far nascere tra gli utenti legami significativi e reali, che permettano loro di uscire dalla solitudine. Grazie alla creazione di profili dettagliati, gli utenti di </w:t>
      </w:r>
      <w:proofErr w:type="spellStart"/>
      <w:r>
        <w:rPr>
          <w:rFonts w:ascii="Proxima Nova" w:eastAsia="Proxima Nova" w:hAnsi="Proxima Nova" w:cs="Proxima Nova"/>
        </w:rPr>
        <w:t>Hinge</w:t>
      </w:r>
      <w:proofErr w:type="spellEnd"/>
      <w:r>
        <w:rPr>
          <w:rFonts w:ascii="Proxima Nova" w:eastAsia="Proxima Nova" w:hAnsi="Proxima Nova" w:cs="Proxima Nova"/>
        </w:rPr>
        <w:t xml:space="preserve"> instaurano conversazioni di valore, uscendo dall’app per vivere incontri soddisfacenti. Ogni due secondi, su </w:t>
      </w:r>
      <w:proofErr w:type="spellStart"/>
      <w:r>
        <w:rPr>
          <w:rFonts w:ascii="Proxima Nova" w:eastAsia="Proxima Nova" w:hAnsi="Proxima Nova" w:cs="Proxima Nova"/>
        </w:rPr>
        <w:t>Hinge</w:t>
      </w:r>
      <w:proofErr w:type="spellEnd"/>
      <w:r>
        <w:rPr>
          <w:rFonts w:ascii="Proxima Nova" w:eastAsia="Proxima Nova" w:hAnsi="Proxima Nova" w:cs="Proxima Nova"/>
        </w:rPr>
        <w:t xml:space="preserve"> viene fissato un appuntamento. Dal 2018, </w:t>
      </w:r>
      <w:proofErr w:type="spellStart"/>
      <w:r>
        <w:rPr>
          <w:rFonts w:ascii="Proxima Nova" w:eastAsia="Proxima Nova" w:hAnsi="Proxima Nova" w:cs="Proxima Nova"/>
        </w:rPr>
        <w:t>Hinge</w:t>
      </w:r>
      <w:proofErr w:type="spellEnd"/>
      <w:r>
        <w:rPr>
          <w:rFonts w:ascii="Proxima Nova" w:eastAsia="Proxima Nova" w:hAnsi="Proxima Nova" w:cs="Proxima Nova"/>
        </w:rPr>
        <w:t xml:space="preserve"> è parte di Match Group (</w:t>
      </w:r>
      <w:proofErr w:type="gramStart"/>
      <w:r>
        <w:rPr>
          <w:rFonts w:ascii="Proxima Nova" w:eastAsia="Proxima Nova" w:hAnsi="Proxima Nova" w:cs="Proxima Nova"/>
        </w:rPr>
        <w:t>NASDAQ:MTCH</w:t>
      </w:r>
      <w:proofErr w:type="gramEnd"/>
      <w:r>
        <w:rPr>
          <w:rFonts w:ascii="Proxima Nova" w:eastAsia="Proxima Nova" w:hAnsi="Proxima Nova" w:cs="Proxima Nova"/>
        </w:rPr>
        <w:t xml:space="preserve">). Maggiori informazioni alla pagina: https://hinge.co/ </w:t>
      </w:r>
    </w:p>
    <w:p w14:paraId="4276F23F" w14:textId="77777777" w:rsidR="00A84522" w:rsidRDefault="00A84522">
      <w:pPr>
        <w:spacing w:before="240" w:after="240"/>
        <w:rPr>
          <w:rFonts w:ascii="Proxima Nova" w:eastAsia="Proxima Nova" w:hAnsi="Proxima Nova" w:cs="Proxima Nova"/>
        </w:rPr>
      </w:pPr>
    </w:p>
    <w:p w14:paraId="68382656" w14:textId="77777777" w:rsidR="00A84522" w:rsidRDefault="00A84522">
      <w:pPr>
        <w:spacing w:before="240" w:after="240"/>
        <w:rPr>
          <w:rFonts w:ascii="Proxima Nova" w:eastAsia="Proxima Nova" w:hAnsi="Proxima Nova" w:cs="Proxima Nova"/>
        </w:rPr>
      </w:pPr>
    </w:p>
    <w:p w14:paraId="4D23AE12" w14:textId="77777777" w:rsidR="00A84522" w:rsidRDefault="00A84522">
      <w:pPr>
        <w:spacing w:before="240" w:after="240"/>
        <w:rPr>
          <w:rFonts w:ascii="Proxima Nova" w:eastAsia="Proxima Nova" w:hAnsi="Proxima Nova" w:cs="Proxima Nova"/>
        </w:rPr>
      </w:pPr>
    </w:p>
    <w:p w14:paraId="6CD9D9E7" w14:textId="77777777" w:rsidR="00A84522" w:rsidRDefault="00A84522">
      <w:pPr>
        <w:rPr>
          <w:rFonts w:ascii="Proxima Nova" w:eastAsia="Proxima Nova" w:hAnsi="Proxima Nova" w:cs="Proxima Nova"/>
          <w:u w:val="single"/>
        </w:rPr>
      </w:pPr>
    </w:p>
    <w:sectPr w:rsidR="00A845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DCA"/>
    <w:multiLevelType w:val="multilevel"/>
    <w:tmpl w:val="99DC2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05687"/>
    <w:multiLevelType w:val="multilevel"/>
    <w:tmpl w:val="5C76B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E1E2D"/>
    <w:multiLevelType w:val="multilevel"/>
    <w:tmpl w:val="963AAD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61274A"/>
    <w:multiLevelType w:val="multilevel"/>
    <w:tmpl w:val="DC2E4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E53653"/>
    <w:multiLevelType w:val="multilevel"/>
    <w:tmpl w:val="A2CC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22"/>
    <w:rsid w:val="008C0832"/>
    <w:rsid w:val="00A84522"/>
    <w:rsid w:val="00C32FB9"/>
    <w:rsid w:val="00F63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4358"/>
  <w15:docId w15:val="{CBCDCC72-DBF7-4C6E-9EA3-04EE49C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unhideWhenUsed/>
    <w:rsid w:val="00F63DD1"/>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7895">
      <w:bodyDiv w:val="1"/>
      <w:marLeft w:val="0"/>
      <w:marRight w:val="0"/>
      <w:marTop w:val="0"/>
      <w:marBottom w:val="0"/>
      <w:divBdr>
        <w:top w:val="none" w:sz="0" w:space="0" w:color="auto"/>
        <w:left w:val="none" w:sz="0" w:space="0" w:color="auto"/>
        <w:bottom w:val="none" w:sz="0" w:space="0" w:color="auto"/>
        <w:right w:val="none" w:sz="0" w:space="0" w:color="auto"/>
      </w:divBdr>
    </w:div>
    <w:div w:id="941109788">
      <w:bodyDiv w:val="1"/>
      <w:marLeft w:val="0"/>
      <w:marRight w:val="0"/>
      <w:marTop w:val="0"/>
      <w:marBottom w:val="0"/>
      <w:divBdr>
        <w:top w:val="none" w:sz="0" w:space="0" w:color="auto"/>
        <w:left w:val="none" w:sz="0" w:space="0" w:color="auto"/>
        <w:bottom w:val="none" w:sz="0" w:space="0" w:color="auto"/>
        <w:right w:val="none" w:sz="0" w:space="0" w:color="auto"/>
      </w:divBdr>
    </w:div>
    <w:div w:id="138787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Tremolada</dc:creator>
  <cp:lastModifiedBy>Barbara Tornese</cp:lastModifiedBy>
  <cp:revision>4</cp:revision>
  <dcterms:created xsi:type="dcterms:W3CDTF">2024-04-23T10:57:00Z</dcterms:created>
  <dcterms:modified xsi:type="dcterms:W3CDTF">2024-05-21T07:53:00Z</dcterms:modified>
</cp:coreProperties>
</file>