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4B7D7" w14:textId="77777777" w:rsidR="000013E1" w:rsidRDefault="000013E1" w:rsidP="000013E1">
      <w:pPr>
        <w:spacing w:line="480" w:lineRule="auto"/>
        <w:ind w:left="5664"/>
        <w:rPr>
          <w:lang w:val="it-IT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663D8500" wp14:editId="31915F8F">
            <wp:simplePos x="0" y="0"/>
            <wp:positionH relativeFrom="column">
              <wp:posOffset>-238125</wp:posOffset>
            </wp:positionH>
            <wp:positionV relativeFrom="paragraph">
              <wp:posOffset>7620</wp:posOffset>
            </wp:positionV>
            <wp:extent cx="1810385" cy="705485"/>
            <wp:effectExtent l="0" t="0" r="0" b="0"/>
            <wp:wrapTight wrapText="bothSides">
              <wp:wrapPolygon edited="0">
                <wp:start x="0" y="0"/>
                <wp:lineTo x="0" y="21386"/>
                <wp:lineTo x="21517" y="21386"/>
                <wp:lineTo x="21517" y="0"/>
                <wp:lineTo x="0" y="0"/>
              </wp:wrapPolygon>
            </wp:wrapTight>
            <wp:docPr id="644827445" name="Picture 9" descr="Eaton_PBW_Lit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061923" name="Picture 9" descr="Eaton_PBW_Lit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9" t="20029" r="8931" b="13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0" distR="0" simplePos="0" relativeHeight="251659264" behindDoc="0" locked="0" layoutInCell="1" allowOverlap="1" wp14:anchorId="469D0879" wp14:editId="45CEEE6C">
            <wp:simplePos x="0" y="0"/>
            <wp:positionH relativeFrom="column">
              <wp:posOffset>5054600</wp:posOffset>
            </wp:positionH>
            <wp:positionV relativeFrom="paragraph">
              <wp:posOffset>6985</wp:posOffset>
            </wp:positionV>
            <wp:extent cx="984250" cy="685800"/>
            <wp:effectExtent l="0" t="0" r="6350" b="0"/>
            <wp:wrapSquare wrapText="bothSides"/>
            <wp:docPr id="1331493526" name="Picture 5" descr="releasesqu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280730" name="Picture 5" descr="releasesqua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F2C">
        <w:rPr>
          <w:rFonts w:ascii="Arial Narrow" w:eastAsia="Arial Narrow" w:hAnsi="Arial Narrow"/>
          <w:sz w:val="17"/>
          <w:szCs w:val="17"/>
          <w:lang w:val="it-IT"/>
        </w:rPr>
        <w:t>Eaton Industries (Italia) S.r.l</w:t>
      </w:r>
      <w:r>
        <w:rPr>
          <w:rFonts w:ascii="Arial Narrow" w:eastAsia="Arial Narrow" w:hAnsi="Arial Narrow"/>
          <w:sz w:val="17"/>
          <w:szCs w:val="17"/>
          <w:lang w:val="it-IT"/>
        </w:rPr>
        <w:t xml:space="preserve"> </w:t>
      </w:r>
      <w:r>
        <w:rPr>
          <w:rFonts w:ascii="Arial Narrow" w:eastAsia="Arial Narrow" w:hAnsi="Arial Narrow"/>
          <w:sz w:val="17"/>
          <w:szCs w:val="17"/>
          <w:lang w:val="it-IT"/>
        </w:rPr>
        <w:br/>
      </w:r>
      <w:r w:rsidRPr="00D67F2C">
        <w:rPr>
          <w:rFonts w:ascii="Arial Narrow" w:eastAsia="Arial Narrow" w:hAnsi="Arial Narrow"/>
          <w:sz w:val="17"/>
          <w:szCs w:val="17"/>
          <w:lang w:val="it-IT"/>
        </w:rPr>
        <w:t>Via san Bovio 3</w:t>
      </w:r>
      <w:r>
        <w:rPr>
          <w:rFonts w:ascii="Arial Narrow" w:eastAsia="Arial Narrow" w:hAnsi="Arial Narrow"/>
          <w:sz w:val="17"/>
          <w:szCs w:val="17"/>
          <w:lang w:val="it-IT"/>
        </w:rPr>
        <w:br/>
      </w:r>
      <w:r w:rsidRPr="00D67F2C">
        <w:rPr>
          <w:rFonts w:ascii="Arial Narrow" w:eastAsia="Arial Narrow" w:hAnsi="Arial Narrow"/>
          <w:sz w:val="17"/>
          <w:szCs w:val="17"/>
          <w:lang w:val="it-IT"/>
        </w:rPr>
        <w:t>20090 Segrate (MI)</w:t>
      </w:r>
    </w:p>
    <w:p w14:paraId="7AD75554" w14:textId="600B48CD" w:rsidR="00BD6E4E" w:rsidRPr="000013E1" w:rsidRDefault="00BD6E4E">
      <w:pPr>
        <w:rPr>
          <w:lang w:val="it-IT"/>
        </w:rPr>
      </w:pPr>
    </w:p>
    <w:p w14:paraId="17905F56" w14:textId="77777777" w:rsidR="00BD6E4E" w:rsidRPr="000013E1" w:rsidRDefault="00BD6E4E">
      <w:pPr>
        <w:rPr>
          <w:lang w:val="it-IT"/>
        </w:rPr>
      </w:pPr>
    </w:p>
    <w:tbl>
      <w:tblPr>
        <w:tblW w:w="9210" w:type="dxa"/>
        <w:tblInd w:w="-12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7740"/>
      </w:tblGrid>
      <w:tr w:rsidR="00F84FFF" w:rsidRPr="00F84FFF" w14:paraId="6515B7A1" w14:textId="77777777" w:rsidTr="5A684B15">
        <w:tc>
          <w:tcPr>
            <w:tcW w:w="1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6DDB5A1" w14:textId="204E00DF" w:rsidR="00F84FFF" w:rsidRPr="00F84FFF" w:rsidRDefault="00F84FFF" w:rsidP="00F84FFF">
            <w:pPr>
              <w:spacing w:after="0" w:line="240" w:lineRule="auto"/>
              <w:rPr>
                <w:rFonts w:ascii="Arial" w:eastAsia="Calibri" w:hAnsi="Arial" w:cs="Arial"/>
                <w:b/>
                <w:lang w:val="en-GB" w:eastAsia="en-IE"/>
              </w:rPr>
            </w:pPr>
            <w:r w:rsidRPr="00F84FFF">
              <w:rPr>
                <w:rFonts w:ascii="Arial" w:eastAsia="Calibri" w:hAnsi="Arial" w:cs="Arial"/>
                <w:b/>
                <w:lang w:val="en-GB" w:eastAsia="en-IE"/>
              </w:rPr>
              <w:t>D</w:t>
            </w:r>
            <w:r>
              <w:rPr>
                <w:rFonts w:ascii="Arial" w:eastAsia="Calibri" w:hAnsi="Arial" w:cs="Arial"/>
                <w:b/>
                <w:lang w:val="en-GB" w:eastAsia="en-IE"/>
              </w:rPr>
              <w:t>ata</w:t>
            </w:r>
          </w:p>
        </w:tc>
        <w:tc>
          <w:tcPr>
            <w:tcW w:w="7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28DCD9D" w14:textId="148A3C72" w:rsidR="00F84FFF" w:rsidRPr="00F84FFF" w:rsidRDefault="000C5721" w:rsidP="00F84FFF">
            <w:pPr>
              <w:spacing w:after="0" w:line="240" w:lineRule="auto"/>
              <w:rPr>
                <w:rFonts w:ascii="Arial" w:eastAsia="Calibri" w:hAnsi="Arial" w:cs="Arial"/>
                <w:lang w:val="en-GB" w:eastAsia="en-IE"/>
              </w:rPr>
            </w:pPr>
            <w:r>
              <w:rPr>
                <w:rFonts w:ascii="Arial" w:eastAsia="Calibri" w:hAnsi="Arial" w:cs="Arial"/>
                <w:lang w:val="en-GB" w:eastAsia="en-IE"/>
              </w:rPr>
              <w:t>16</w:t>
            </w:r>
            <w:r w:rsidR="5A684B15" w:rsidRPr="5A684B15">
              <w:rPr>
                <w:rFonts w:ascii="Arial" w:eastAsia="Calibri" w:hAnsi="Arial" w:cs="Arial"/>
                <w:lang w:val="en-GB" w:eastAsia="en-IE"/>
              </w:rPr>
              <w:t xml:space="preserve"> Maggio 2024</w:t>
            </w:r>
          </w:p>
        </w:tc>
      </w:tr>
      <w:tr w:rsidR="00F84FFF" w:rsidRPr="00F84FFF" w14:paraId="12365050" w14:textId="77777777" w:rsidTr="5A684B15">
        <w:tc>
          <w:tcPr>
            <w:tcW w:w="1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329327" w14:textId="77777777" w:rsidR="00F84FFF" w:rsidRPr="00F84FFF" w:rsidRDefault="00F84FFF" w:rsidP="00F84FFF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val="en-GB" w:eastAsia="en-IE"/>
                <w14:ligatures w14:val="none"/>
              </w:rPr>
            </w:pPr>
          </w:p>
        </w:tc>
        <w:tc>
          <w:tcPr>
            <w:tcW w:w="7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43F5B7" w14:textId="77777777" w:rsidR="00F84FFF" w:rsidRPr="00F84FFF" w:rsidRDefault="00F84FFF" w:rsidP="00F84FF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val="en-GB" w:eastAsia="en-IE"/>
                <w14:ligatures w14:val="none"/>
              </w:rPr>
            </w:pPr>
          </w:p>
        </w:tc>
      </w:tr>
      <w:tr w:rsidR="00F84FFF" w:rsidRPr="00F84FFF" w14:paraId="45504889" w14:textId="77777777" w:rsidTr="5A684B15">
        <w:trPr>
          <w:trHeight w:val="319"/>
        </w:trPr>
        <w:tc>
          <w:tcPr>
            <w:tcW w:w="1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B3D6F1" w14:textId="77777777" w:rsidR="00F84FFF" w:rsidRPr="00F84FFF" w:rsidRDefault="00F84FFF" w:rsidP="00F84FFF">
            <w:pPr>
              <w:spacing w:after="0" w:line="240" w:lineRule="auto"/>
              <w:rPr>
                <w:rFonts w:ascii="Arial" w:eastAsia="Calibri" w:hAnsi="Arial" w:cs="Arial"/>
                <w:b/>
                <w:lang w:val="en-GB" w:eastAsia="en-IE"/>
              </w:rPr>
            </w:pPr>
          </w:p>
        </w:tc>
        <w:tc>
          <w:tcPr>
            <w:tcW w:w="7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49B923" w14:textId="77777777" w:rsidR="00F84FFF" w:rsidRPr="00F84FFF" w:rsidRDefault="00F84FFF" w:rsidP="00F84FFF">
            <w:pPr>
              <w:spacing w:after="0" w:line="240" w:lineRule="auto"/>
              <w:rPr>
                <w:rFonts w:ascii="Arial" w:eastAsia="Calibri" w:hAnsi="Arial" w:cs="Arial"/>
                <w:lang w:val="en-GB" w:eastAsia="en-IE"/>
              </w:rPr>
            </w:pPr>
          </w:p>
        </w:tc>
      </w:tr>
    </w:tbl>
    <w:p w14:paraId="1B433E0C" w14:textId="00EA6EBA" w:rsidR="00F84FFF" w:rsidRPr="000C5721" w:rsidRDefault="000013E1" w:rsidP="0054169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kern w:val="0"/>
          <w:sz w:val="28"/>
          <w:szCs w:val="28"/>
          <w:lang w:val="it-IT" w:eastAsia="ja-JP"/>
          <w14:ligatures w14:val="none"/>
        </w:rPr>
      </w:pPr>
      <w:bookmarkStart w:id="0" w:name="Heading"/>
      <w:bookmarkStart w:id="1" w:name="FirstLine"/>
      <w:bookmarkEnd w:id="0"/>
      <w:bookmarkEnd w:id="1"/>
      <w:r w:rsidRPr="000C5721">
        <w:rPr>
          <w:rFonts w:ascii="Arial" w:eastAsia="MS Mincho" w:hAnsi="Arial" w:cs="Arial"/>
          <w:b/>
          <w:bCs/>
          <w:kern w:val="0"/>
          <w:sz w:val="28"/>
          <w:szCs w:val="28"/>
          <w:lang w:val="it-IT" w:eastAsia="ja-JP"/>
          <w14:ligatures w14:val="none"/>
        </w:rPr>
        <w:t>Eaton apre u</w:t>
      </w:r>
      <w:r w:rsidR="37F30412" w:rsidRPr="000C5721"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  <w:t>n nuovo impianto produttivo</w:t>
      </w:r>
      <w:r w:rsidRPr="000C5721">
        <w:rPr>
          <w:rFonts w:ascii="Arial" w:eastAsia="MS Mincho" w:hAnsi="Arial" w:cs="Arial"/>
          <w:b/>
          <w:bCs/>
          <w:kern w:val="0"/>
          <w:sz w:val="28"/>
          <w:szCs w:val="28"/>
          <w:lang w:val="it-IT" w:eastAsia="ja-JP"/>
          <w14:ligatures w14:val="none"/>
        </w:rPr>
        <w:t xml:space="preserve"> in Finlandia</w:t>
      </w:r>
    </w:p>
    <w:p w14:paraId="007B1172" w14:textId="77777777" w:rsidR="0054169D" w:rsidRDefault="0054169D" w:rsidP="0054169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</w:pPr>
    </w:p>
    <w:p w14:paraId="61DD67DD" w14:textId="5CF72B1E" w:rsidR="00F84FFF" w:rsidRPr="000C5721" w:rsidRDefault="4A6FC911" w:rsidP="00172E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i/>
          <w:iCs/>
          <w:sz w:val="24"/>
          <w:szCs w:val="24"/>
          <w:lang w:val="it-IT" w:eastAsia="ja-JP"/>
        </w:rPr>
      </w:pPr>
      <w:r w:rsidRPr="000C5721">
        <w:rPr>
          <w:rFonts w:ascii="Arial" w:eastAsia="MS Mincho" w:hAnsi="Arial" w:cs="Arial"/>
          <w:i/>
          <w:iCs/>
          <w:sz w:val="24"/>
          <w:szCs w:val="24"/>
          <w:lang w:val="it-IT" w:eastAsia="ja-JP"/>
        </w:rPr>
        <w:t xml:space="preserve">L'investimento risponde alla </w:t>
      </w:r>
      <w:r w:rsidR="000013E1" w:rsidRPr="000C5721">
        <w:rPr>
          <w:rFonts w:ascii="Arial" w:eastAsia="MS Mincho" w:hAnsi="Arial" w:cs="Arial"/>
          <w:i/>
          <w:iCs/>
          <w:kern w:val="0"/>
          <w:sz w:val="24"/>
          <w:szCs w:val="24"/>
          <w:lang w:val="it-IT" w:eastAsia="ja-JP"/>
          <w14:ligatures w14:val="none"/>
        </w:rPr>
        <w:t xml:space="preserve">crescente domanda dei </w:t>
      </w:r>
      <w:r w:rsidR="001609BA" w:rsidRPr="000C5721">
        <w:rPr>
          <w:rFonts w:ascii="Arial" w:eastAsia="MS Mincho" w:hAnsi="Arial" w:cs="Arial"/>
          <w:i/>
          <w:iCs/>
          <w:kern w:val="0"/>
          <w:sz w:val="24"/>
          <w:szCs w:val="24"/>
          <w:lang w:val="it-IT" w:eastAsia="ja-JP"/>
          <w14:ligatures w14:val="none"/>
        </w:rPr>
        <w:t>gruppi di continuità</w:t>
      </w:r>
      <w:r w:rsidR="000013E1" w:rsidRPr="000C5721">
        <w:rPr>
          <w:rFonts w:ascii="Arial" w:eastAsia="MS Mincho" w:hAnsi="Arial" w:cs="Arial"/>
          <w:i/>
          <w:iCs/>
          <w:kern w:val="0"/>
          <w:sz w:val="24"/>
          <w:szCs w:val="24"/>
          <w:lang w:val="it-IT" w:eastAsia="ja-JP"/>
          <w14:ligatures w14:val="none"/>
        </w:rPr>
        <w:t xml:space="preserve"> (UPS)</w:t>
      </w:r>
      <w:r w:rsidRPr="000C5721">
        <w:rPr>
          <w:rFonts w:ascii="Arial" w:eastAsia="MS Mincho" w:hAnsi="Arial" w:cs="Arial"/>
          <w:i/>
          <w:iCs/>
          <w:sz w:val="24"/>
          <w:szCs w:val="24"/>
          <w:lang w:val="it-IT" w:eastAsia="ja-JP"/>
        </w:rPr>
        <w:t xml:space="preserve"> registrata dall’azienda</w:t>
      </w:r>
    </w:p>
    <w:p w14:paraId="7B6A26E8" w14:textId="5ECD6745" w:rsidR="000013E1" w:rsidRPr="000C5721" w:rsidRDefault="00245189" w:rsidP="005416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i/>
          <w:iCs/>
          <w:sz w:val="24"/>
          <w:szCs w:val="24"/>
          <w:lang w:val="it-IT" w:eastAsia="ja-JP"/>
        </w:rPr>
      </w:pPr>
      <w:r w:rsidRPr="000C5721">
        <w:rPr>
          <w:rFonts w:ascii="Arial" w:eastAsia="MS Mincho" w:hAnsi="Arial" w:cs="Arial"/>
          <w:i/>
          <w:iCs/>
          <w:sz w:val="24"/>
          <w:szCs w:val="24"/>
          <w:lang w:val="it-IT" w:eastAsia="ja-JP"/>
        </w:rPr>
        <w:t>Le unità prodotte</w:t>
      </w:r>
      <w:r w:rsidR="258DB157" w:rsidRPr="000C5721">
        <w:rPr>
          <w:rFonts w:ascii="Arial" w:eastAsia="MS Mincho" w:hAnsi="Arial" w:cs="Arial"/>
          <w:i/>
          <w:iCs/>
          <w:sz w:val="24"/>
          <w:szCs w:val="24"/>
          <w:lang w:val="it-IT" w:eastAsia="ja-JP"/>
        </w:rPr>
        <w:t xml:space="preserve"> nel campus</w:t>
      </w:r>
      <w:r w:rsidRPr="000C5721">
        <w:rPr>
          <w:rFonts w:ascii="Arial" w:eastAsia="MS Mincho" w:hAnsi="Arial" w:cs="Arial"/>
          <w:i/>
          <w:iCs/>
          <w:sz w:val="24"/>
          <w:szCs w:val="24"/>
          <w:lang w:val="it-IT" w:eastAsia="ja-JP"/>
        </w:rPr>
        <w:t xml:space="preserve">, </w:t>
      </w:r>
      <w:r w:rsidR="258DB157" w:rsidRPr="000C5721">
        <w:rPr>
          <w:rFonts w:ascii="Arial" w:eastAsia="MS Mincho" w:hAnsi="Arial" w:cs="Arial"/>
          <w:i/>
          <w:iCs/>
          <w:sz w:val="24"/>
          <w:szCs w:val="24"/>
          <w:lang w:val="it-IT" w:eastAsia="ja-JP"/>
        </w:rPr>
        <w:t>all’avanguardia per efficienza e sostenibilità</w:t>
      </w:r>
      <w:r w:rsidRPr="000C5721">
        <w:rPr>
          <w:rFonts w:ascii="Arial" w:eastAsia="MS Mincho" w:hAnsi="Arial" w:cs="Arial"/>
          <w:i/>
          <w:iCs/>
          <w:sz w:val="24"/>
          <w:szCs w:val="24"/>
          <w:lang w:val="it-IT" w:eastAsia="ja-JP"/>
        </w:rPr>
        <w:t xml:space="preserve">, </w:t>
      </w:r>
      <w:r w:rsidR="258DB157" w:rsidRPr="000C5721">
        <w:rPr>
          <w:rFonts w:ascii="Arial" w:eastAsia="MS Mincho" w:hAnsi="Arial" w:cs="Arial"/>
          <w:i/>
          <w:iCs/>
          <w:sz w:val="24"/>
          <w:szCs w:val="24"/>
          <w:lang w:val="it-IT" w:eastAsia="ja-JP"/>
        </w:rPr>
        <w:t>saranno destinati principalmente all’impiego in data center, ma anche ad applicazioni nel settore sanitario, commerciale e marittimo</w:t>
      </w:r>
    </w:p>
    <w:p w14:paraId="2B319E3C" w14:textId="77777777" w:rsidR="00172E9E" w:rsidRPr="000013E1" w:rsidRDefault="00172E9E" w:rsidP="00F84FFF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bCs/>
          <w:kern w:val="0"/>
          <w:sz w:val="24"/>
          <w:szCs w:val="24"/>
          <w:lang w:val="it-IT" w:eastAsia="ja-JP"/>
          <w14:ligatures w14:val="none"/>
        </w:rPr>
      </w:pPr>
    </w:p>
    <w:p w14:paraId="062127F7" w14:textId="28224572" w:rsidR="005B6BE7" w:rsidRDefault="000013E1" w:rsidP="4A6FC911">
      <w:pPr>
        <w:spacing w:after="0" w:line="360" w:lineRule="auto"/>
        <w:jc w:val="both"/>
        <w:rPr>
          <w:rFonts w:ascii="Arial" w:eastAsia="MS Mincho" w:hAnsi="Arial" w:cs="Arial"/>
          <w:kern w:val="0"/>
          <w:lang w:val="it-IT" w:eastAsia="ja-JP"/>
          <w14:ligatures w14:val="none"/>
        </w:rPr>
      </w:pPr>
      <w:r>
        <w:rPr>
          <w:rFonts w:ascii="Arial" w:eastAsia="MS Mincho" w:hAnsi="Arial" w:cs="Arial"/>
          <w:b/>
          <w:bCs/>
          <w:kern w:val="0"/>
          <w:lang w:val="it-IT" w:eastAsia="ja-JP"/>
          <w14:ligatures w14:val="none"/>
        </w:rPr>
        <w:t>Segrate</w:t>
      </w:r>
      <w:r w:rsidR="00F84FFF" w:rsidRPr="00F84FFF">
        <w:rPr>
          <w:rFonts w:ascii="Arial" w:eastAsia="MS Mincho" w:hAnsi="Arial" w:cs="Arial"/>
          <w:b/>
          <w:bCs/>
          <w:kern w:val="0"/>
          <w:lang w:val="it-IT" w:eastAsia="ja-JP"/>
          <w14:ligatures w14:val="none"/>
        </w:rPr>
        <w:t xml:space="preserve"> </w:t>
      </w:r>
      <w:r w:rsidR="00F84FFF" w:rsidRPr="00F84FFF">
        <w:rPr>
          <w:rFonts w:ascii="Arial" w:eastAsia="MS Mincho" w:hAnsi="Arial" w:cs="Arial"/>
          <w:kern w:val="0"/>
          <w:lang w:val="it-IT" w:eastAsia="ja-JP"/>
          <w14:ligatures w14:val="none"/>
        </w:rPr>
        <w:t>–</w:t>
      </w:r>
      <w:r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 </w:t>
      </w:r>
      <w:r w:rsidR="00EC4CAB">
        <w:fldChar w:fldCharType="begin"/>
      </w:r>
      <w:r w:rsidR="00877A55" w:rsidRPr="00877A55">
        <w:rPr>
          <w:lang w:val="it-IT"/>
        </w:rPr>
        <w:instrText>HYPERLINK "https://www.eaton.com/it/it-it.html?source=post:1770064224833175233"</w:instrText>
      </w:r>
      <w:r w:rsidR="00EC4CAB">
        <w:fldChar w:fldCharType="separate"/>
      </w:r>
      <w:r w:rsidR="00B55ECC" w:rsidRPr="00052A6D">
        <w:rPr>
          <w:rStyle w:val="Collegamentoipertestuale"/>
          <w:rFonts w:ascii="Arial" w:eastAsia="MS Mincho" w:hAnsi="Arial" w:cs="Arial"/>
          <w:kern w:val="0"/>
          <w:lang w:val="it-IT" w:eastAsia="ja-JP"/>
          <w14:ligatures w14:val="none"/>
        </w:rPr>
        <w:t>Eaton</w:t>
      </w:r>
      <w:r w:rsidR="00EC4CAB">
        <w:rPr>
          <w:rStyle w:val="Collegamentoipertestuale"/>
          <w:rFonts w:ascii="Arial" w:eastAsia="MS Mincho" w:hAnsi="Arial" w:cs="Arial"/>
          <w:kern w:val="0"/>
          <w:lang w:val="it-IT" w:eastAsia="ja-JP"/>
          <w14:ligatures w14:val="none"/>
        </w:rPr>
        <w:fldChar w:fldCharType="end"/>
      </w:r>
      <w:r w:rsidR="00B55ECC" w:rsidRPr="00B55ECC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, </w:t>
      </w:r>
      <w:r w:rsidR="00DD756B" w:rsidRPr="00DD756B">
        <w:rPr>
          <w:rFonts w:ascii="Arial" w:eastAsia="MS Mincho" w:hAnsi="Arial" w:cs="Arial"/>
          <w:kern w:val="0"/>
          <w:lang w:val="it-IT" w:eastAsia="ja-JP"/>
          <w14:ligatures w14:val="none"/>
        </w:rPr>
        <w:t>azienda specializzata nella gestione intelligente dell'energia</w:t>
      </w:r>
      <w:r w:rsidR="00B55ECC" w:rsidRPr="00B55ECC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, 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ha </w:t>
      </w:r>
      <w:r w:rsidR="4A6FC911" w:rsidRPr="4A6FC911">
        <w:rPr>
          <w:rFonts w:ascii="Arial" w:eastAsia="MS Mincho" w:hAnsi="Arial" w:cs="Arial"/>
          <w:lang w:val="it-IT" w:eastAsia="ja-JP"/>
        </w:rPr>
        <w:t>inaugurato ad Helsinki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 un nuovo campus </w:t>
      </w:r>
      <w:r w:rsidR="00172E9E"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>all’avanguardia,</w:t>
      </w:r>
      <w:r w:rsidR="4A6FC911" w:rsidRPr="4A6FC911">
        <w:rPr>
          <w:rFonts w:ascii="Arial" w:eastAsia="MS Mincho" w:hAnsi="Arial" w:cs="Arial"/>
          <w:lang w:val="it-IT" w:eastAsia="ja-JP"/>
        </w:rPr>
        <w:t xml:space="preserve"> con l’obiettivo di </w:t>
      </w:r>
      <w:r w:rsidRPr="64765F73" w:rsidDel="64765F73">
        <w:rPr>
          <w:rFonts w:ascii="Arial" w:eastAsia="MS Mincho" w:hAnsi="Arial" w:cs="Arial"/>
          <w:lang w:val="it-IT" w:eastAsia="ja-JP"/>
        </w:rPr>
        <w:t xml:space="preserve">aumentare la 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propria </w:t>
      </w:r>
      <w:r w:rsidRPr="64765F73" w:rsidDel="64765F73">
        <w:rPr>
          <w:rFonts w:ascii="Arial" w:eastAsia="MS Mincho" w:hAnsi="Arial" w:cs="Arial"/>
          <w:lang w:val="it-IT" w:eastAsia="ja-JP"/>
        </w:rPr>
        <w:t xml:space="preserve">capacità di produrre e 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distribuire </w:t>
      </w:r>
      <w:r w:rsidR="001609BA" w:rsidRPr="001609BA">
        <w:rPr>
          <w:rFonts w:ascii="Arial" w:eastAsia="MS Mincho" w:hAnsi="Arial" w:cs="Arial"/>
          <w:lang w:val="it-IT" w:eastAsia="ja-JP"/>
        </w:rPr>
        <w:t>gruppi di continuità</w:t>
      </w:r>
      <w:r w:rsidR="001609BA" w:rsidRPr="001609BA" w:rsidDel="64765F73">
        <w:rPr>
          <w:rFonts w:ascii="Arial" w:eastAsia="MS Mincho" w:hAnsi="Arial" w:cs="Arial"/>
          <w:lang w:val="it-IT" w:eastAsia="ja-JP"/>
        </w:rPr>
        <w:t xml:space="preserve"> </w:t>
      </w:r>
      <w:r w:rsidRPr="64765F73" w:rsidDel="64765F73">
        <w:rPr>
          <w:rFonts w:ascii="Arial" w:eastAsia="MS Mincho" w:hAnsi="Arial" w:cs="Arial"/>
          <w:lang w:val="it-IT" w:eastAsia="ja-JP"/>
        </w:rPr>
        <w:t>(UPS)</w:t>
      </w:r>
      <w:r w:rsidR="4A6FC911" w:rsidRPr="4A6FC911">
        <w:rPr>
          <w:rFonts w:ascii="Arial" w:eastAsia="MS Mincho" w:hAnsi="Arial" w:cs="Arial"/>
          <w:lang w:val="it-IT" w:eastAsia="ja-JP"/>
        </w:rPr>
        <w:t>.</w:t>
      </w:r>
    </w:p>
    <w:p w14:paraId="07BC14BD" w14:textId="77777777" w:rsidR="000013E1" w:rsidRDefault="000013E1" w:rsidP="000013E1">
      <w:pPr>
        <w:spacing w:after="0" w:line="360" w:lineRule="auto"/>
        <w:jc w:val="both"/>
        <w:rPr>
          <w:lang w:val="it-IT"/>
        </w:rPr>
      </w:pPr>
    </w:p>
    <w:p w14:paraId="6F76DF07" w14:textId="60A8DEBC" w:rsidR="00F84FFF" w:rsidRDefault="000013E1" w:rsidP="00BD6E4E">
      <w:pPr>
        <w:spacing w:after="0" w:line="360" w:lineRule="auto"/>
        <w:jc w:val="both"/>
        <w:rPr>
          <w:rFonts w:ascii="Arial" w:eastAsia="MS Mincho" w:hAnsi="Arial" w:cs="Arial"/>
          <w:kern w:val="0"/>
          <w:lang w:val="it-IT" w:eastAsia="ja-JP"/>
          <w14:ligatures w14:val="none"/>
        </w:rPr>
      </w:pP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>Eaton è uno dei più grandi produttori mondiali di sistemi UPS trifase e,</w:t>
      </w:r>
      <w:r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 </w:t>
      </w:r>
      <w:r w:rsidR="4A6FC911" w:rsidRPr="4A6FC911">
        <w:rPr>
          <w:rFonts w:ascii="Arial" w:eastAsia="MS Mincho" w:hAnsi="Arial" w:cs="Arial"/>
          <w:lang w:val="it-IT" w:eastAsia="ja-JP"/>
        </w:rPr>
        <w:t xml:space="preserve">a guidare 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l'investimento della società nel nuovo </w:t>
      </w:r>
      <w:r w:rsidR="4A6FC911" w:rsidRPr="4A6FC911">
        <w:rPr>
          <w:rFonts w:ascii="Arial" w:eastAsia="MS Mincho" w:hAnsi="Arial" w:cs="Arial"/>
          <w:lang w:val="it-IT" w:eastAsia="ja-JP"/>
        </w:rPr>
        <w:t xml:space="preserve">impianto 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di Helsinki, è </w:t>
      </w:r>
      <w:r w:rsidR="4A6FC911" w:rsidRPr="4A6FC911">
        <w:rPr>
          <w:rFonts w:ascii="Arial" w:eastAsia="MS Mincho" w:hAnsi="Arial" w:cs="Arial"/>
          <w:lang w:val="it-IT" w:eastAsia="ja-JP"/>
        </w:rPr>
        <w:t>stata l’ulteriore importante c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rescita </w:t>
      </w:r>
      <w:r w:rsidR="4A6FC911" w:rsidRPr="4A6FC911">
        <w:rPr>
          <w:rFonts w:ascii="Arial" w:eastAsia="MS Mincho" w:hAnsi="Arial" w:cs="Arial"/>
          <w:lang w:val="it-IT" w:eastAsia="ja-JP"/>
        </w:rPr>
        <w:t xml:space="preserve">registrata 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>d</w:t>
      </w:r>
      <w:r w:rsidR="4A6FC911" w:rsidRPr="4A6FC911">
        <w:rPr>
          <w:rFonts w:ascii="Arial" w:eastAsia="MS Mincho" w:hAnsi="Arial" w:cs="Arial"/>
          <w:lang w:val="it-IT" w:eastAsia="ja-JP"/>
        </w:rPr>
        <w:t>a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l suo business. I sistemi UPS sono </w:t>
      </w:r>
      <w:r w:rsidR="4A6FC911" w:rsidRPr="4A6FC911">
        <w:rPr>
          <w:rFonts w:ascii="Arial" w:eastAsia="MS Mincho" w:hAnsi="Arial" w:cs="Arial"/>
          <w:lang w:val="it-IT" w:eastAsia="ja-JP"/>
        </w:rPr>
        <w:t xml:space="preserve">infatti oggi 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molto richiesti, in particolare nel settore dei data center dove </w:t>
      </w:r>
      <w:r w:rsidR="4A6FC911" w:rsidRPr="4A6FC911">
        <w:rPr>
          <w:rFonts w:ascii="Arial" w:eastAsia="MS Mincho" w:hAnsi="Arial" w:cs="Arial"/>
          <w:lang w:val="it-IT" w:eastAsia="ja-JP"/>
        </w:rPr>
        <w:t>gli ingenti</w:t>
      </w:r>
      <w:r w:rsidRPr="6ACF6DF2" w:rsidDel="6ACF6DF2">
        <w:rPr>
          <w:rFonts w:ascii="Arial" w:eastAsia="MS Mincho" w:hAnsi="Arial" w:cs="Arial"/>
          <w:lang w:val="it-IT" w:eastAsia="ja-JP"/>
        </w:rPr>
        <w:t xml:space="preserve"> requisiti </w:t>
      </w:r>
      <w:r w:rsidR="4A6FC911" w:rsidRPr="4A6FC911">
        <w:rPr>
          <w:rFonts w:ascii="Arial" w:eastAsia="MS Mincho" w:hAnsi="Arial" w:cs="Arial"/>
          <w:lang w:val="it-IT" w:eastAsia="ja-JP"/>
        </w:rPr>
        <w:t>energetici legati all’e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laborazione delle applicazioni di intelligenza artificiale e </w:t>
      </w:r>
      <w:r w:rsidR="4A6FC911" w:rsidRPr="4A6FC911">
        <w:rPr>
          <w:rFonts w:ascii="Arial" w:eastAsia="MS Mincho" w:hAnsi="Arial" w:cs="Arial"/>
          <w:lang w:val="it-IT" w:eastAsia="ja-JP"/>
        </w:rPr>
        <w:t>al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la gestione dei dati digitali rendono </w:t>
      </w:r>
      <w:r w:rsidR="4A6FC911" w:rsidRPr="4A6FC911">
        <w:rPr>
          <w:rFonts w:ascii="Arial" w:eastAsia="MS Mincho" w:hAnsi="Arial" w:cs="Arial"/>
          <w:lang w:val="it-IT" w:eastAsia="ja-JP"/>
        </w:rPr>
        <w:t xml:space="preserve">di 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vitale </w:t>
      </w:r>
      <w:r w:rsidR="4A6FC911" w:rsidRPr="4A6FC911">
        <w:rPr>
          <w:rFonts w:ascii="Arial" w:eastAsia="MS Mincho" w:hAnsi="Arial" w:cs="Arial"/>
          <w:lang w:val="it-IT" w:eastAsia="ja-JP"/>
        </w:rPr>
        <w:t xml:space="preserve">importanza disporre di 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>un'alimentazione continua</w:t>
      </w:r>
      <w:r w:rsidR="4A6FC911" w:rsidRPr="4A6FC911">
        <w:rPr>
          <w:rFonts w:ascii="Arial" w:eastAsia="MS Mincho" w:hAnsi="Arial" w:cs="Arial"/>
          <w:lang w:val="it-IT" w:eastAsia="ja-JP"/>
        </w:rPr>
        <w:t xml:space="preserve"> e potenzialmente espandibile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>. I sistemi UPS sono ampiamente utilizzati anche in edifici commerciali e industriali</w:t>
      </w:r>
      <w:r w:rsidR="4A6FC911" w:rsidRPr="4A6FC911">
        <w:rPr>
          <w:rFonts w:ascii="Arial" w:eastAsia="MS Mincho" w:hAnsi="Arial" w:cs="Arial"/>
          <w:lang w:val="it-IT" w:eastAsia="ja-JP"/>
        </w:rPr>
        <w:t>, oltre che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 nel settore sanitario</w:t>
      </w:r>
      <w:r w:rsidR="4A6FC911" w:rsidRPr="4A6FC911">
        <w:rPr>
          <w:rFonts w:ascii="Arial" w:eastAsia="MS Mincho" w:hAnsi="Arial" w:cs="Arial"/>
          <w:lang w:val="it-IT" w:eastAsia="ja-JP"/>
        </w:rPr>
        <w:t>,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 </w:t>
      </w:r>
      <w:r w:rsidR="4A6FC911" w:rsidRPr="4A6FC911">
        <w:rPr>
          <w:rFonts w:ascii="Arial" w:eastAsia="MS Mincho" w:hAnsi="Arial" w:cs="Arial"/>
          <w:lang w:val="it-IT" w:eastAsia="ja-JP"/>
        </w:rPr>
        <w:t>come strumento di protezione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 contro</w:t>
      </w:r>
      <w:r w:rsidR="4A6FC911" w:rsidRPr="4A6FC911">
        <w:rPr>
          <w:rFonts w:ascii="Arial" w:eastAsia="MS Mincho" w:hAnsi="Arial" w:cs="Arial"/>
          <w:lang w:val="it-IT" w:eastAsia="ja-JP"/>
        </w:rPr>
        <w:t xml:space="preserve"> le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 interruzioni di alimentazione o </w:t>
      </w:r>
      <w:r w:rsidR="4A6FC911" w:rsidRPr="4A6FC911">
        <w:rPr>
          <w:rFonts w:ascii="Arial" w:eastAsia="MS Mincho" w:hAnsi="Arial" w:cs="Arial"/>
          <w:lang w:val="it-IT" w:eastAsia="ja-JP"/>
        </w:rPr>
        <w:t xml:space="preserve">le </w:t>
      </w:r>
      <w:r w:rsidRPr="000013E1">
        <w:rPr>
          <w:rFonts w:ascii="Arial" w:eastAsia="MS Mincho" w:hAnsi="Arial" w:cs="Arial"/>
          <w:kern w:val="0"/>
          <w:lang w:val="it-IT" w:eastAsia="ja-JP"/>
          <w14:ligatures w14:val="none"/>
        </w:rPr>
        <w:t>fluttuazioni di tensione.</w:t>
      </w:r>
    </w:p>
    <w:p w14:paraId="70E572B6" w14:textId="77777777" w:rsidR="00253A9E" w:rsidRPr="00253A9E" w:rsidRDefault="00253A9E" w:rsidP="00BD6E4E">
      <w:pPr>
        <w:spacing w:after="0" w:line="360" w:lineRule="auto"/>
        <w:jc w:val="both"/>
        <w:rPr>
          <w:rFonts w:ascii="Arial" w:eastAsia="MS Mincho" w:hAnsi="Arial" w:cs="Arial"/>
          <w:kern w:val="0"/>
          <w:lang w:val="it-IT" w:eastAsia="ja-JP"/>
          <w14:ligatures w14:val="none"/>
        </w:rPr>
      </w:pPr>
    </w:p>
    <w:p w14:paraId="4F605F67" w14:textId="2805EED7" w:rsidR="00320E50" w:rsidRDefault="00913F59" w:rsidP="00BD6E4E">
      <w:pPr>
        <w:spacing w:after="0" w:line="360" w:lineRule="auto"/>
        <w:jc w:val="both"/>
        <w:rPr>
          <w:rFonts w:ascii="Arial" w:eastAsia="MS Mincho" w:hAnsi="Arial" w:cs="Arial"/>
          <w:kern w:val="0"/>
          <w:lang w:val="it-IT" w:eastAsia="ja-JP"/>
          <w14:ligatures w14:val="none"/>
        </w:rPr>
      </w:pPr>
      <w:r w:rsidRPr="00172E9E">
        <w:rPr>
          <w:rFonts w:ascii="Arial" w:eastAsia="MS Mincho" w:hAnsi="Arial" w:cs="Arial"/>
          <w:b/>
          <w:bCs/>
          <w:kern w:val="0"/>
          <w:lang w:val="it-IT" w:eastAsia="ja-JP"/>
          <w14:ligatures w14:val="none"/>
        </w:rPr>
        <w:t xml:space="preserve">Philippe Perrot, </w:t>
      </w:r>
      <w:r w:rsidR="4A6FC911" w:rsidRPr="00172E9E">
        <w:rPr>
          <w:rFonts w:ascii="Arial" w:eastAsia="MS Mincho" w:hAnsi="Arial" w:cs="Arial"/>
          <w:b/>
          <w:bCs/>
          <w:lang w:val="it-IT" w:eastAsia="ja-JP"/>
        </w:rPr>
        <w:t>Business Unit General Manager</w:t>
      </w:r>
      <w:r w:rsidRPr="00172E9E">
        <w:rPr>
          <w:rFonts w:ascii="Arial" w:eastAsia="MS Mincho" w:hAnsi="Arial" w:cs="Arial"/>
          <w:b/>
          <w:bCs/>
          <w:kern w:val="0"/>
          <w:lang w:val="it-IT" w:eastAsia="ja-JP"/>
          <w14:ligatures w14:val="none"/>
        </w:rPr>
        <w:t xml:space="preserve">, Critical Power Solutions, </w:t>
      </w:r>
      <w:proofErr w:type="spellStart"/>
      <w:r w:rsidRPr="00172E9E">
        <w:rPr>
          <w:rFonts w:ascii="Arial" w:eastAsia="MS Mincho" w:hAnsi="Arial" w:cs="Arial"/>
          <w:b/>
          <w:bCs/>
          <w:kern w:val="0"/>
          <w:lang w:val="it-IT" w:eastAsia="ja-JP"/>
          <w14:ligatures w14:val="none"/>
        </w:rPr>
        <w:t>Electrical</w:t>
      </w:r>
      <w:proofErr w:type="spellEnd"/>
      <w:r w:rsidRPr="00172E9E">
        <w:rPr>
          <w:rFonts w:ascii="Arial" w:eastAsia="MS Mincho" w:hAnsi="Arial" w:cs="Arial"/>
          <w:b/>
          <w:bCs/>
          <w:kern w:val="0"/>
          <w:lang w:val="it-IT" w:eastAsia="ja-JP"/>
          <w14:ligatures w14:val="none"/>
        </w:rPr>
        <w:t xml:space="preserve"> Sector, EMEA</w:t>
      </w:r>
      <w:r w:rsidR="4A6FC911" w:rsidRPr="00172E9E">
        <w:rPr>
          <w:rFonts w:ascii="Arial" w:eastAsia="MS Mincho" w:hAnsi="Arial" w:cs="Arial"/>
          <w:b/>
          <w:bCs/>
          <w:lang w:val="it-IT" w:eastAsia="ja-JP"/>
        </w:rPr>
        <w:t xml:space="preserve"> di</w:t>
      </w:r>
      <w:r w:rsidRPr="00172E9E">
        <w:rPr>
          <w:rFonts w:ascii="Arial" w:eastAsia="MS Mincho" w:hAnsi="Arial" w:cs="Arial"/>
          <w:b/>
          <w:bCs/>
          <w:kern w:val="0"/>
          <w:lang w:val="it-IT" w:eastAsia="ja-JP"/>
          <w14:ligatures w14:val="none"/>
        </w:rPr>
        <w:t xml:space="preserve"> Eaton</w:t>
      </w:r>
      <w:r w:rsidRPr="00913F59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, ha spiegato </w:t>
      </w:r>
      <w:r w:rsidR="4A6FC911" w:rsidRPr="4A6FC911">
        <w:rPr>
          <w:rFonts w:ascii="Arial" w:eastAsia="MS Mincho" w:hAnsi="Arial" w:cs="Arial"/>
          <w:lang w:val="it-IT" w:eastAsia="ja-JP"/>
        </w:rPr>
        <w:t>le ragioni alla base della realizzazione</w:t>
      </w:r>
      <w:r w:rsidRPr="00913F59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 </w:t>
      </w:r>
      <w:r w:rsidR="4A6FC911" w:rsidRPr="4A6FC911">
        <w:rPr>
          <w:rFonts w:ascii="Arial" w:eastAsia="MS Mincho" w:hAnsi="Arial" w:cs="Arial"/>
          <w:lang w:val="it-IT" w:eastAsia="ja-JP"/>
        </w:rPr>
        <w:t>del nuovo impianto</w:t>
      </w:r>
      <w:r w:rsidRPr="00913F59">
        <w:rPr>
          <w:rFonts w:ascii="Arial" w:eastAsia="MS Mincho" w:hAnsi="Arial" w:cs="Arial"/>
          <w:kern w:val="0"/>
          <w:lang w:val="it-IT" w:eastAsia="ja-JP"/>
          <w14:ligatures w14:val="none"/>
        </w:rPr>
        <w:t xml:space="preserve">: 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t xml:space="preserve">"Il nostro business sta crescendo così rapidamente che avevamo superato la capacità </w:t>
      </w:r>
      <w:r w:rsidR="4A6FC911" w:rsidRPr="00172E9E">
        <w:rPr>
          <w:rFonts w:ascii="Arial" w:eastAsia="MS Mincho" w:hAnsi="Arial" w:cs="Arial"/>
          <w:i/>
          <w:iCs/>
          <w:lang w:val="it-IT" w:eastAsia="ja-JP"/>
        </w:rPr>
        <w:t xml:space="preserve">gestibile dalla 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t xml:space="preserve">fabbrica </w:t>
      </w:r>
      <w:r w:rsidR="4A6FC911" w:rsidRPr="00172E9E">
        <w:rPr>
          <w:rFonts w:ascii="Arial" w:eastAsia="MS Mincho" w:hAnsi="Arial" w:cs="Arial"/>
          <w:i/>
          <w:iCs/>
          <w:lang w:val="it-IT" w:eastAsia="ja-JP"/>
        </w:rPr>
        <w:t xml:space="preserve">già 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t>esistente n</w:t>
      </w:r>
      <w:r w:rsidR="4A6FC911" w:rsidRPr="00172E9E">
        <w:rPr>
          <w:rFonts w:ascii="Arial" w:eastAsia="MS Mincho" w:hAnsi="Arial" w:cs="Arial"/>
          <w:i/>
          <w:iCs/>
          <w:lang w:val="it-IT" w:eastAsia="ja-JP"/>
        </w:rPr>
        <w:t xml:space="preserve">ell'area 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t xml:space="preserve">di Helsinki. Il nostro nuovo sito è molto più grande e 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lastRenderedPageBreak/>
        <w:t xml:space="preserve">progettato per </w:t>
      </w:r>
      <w:r w:rsidR="4A6FC911" w:rsidRPr="00172E9E">
        <w:rPr>
          <w:rFonts w:ascii="Arial" w:eastAsia="MS Mincho" w:hAnsi="Arial" w:cs="Arial"/>
          <w:i/>
          <w:iCs/>
          <w:lang w:val="it-IT" w:eastAsia="ja-JP"/>
        </w:rPr>
        <w:t>offrire un’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t>esperienza</w:t>
      </w:r>
      <w:r w:rsidR="4A6FC911" w:rsidRPr="00172E9E">
        <w:rPr>
          <w:rFonts w:ascii="Arial" w:eastAsia="MS Mincho" w:hAnsi="Arial" w:cs="Arial"/>
          <w:i/>
          <w:iCs/>
          <w:lang w:val="it-IT" w:eastAsia="ja-JP"/>
        </w:rPr>
        <w:t xml:space="preserve"> eccezionale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t xml:space="preserve"> per il cliente. Fornirà principalmente sistemi UPS </w:t>
      </w:r>
      <w:r w:rsidR="4A6FC911" w:rsidRPr="00172E9E">
        <w:rPr>
          <w:rFonts w:ascii="Arial" w:eastAsia="MS Mincho" w:hAnsi="Arial" w:cs="Arial"/>
          <w:i/>
          <w:iCs/>
          <w:lang w:val="it-IT" w:eastAsia="ja-JP"/>
        </w:rPr>
        <w:t>destinati ai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t xml:space="preserve"> data center, ma anche </w:t>
      </w:r>
      <w:r w:rsidR="4A6FC911" w:rsidRPr="00172E9E">
        <w:rPr>
          <w:rFonts w:ascii="Arial" w:eastAsia="MS Mincho" w:hAnsi="Arial" w:cs="Arial"/>
          <w:i/>
          <w:iCs/>
          <w:lang w:val="it-IT" w:eastAsia="ja-JP"/>
        </w:rPr>
        <w:t xml:space="preserve">ad 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t xml:space="preserve">applicazioni nel settore sanitario, commerciale e marittimo, e </w:t>
      </w:r>
      <w:r w:rsidR="4A6FC911" w:rsidRPr="00172E9E">
        <w:rPr>
          <w:rFonts w:ascii="Arial" w:eastAsia="MS Mincho" w:hAnsi="Arial" w:cs="Arial"/>
          <w:i/>
          <w:iCs/>
          <w:lang w:val="it-IT" w:eastAsia="ja-JP"/>
        </w:rPr>
        <w:t xml:space="preserve">offrirà 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t xml:space="preserve">ai clienti </w:t>
      </w:r>
      <w:r w:rsidR="4A6FC911" w:rsidRPr="00172E9E">
        <w:rPr>
          <w:rFonts w:ascii="Arial" w:eastAsia="MS Mincho" w:hAnsi="Arial" w:cs="Arial"/>
          <w:i/>
          <w:iCs/>
          <w:lang w:val="it-IT" w:eastAsia="ja-JP"/>
        </w:rPr>
        <w:t xml:space="preserve">la possibilità di iniziare a conoscere 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t xml:space="preserve">i vantaggi del nostro portfolio di prodotti associati a bassa tensione. </w:t>
      </w:r>
      <w:r w:rsidR="4A6FC911" w:rsidRPr="00172E9E">
        <w:rPr>
          <w:rFonts w:ascii="Arial" w:eastAsia="MS Mincho" w:hAnsi="Arial" w:cs="Arial"/>
          <w:i/>
          <w:iCs/>
          <w:lang w:val="it-IT" w:eastAsia="ja-JP"/>
        </w:rPr>
        <w:t>Del resto,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t xml:space="preserve"> stiamo già lavorando per espanderci </w:t>
      </w:r>
      <w:r w:rsidR="4A6FC911" w:rsidRPr="00172E9E">
        <w:rPr>
          <w:rFonts w:ascii="Arial" w:eastAsia="MS Mincho" w:hAnsi="Arial" w:cs="Arial"/>
          <w:i/>
          <w:iCs/>
          <w:lang w:val="it-IT" w:eastAsia="ja-JP"/>
        </w:rPr>
        <w:t xml:space="preserve">ulteriormente 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t>ad Helsinki</w:t>
      </w:r>
      <w:r w:rsidR="4A6FC911" w:rsidRPr="00172E9E">
        <w:rPr>
          <w:rFonts w:ascii="Arial" w:eastAsia="MS Mincho" w:hAnsi="Arial" w:cs="Arial"/>
          <w:i/>
          <w:iCs/>
          <w:lang w:val="it-IT" w:eastAsia="ja-JP"/>
        </w:rPr>
        <w:t>: attualmente il team conta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t xml:space="preserve"> 390 dipendenti</w:t>
      </w:r>
      <w:r w:rsidR="4A6FC911" w:rsidRPr="00172E9E">
        <w:rPr>
          <w:rFonts w:ascii="Arial" w:eastAsia="MS Mincho" w:hAnsi="Arial" w:cs="Arial"/>
          <w:i/>
          <w:iCs/>
          <w:lang w:val="it-IT" w:eastAsia="ja-JP"/>
        </w:rPr>
        <w:t xml:space="preserve"> e puntiamo a inserire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t xml:space="preserve"> almeno </w:t>
      </w:r>
      <w:r w:rsidR="4A6FC911" w:rsidRPr="00172E9E">
        <w:rPr>
          <w:rFonts w:ascii="Arial" w:eastAsia="MS Mincho" w:hAnsi="Arial" w:cs="Arial"/>
          <w:i/>
          <w:iCs/>
          <w:lang w:val="it-IT" w:eastAsia="ja-JP"/>
        </w:rPr>
        <w:t xml:space="preserve">altre 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t>100 nuov</w:t>
      </w:r>
      <w:r w:rsidR="4A6FC911" w:rsidRPr="00172E9E">
        <w:rPr>
          <w:rFonts w:ascii="Arial" w:eastAsia="MS Mincho" w:hAnsi="Arial" w:cs="Arial"/>
          <w:i/>
          <w:iCs/>
          <w:lang w:val="it-IT" w:eastAsia="ja-JP"/>
        </w:rPr>
        <w:t>e risorse in organico</w:t>
      </w:r>
      <w:r w:rsidRPr="00172E9E">
        <w:rPr>
          <w:rFonts w:ascii="Arial" w:eastAsia="MS Mincho" w:hAnsi="Arial" w:cs="Arial"/>
          <w:i/>
          <w:iCs/>
          <w:kern w:val="0"/>
          <w:lang w:val="it-IT" w:eastAsia="ja-JP"/>
          <w14:ligatures w14:val="none"/>
        </w:rPr>
        <w:t>”</w:t>
      </w:r>
      <w:r>
        <w:rPr>
          <w:rFonts w:ascii="Arial" w:eastAsia="MS Mincho" w:hAnsi="Arial" w:cs="Arial"/>
          <w:kern w:val="0"/>
          <w:lang w:val="it-IT" w:eastAsia="ja-JP"/>
          <w14:ligatures w14:val="none"/>
        </w:rPr>
        <w:t>.</w:t>
      </w:r>
    </w:p>
    <w:p w14:paraId="401EC863" w14:textId="77777777" w:rsidR="00913F59" w:rsidRDefault="00913F59" w:rsidP="00BD6E4E">
      <w:pPr>
        <w:spacing w:after="0" w:line="360" w:lineRule="auto"/>
        <w:jc w:val="both"/>
        <w:rPr>
          <w:rFonts w:ascii="Arial" w:eastAsia="Arial" w:hAnsi="Arial" w:cs="Arial"/>
          <w:color w:val="000000"/>
          <w:kern w:val="0"/>
          <w:lang w:val="it-IT"/>
          <w14:ligatures w14:val="none"/>
        </w:rPr>
      </w:pPr>
    </w:p>
    <w:p w14:paraId="5130017A" w14:textId="03876F31" w:rsidR="00BD6E4E" w:rsidRPr="000C5721" w:rsidRDefault="00913F59" w:rsidP="4F2B3173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lang w:val="it-IT"/>
        </w:rPr>
      </w:pPr>
      <w:r w:rsidRPr="00172E9E">
        <w:rPr>
          <w:rFonts w:ascii="Arial" w:eastAsia="Arial" w:hAnsi="Arial" w:cs="Arial"/>
          <w:b/>
          <w:bCs/>
          <w:color w:val="000000"/>
          <w:kern w:val="0"/>
          <w:lang w:val="it-IT"/>
          <w14:ligatures w14:val="none"/>
        </w:rPr>
        <w:t xml:space="preserve">Petri </w:t>
      </w:r>
      <w:proofErr w:type="spellStart"/>
      <w:r w:rsidRPr="00172E9E">
        <w:rPr>
          <w:rFonts w:ascii="Arial" w:eastAsia="Arial" w:hAnsi="Arial" w:cs="Arial"/>
          <w:b/>
          <w:bCs/>
          <w:color w:val="000000"/>
          <w:kern w:val="0"/>
          <w:lang w:val="it-IT"/>
          <w14:ligatures w14:val="none"/>
        </w:rPr>
        <w:t>Koskinen</w:t>
      </w:r>
      <w:proofErr w:type="spellEnd"/>
      <w:r w:rsidRPr="00172E9E">
        <w:rPr>
          <w:rFonts w:ascii="Arial" w:eastAsia="Arial" w:hAnsi="Arial" w:cs="Arial"/>
          <w:b/>
          <w:bCs/>
          <w:color w:val="000000"/>
          <w:kern w:val="0"/>
          <w:lang w:val="it-IT"/>
          <w14:ligatures w14:val="none"/>
        </w:rPr>
        <w:t xml:space="preserve">, </w:t>
      </w:r>
      <w:r w:rsidR="4A6FC911" w:rsidRPr="00172E9E">
        <w:rPr>
          <w:rFonts w:ascii="Arial" w:eastAsia="Arial" w:hAnsi="Arial" w:cs="Arial"/>
          <w:b/>
          <w:bCs/>
          <w:color w:val="000000" w:themeColor="text1"/>
          <w:lang w:val="it-IT"/>
        </w:rPr>
        <w:t>Plant Manager,</w:t>
      </w:r>
      <w:r w:rsidRPr="00172E9E">
        <w:rPr>
          <w:rFonts w:ascii="Arial" w:eastAsia="Arial" w:hAnsi="Arial" w:cs="Arial"/>
          <w:b/>
          <w:bCs/>
          <w:color w:val="000000"/>
          <w:kern w:val="0"/>
          <w:lang w:val="it-IT"/>
          <w14:ligatures w14:val="none"/>
        </w:rPr>
        <w:t xml:space="preserve"> Helsinki, Finlandia</w:t>
      </w:r>
      <w:r w:rsidRPr="00913F59">
        <w:rPr>
          <w:rFonts w:ascii="Arial" w:eastAsia="Arial" w:hAnsi="Arial" w:cs="Arial"/>
          <w:color w:val="000000"/>
          <w:kern w:val="0"/>
          <w:lang w:val="it-IT"/>
          <w14:ligatures w14:val="none"/>
        </w:rPr>
        <w:t xml:space="preserve">, supervisionerà </w:t>
      </w:r>
      <w:r w:rsidR="4A6FC911" w:rsidRPr="4A6FC911">
        <w:rPr>
          <w:rFonts w:ascii="Arial" w:eastAsia="Arial" w:hAnsi="Arial" w:cs="Arial"/>
          <w:color w:val="000000" w:themeColor="text1"/>
          <w:lang w:val="it-IT"/>
        </w:rPr>
        <w:t>la</w:t>
      </w:r>
      <w:r w:rsidRPr="00913F59">
        <w:rPr>
          <w:rFonts w:ascii="Arial" w:eastAsia="Arial" w:hAnsi="Arial" w:cs="Arial"/>
          <w:color w:val="000000"/>
          <w:kern w:val="0"/>
          <w:lang w:val="it-IT"/>
          <w14:ligatures w14:val="none"/>
        </w:rPr>
        <w:t xml:space="preserve"> </w:t>
      </w:r>
      <w:r w:rsidR="4A6FC911" w:rsidRPr="4A6FC911">
        <w:rPr>
          <w:rFonts w:ascii="Arial" w:eastAsia="Arial" w:hAnsi="Arial" w:cs="Arial"/>
          <w:color w:val="000000" w:themeColor="text1"/>
          <w:lang w:val="it-IT"/>
        </w:rPr>
        <w:t xml:space="preserve">crescita </w:t>
      </w:r>
      <w:r w:rsidRPr="00913F59">
        <w:rPr>
          <w:rFonts w:ascii="Arial" w:eastAsia="Arial" w:hAnsi="Arial" w:cs="Arial"/>
          <w:color w:val="000000"/>
          <w:kern w:val="0"/>
          <w:lang w:val="it-IT"/>
          <w14:ligatures w14:val="none"/>
        </w:rPr>
        <w:t>continua</w:t>
      </w:r>
      <w:r>
        <w:rPr>
          <w:rFonts w:ascii="Arial" w:eastAsia="Arial" w:hAnsi="Arial" w:cs="Arial"/>
          <w:color w:val="000000"/>
          <w:kern w:val="0"/>
          <w:lang w:val="it-IT"/>
          <w14:ligatures w14:val="none"/>
        </w:rPr>
        <w:t xml:space="preserve">: </w:t>
      </w:r>
      <w:r w:rsidRPr="00172E9E">
        <w:rPr>
          <w:rFonts w:ascii="Arial" w:eastAsia="Arial" w:hAnsi="Arial" w:cs="Arial"/>
          <w:i/>
          <w:iCs/>
          <w:color w:val="000000"/>
          <w:kern w:val="0"/>
          <w:lang w:val="it-IT"/>
          <w14:ligatures w14:val="none"/>
        </w:rPr>
        <w:t xml:space="preserve">“Per i professionisti nel settore della potenza critica, questo è un luogo </w:t>
      </w:r>
      <w:r w:rsidR="4A6FC911" w:rsidRPr="00172E9E">
        <w:rPr>
          <w:rFonts w:ascii="Arial" w:eastAsia="Arial" w:hAnsi="Arial" w:cs="Arial"/>
          <w:i/>
          <w:iCs/>
          <w:color w:val="000000" w:themeColor="text1"/>
          <w:lang w:val="it-IT"/>
        </w:rPr>
        <w:t xml:space="preserve">entusiasmante </w:t>
      </w:r>
      <w:r w:rsidRPr="00172E9E">
        <w:rPr>
          <w:rFonts w:ascii="Arial" w:eastAsia="Arial" w:hAnsi="Arial" w:cs="Arial"/>
          <w:i/>
          <w:iCs/>
          <w:color w:val="000000"/>
          <w:kern w:val="0"/>
          <w:lang w:val="it-IT"/>
          <w14:ligatures w14:val="none"/>
        </w:rPr>
        <w:t xml:space="preserve">in cui lavorare”, </w:t>
      </w:r>
      <w:r w:rsidRPr="00D91C21">
        <w:rPr>
          <w:rFonts w:ascii="Arial" w:eastAsia="Arial" w:hAnsi="Arial" w:cs="Arial"/>
          <w:color w:val="000000"/>
          <w:kern w:val="0"/>
          <w:lang w:val="it-IT"/>
          <w14:ligatures w14:val="none"/>
        </w:rPr>
        <w:t>ha detto</w:t>
      </w:r>
      <w:r w:rsidR="4A6FC911" w:rsidRPr="00172E9E">
        <w:rPr>
          <w:rFonts w:ascii="Arial" w:eastAsia="Arial" w:hAnsi="Arial" w:cs="Arial"/>
          <w:i/>
          <w:iCs/>
          <w:color w:val="000000" w:themeColor="text1"/>
          <w:lang w:val="it-IT"/>
        </w:rPr>
        <w:t>.</w:t>
      </w:r>
      <w:r w:rsidRPr="00172E9E">
        <w:rPr>
          <w:rFonts w:ascii="Arial" w:eastAsia="Arial" w:hAnsi="Arial" w:cs="Arial"/>
          <w:i/>
          <w:iCs/>
          <w:color w:val="000000"/>
          <w:kern w:val="0"/>
          <w:lang w:val="it-IT"/>
          <w14:ligatures w14:val="none"/>
        </w:rPr>
        <w:t xml:space="preserve"> </w:t>
      </w:r>
      <w:r w:rsidR="003B6717" w:rsidRPr="00172E9E">
        <w:rPr>
          <w:rFonts w:ascii="Arial" w:eastAsia="Arial" w:hAnsi="Arial" w:cs="Arial"/>
          <w:i/>
          <w:iCs/>
          <w:color w:val="000000"/>
          <w:kern w:val="0"/>
          <w:lang w:val="it-IT"/>
          <w14:ligatures w14:val="none"/>
        </w:rPr>
        <w:t>“</w:t>
      </w:r>
      <w:r w:rsidR="4A6FC911" w:rsidRPr="00172E9E">
        <w:rPr>
          <w:rFonts w:ascii="Arial" w:eastAsia="Arial" w:hAnsi="Arial" w:cs="Arial"/>
          <w:i/>
          <w:iCs/>
          <w:color w:val="000000" w:themeColor="text1"/>
          <w:lang w:val="it-IT"/>
        </w:rPr>
        <w:t xml:space="preserve">Dal 1962, in questo sito, produciamo </w:t>
      </w:r>
      <w:r w:rsidR="003B6717" w:rsidRPr="00172E9E">
        <w:rPr>
          <w:rFonts w:ascii="Arial" w:eastAsia="Arial" w:hAnsi="Arial" w:cs="Arial"/>
          <w:i/>
          <w:iCs/>
          <w:color w:val="000000"/>
          <w:kern w:val="0"/>
          <w:lang w:val="it-IT"/>
          <w14:ligatures w14:val="none"/>
        </w:rPr>
        <w:t>UPS e tecnologia di conversione di potenza</w:t>
      </w:r>
      <w:r w:rsidR="4A6FC911" w:rsidRPr="00172E9E">
        <w:rPr>
          <w:rFonts w:ascii="Arial" w:eastAsia="Arial" w:hAnsi="Arial" w:cs="Arial"/>
          <w:i/>
          <w:iCs/>
          <w:color w:val="000000" w:themeColor="text1"/>
          <w:lang w:val="it-IT"/>
        </w:rPr>
        <w:t xml:space="preserve">: qui ad Helsinki </w:t>
      </w:r>
      <w:r w:rsidRPr="00172E9E">
        <w:rPr>
          <w:rFonts w:ascii="Arial" w:eastAsia="Arial" w:hAnsi="Arial" w:cs="Arial"/>
          <w:i/>
          <w:iCs/>
          <w:color w:val="000000"/>
          <w:kern w:val="0"/>
          <w:lang w:val="it-IT"/>
          <w14:ligatures w14:val="none"/>
        </w:rPr>
        <w:t>a</w:t>
      </w:r>
      <w:r w:rsidR="003B6717" w:rsidRPr="00172E9E">
        <w:rPr>
          <w:rFonts w:ascii="Arial" w:eastAsia="Arial" w:hAnsi="Arial" w:cs="Arial"/>
          <w:i/>
          <w:iCs/>
          <w:color w:val="000000"/>
          <w:kern w:val="0"/>
          <w:lang w:val="it-IT"/>
          <w14:ligatures w14:val="none"/>
        </w:rPr>
        <w:t xml:space="preserve">bbiamo una solida base di conoscenze </w:t>
      </w:r>
      <w:r w:rsidRPr="00172E9E">
        <w:rPr>
          <w:rFonts w:ascii="Arial" w:eastAsia="Arial" w:hAnsi="Arial" w:cs="Arial"/>
          <w:i/>
          <w:iCs/>
          <w:color w:val="000000"/>
          <w:kern w:val="0"/>
          <w:lang w:val="it-IT"/>
          <w14:ligatures w14:val="none"/>
        </w:rPr>
        <w:t>e</w:t>
      </w:r>
      <w:r w:rsidR="4A6FC911" w:rsidRPr="00172E9E">
        <w:rPr>
          <w:rFonts w:ascii="Arial" w:eastAsia="Arial" w:hAnsi="Arial" w:cs="Arial"/>
          <w:i/>
          <w:iCs/>
          <w:color w:val="000000" w:themeColor="text1"/>
          <w:lang w:val="it-IT"/>
        </w:rPr>
        <w:t xml:space="preserve"> continueremo a</w:t>
      </w:r>
      <w:r w:rsidRPr="00172E9E">
        <w:rPr>
          <w:rFonts w:ascii="Arial" w:eastAsia="Arial" w:hAnsi="Arial" w:cs="Arial"/>
          <w:i/>
          <w:iCs/>
          <w:color w:val="000000"/>
          <w:kern w:val="0"/>
          <w:lang w:val="it-IT"/>
          <w14:ligatures w14:val="none"/>
        </w:rPr>
        <w:t xml:space="preserve"> costruire </w:t>
      </w:r>
      <w:r w:rsidR="4A6FC911" w:rsidRPr="00172E9E">
        <w:rPr>
          <w:rFonts w:ascii="Arial" w:eastAsia="Arial" w:hAnsi="Arial" w:cs="Arial"/>
          <w:i/>
          <w:iCs/>
          <w:color w:val="000000" w:themeColor="text1"/>
          <w:lang w:val="it-IT"/>
        </w:rPr>
        <w:t xml:space="preserve">partendo </w:t>
      </w:r>
      <w:r w:rsidRPr="00172E9E">
        <w:rPr>
          <w:rFonts w:ascii="Arial" w:eastAsia="Arial" w:hAnsi="Arial" w:cs="Arial"/>
          <w:i/>
          <w:iCs/>
          <w:color w:val="000000"/>
          <w:kern w:val="0"/>
          <w:lang w:val="it-IT"/>
          <w14:ligatures w14:val="none"/>
        </w:rPr>
        <w:t xml:space="preserve">quel patrimonio. </w:t>
      </w:r>
      <w:r w:rsidR="4A6FC911" w:rsidRPr="00172E9E">
        <w:rPr>
          <w:rFonts w:ascii="Arial" w:eastAsia="Arial" w:hAnsi="Arial" w:cs="Arial"/>
          <w:i/>
          <w:iCs/>
          <w:color w:val="000000" w:themeColor="text1"/>
          <w:lang w:val="it-IT"/>
        </w:rPr>
        <w:t>In termini</w:t>
      </w:r>
      <w:r w:rsidRPr="00172E9E">
        <w:rPr>
          <w:rFonts w:ascii="Arial" w:eastAsia="Arial" w:hAnsi="Arial" w:cs="Arial"/>
          <w:i/>
          <w:iCs/>
          <w:color w:val="000000"/>
          <w:kern w:val="0"/>
          <w:lang w:val="it-IT"/>
          <w14:ligatures w14:val="none"/>
        </w:rPr>
        <w:t xml:space="preserve"> di sostenibilità </w:t>
      </w:r>
      <w:r w:rsidR="4A6FC911" w:rsidRPr="00172E9E">
        <w:rPr>
          <w:rFonts w:ascii="Arial" w:eastAsia="Arial" w:hAnsi="Arial" w:cs="Arial"/>
          <w:i/>
          <w:iCs/>
          <w:color w:val="000000" w:themeColor="text1"/>
          <w:lang w:val="it-IT"/>
        </w:rPr>
        <w:t xml:space="preserve">il </w:t>
      </w:r>
      <w:r w:rsidRPr="00172E9E">
        <w:rPr>
          <w:rFonts w:ascii="Arial" w:eastAsia="Arial" w:hAnsi="Arial" w:cs="Arial"/>
          <w:i/>
          <w:iCs/>
          <w:color w:val="000000"/>
          <w:kern w:val="0"/>
          <w:lang w:val="it-IT"/>
          <w14:ligatures w14:val="none"/>
        </w:rPr>
        <w:t xml:space="preserve">nostro campus </w:t>
      </w:r>
      <w:r w:rsidR="4A6FC911" w:rsidRPr="00172E9E">
        <w:rPr>
          <w:rFonts w:ascii="Arial" w:eastAsia="Arial" w:hAnsi="Arial" w:cs="Arial"/>
          <w:i/>
          <w:iCs/>
          <w:color w:val="000000" w:themeColor="text1"/>
          <w:lang w:val="it-IT"/>
        </w:rPr>
        <w:t>rappresenta un esempio notevole</w:t>
      </w:r>
      <w:r w:rsidRPr="00172E9E">
        <w:rPr>
          <w:rFonts w:ascii="Arial" w:eastAsia="Arial" w:hAnsi="Arial" w:cs="Arial"/>
          <w:i/>
          <w:iCs/>
          <w:color w:val="000000"/>
          <w:kern w:val="0"/>
          <w:lang w:val="it-IT"/>
          <w14:ligatures w14:val="none"/>
        </w:rPr>
        <w:t xml:space="preserve">, </w:t>
      </w:r>
      <w:r w:rsidR="4A6FC911" w:rsidRPr="00172E9E">
        <w:rPr>
          <w:rFonts w:ascii="Arial" w:eastAsia="Arial" w:hAnsi="Arial" w:cs="Arial"/>
          <w:i/>
          <w:iCs/>
          <w:color w:val="000000" w:themeColor="text1"/>
          <w:lang w:val="it-IT"/>
        </w:rPr>
        <w:t xml:space="preserve">date </w:t>
      </w:r>
      <w:r w:rsidRPr="00172E9E">
        <w:rPr>
          <w:rFonts w:ascii="Arial" w:eastAsia="Arial" w:hAnsi="Arial" w:cs="Arial"/>
          <w:i/>
          <w:iCs/>
          <w:color w:val="000000"/>
          <w:kern w:val="0"/>
          <w:lang w:val="it-IT"/>
          <w14:ligatures w14:val="none"/>
        </w:rPr>
        <w:t xml:space="preserve">le caratteristiche di efficienza energetica e operatività </w:t>
      </w:r>
      <w:r w:rsidR="4A6FC911" w:rsidRPr="00172E9E">
        <w:rPr>
          <w:rFonts w:ascii="Arial" w:eastAsia="Arial" w:hAnsi="Arial" w:cs="Arial"/>
          <w:i/>
          <w:iCs/>
          <w:color w:val="000000" w:themeColor="text1"/>
          <w:lang w:val="it-IT"/>
        </w:rPr>
        <w:t xml:space="preserve">dell'edificio, </w:t>
      </w:r>
      <w:r w:rsidR="57FC7BE9" w:rsidRPr="000C5721">
        <w:rPr>
          <w:rFonts w:ascii="Arial" w:eastAsia="Arial" w:hAnsi="Arial" w:cs="Arial"/>
          <w:i/>
          <w:iCs/>
          <w:color w:val="000000" w:themeColor="text1"/>
          <w:lang w:val="it-IT"/>
        </w:rPr>
        <w:t>progettat</w:t>
      </w:r>
      <w:r w:rsidR="4A6FC911" w:rsidRPr="000C5721">
        <w:rPr>
          <w:rFonts w:ascii="Arial" w:eastAsia="Arial" w:hAnsi="Arial" w:cs="Arial"/>
          <w:i/>
          <w:iCs/>
          <w:color w:val="000000" w:themeColor="text1"/>
          <w:lang w:val="it-IT"/>
        </w:rPr>
        <w:t>o</w:t>
      </w:r>
      <w:r w:rsidR="57FC7BE9" w:rsidRPr="000C5721">
        <w:rPr>
          <w:rFonts w:ascii="Arial" w:eastAsia="Arial" w:hAnsi="Arial" w:cs="Arial"/>
          <w:i/>
          <w:iCs/>
          <w:color w:val="000000" w:themeColor="text1"/>
          <w:lang w:val="it-IT"/>
        </w:rPr>
        <w:t xml:space="preserve"> per essere all'avanguardia e conform</w:t>
      </w:r>
      <w:r w:rsidR="4A6FC911" w:rsidRPr="000C5721">
        <w:rPr>
          <w:rFonts w:ascii="Arial" w:eastAsia="Arial" w:hAnsi="Arial" w:cs="Arial"/>
          <w:i/>
          <w:iCs/>
          <w:color w:val="000000" w:themeColor="text1"/>
          <w:lang w:val="it-IT"/>
        </w:rPr>
        <w:t>e</w:t>
      </w:r>
      <w:r w:rsidR="57FC7BE9" w:rsidRPr="000C5721">
        <w:rPr>
          <w:rFonts w:ascii="Arial" w:eastAsia="Arial" w:hAnsi="Arial" w:cs="Arial"/>
          <w:i/>
          <w:iCs/>
          <w:color w:val="000000" w:themeColor="text1"/>
          <w:lang w:val="it-IT"/>
        </w:rPr>
        <w:t xml:space="preserve"> alla norma ISO 50001</w:t>
      </w:r>
      <w:r w:rsidR="4F2B3173" w:rsidRPr="000C5721">
        <w:rPr>
          <w:rFonts w:ascii="Arial" w:eastAsia="Arial" w:hAnsi="Arial" w:cs="Arial"/>
          <w:i/>
          <w:iCs/>
          <w:color w:val="000000" w:themeColor="text1"/>
          <w:lang w:val="it-IT"/>
        </w:rPr>
        <w:t>”</w:t>
      </w:r>
      <w:r w:rsidR="4F2B3173" w:rsidRPr="000C5721">
        <w:rPr>
          <w:rFonts w:ascii="Arial" w:eastAsia="Arial" w:hAnsi="Arial" w:cs="Arial"/>
          <w:color w:val="000000" w:themeColor="text1"/>
          <w:lang w:val="it-IT"/>
        </w:rPr>
        <w:t>.</w:t>
      </w:r>
    </w:p>
    <w:p w14:paraId="54127A93" w14:textId="77777777" w:rsidR="003B6717" w:rsidRPr="000C5721" w:rsidRDefault="003B6717" w:rsidP="00BD6E4E">
      <w:pPr>
        <w:spacing w:after="0" w:line="360" w:lineRule="auto"/>
        <w:jc w:val="both"/>
        <w:rPr>
          <w:rFonts w:ascii="Arial" w:eastAsia="Arial" w:hAnsi="Arial" w:cs="Arial"/>
          <w:color w:val="000000"/>
          <w:kern w:val="0"/>
          <w:lang w:val="it-IT"/>
          <w14:ligatures w14:val="none"/>
        </w:rPr>
      </w:pPr>
    </w:p>
    <w:p w14:paraId="3432C319" w14:textId="0F38284F" w:rsidR="00052A6D" w:rsidRDefault="00052A6D" w:rsidP="00052A6D">
      <w:pPr>
        <w:spacing w:after="0" w:line="360" w:lineRule="auto"/>
        <w:jc w:val="both"/>
        <w:rPr>
          <w:rFonts w:ascii="Arial" w:eastAsia="Arial" w:hAnsi="Arial" w:cs="Arial"/>
          <w:color w:val="000000"/>
          <w:kern w:val="0"/>
          <w:lang w:val="it-IT"/>
          <w14:ligatures w14:val="none"/>
        </w:rPr>
      </w:pPr>
      <w:r w:rsidRPr="000C5721">
        <w:rPr>
          <w:rFonts w:ascii="Arial" w:eastAsia="Arial" w:hAnsi="Arial" w:cs="Arial"/>
          <w:color w:val="000000"/>
          <w:kern w:val="0"/>
          <w:lang w:val="it-IT"/>
          <w14:ligatures w14:val="none"/>
        </w:rPr>
        <w:t xml:space="preserve">Per ulteriori informazioni, si invita a visitare: </w:t>
      </w:r>
      <w:hyperlink r:id="rId9" w:history="1">
        <w:r w:rsidRPr="000C5721">
          <w:rPr>
            <w:rStyle w:val="Collegamentoipertestuale"/>
            <w:rFonts w:ascii="Arial" w:eastAsia="Arial" w:hAnsi="Arial" w:cs="Arial"/>
            <w:kern w:val="0"/>
            <w:lang w:val="it-IT"/>
            <w14:ligatures w14:val="none"/>
          </w:rPr>
          <w:t>https://www.eaton.com/gb/en-gb/products/backup-power-ups-surge-it-power-distribution/backup-power-ups/helsinki-manufacturing-campus.html</w:t>
        </w:r>
      </w:hyperlink>
    </w:p>
    <w:p w14:paraId="702E76DC" w14:textId="48CC6BA9" w:rsidR="00F84FFF" w:rsidRDefault="00F84FFF" w:rsidP="00052A6D">
      <w:pPr>
        <w:spacing w:after="0" w:line="360" w:lineRule="auto"/>
        <w:jc w:val="both"/>
        <w:rPr>
          <w:rFonts w:ascii="Arial" w:eastAsia="Arial" w:hAnsi="Arial" w:cs="Arial"/>
          <w:color w:val="000000"/>
          <w:kern w:val="0"/>
          <w:lang w:val="it-IT"/>
          <w14:ligatures w14:val="none"/>
        </w:rPr>
      </w:pPr>
    </w:p>
    <w:p w14:paraId="08B5BAEC" w14:textId="77777777" w:rsidR="00052A6D" w:rsidRPr="00052A6D" w:rsidRDefault="00052A6D" w:rsidP="00052A6D">
      <w:pPr>
        <w:spacing w:after="0" w:line="360" w:lineRule="auto"/>
        <w:jc w:val="both"/>
        <w:rPr>
          <w:rFonts w:ascii="Arial" w:eastAsia="MS Mincho" w:hAnsi="Arial" w:cs="Arial"/>
          <w:kern w:val="0"/>
          <w:lang w:val="it-IT" w:eastAsia="ja-JP"/>
          <w14:ligatures w14:val="none"/>
        </w:rPr>
      </w:pPr>
    </w:p>
    <w:p w14:paraId="6FD98B51" w14:textId="77777777" w:rsidR="00DD756B" w:rsidRPr="00045AD6" w:rsidRDefault="00DD756B" w:rsidP="00DD75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6B7244E9">
        <w:rPr>
          <w:rStyle w:val="normaltextrun"/>
          <w:rFonts w:ascii="Arial" w:hAnsi="Arial" w:cs="Arial"/>
          <w:b/>
          <w:bCs/>
          <w:i/>
          <w:iCs/>
          <w:sz w:val="18"/>
          <w:szCs w:val="18"/>
          <w:lang w:val="it-IT"/>
        </w:rPr>
        <w:t>Informazioni su Eaton </w:t>
      </w:r>
      <w:r w:rsidRPr="6B7244E9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07C2A375" w14:textId="77777777" w:rsidR="00DD756B" w:rsidRDefault="00DD756B" w:rsidP="00DD756B">
      <w:pPr>
        <w:pStyle w:val="paragraph"/>
        <w:spacing w:before="0" w:beforeAutospacing="0" w:after="0" w:afterAutospacing="0"/>
        <w:jc w:val="both"/>
        <w:rPr>
          <w:rStyle w:val="eop"/>
          <w:rFonts w:ascii="Arial" w:hAnsi="Arial" w:cs="Arial"/>
          <w:sz w:val="18"/>
          <w:szCs w:val="18"/>
          <w:lang w:val="it-IT"/>
        </w:rPr>
      </w:pPr>
      <w:r w:rsidRPr="6B7244E9">
        <w:rPr>
          <w:rStyle w:val="eop"/>
          <w:rFonts w:ascii="Arial" w:hAnsi="Arial" w:cs="Arial"/>
          <w:sz w:val="18"/>
          <w:szCs w:val="18"/>
          <w:lang w:val="it-IT"/>
        </w:rPr>
        <w:t xml:space="preserve">Eaton è un’azienda specializzata nella gestione intelligente dell’energia, impegnata a proteggere l'ambiente e a migliorare la qualità della vita delle persone in tutto il mondo. </w:t>
      </w:r>
    </w:p>
    <w:p w14:paraId="51056AE3" w14:textId="77777777" w:rsidR="00DD756B" w:rsidRPr="005962A0" w:rsidRDefault="00DD756B" w:rsidP="00DD756B">
      <w:pPr>
        <w:pStyle w:val="paragraph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it-IT"/>
        </w:rPr>
      </w:pPr>
      <w:r w:rsidRPr="6B7244E9">
        <w:rPr>
          <w:rStyle w:val="eop"/>
          <w:rFonts w:ascii="Arial" w:hAnsi="Arial" w:cs="Arial"/>
          <w:sz w:val="18"/>
          <w:szCs w:val="18"/>
          <w:lang w:val="it-IT"/>
        </w:rPr>
        <w:t xml:space="preserve">Offriamo prodotti per i seguenti mercati: data center, utility, edilizia commerciale e residenziale, machine building, settore industriale, aerospaziale e della mobilità. Ci impegniamo a fare impresa in modo etico e ad agire in modo sostenibile per aiutare i nostri clienti nella gestione dell’energia, oggi e nel futuro.  </w:t>
      </w:r>
    </w:p>
    <w:p w14:paraId="57E266D2" w14:textId="77777777" w:rsidR="00DD756B" w:rsidRPr="005962A0" w:rsidRDefault="00DD756B" w:rsidP="00DD756B">
      <w:pPr>
        <w:pStyle w:val="paragraph"/>
        <w:spacing w:before="0" w:beforeAutospacing="0" w:after="0" w:afterAutospacing="0"/>
        <w:jc w:val="both"/>
        <w:rPr>
          <w:lang w:val="it-IT"/>
        </w:rPr>
      </w:pPr>
      <w:r w:rsidRPr="6B7244E9">
        <w:rPr>
          <w:rStyle w:val="eop"/>
          <w:rFonts w:ascii="Arial" w:hAnsi="Arial" w:cs="Arial"/>
          <w:sz w:val="18"/>
          <w:szCs w:val="18"/>
          <w:lang w:val="it-IT"/>
        </w:rPr>
        <w:t xml:space="preserve"> </w:t>
      </w:r>
    </w:p>
    <w:p w14:paraId="238F76C2" w14:textId="77777777" w:rsidR="00DD756B" w:rsidRPr="005962A0" w:rsidRDefault="00DD756B" w:rsidP="00DD756B">
      <w:pPr>
        <w:pStyle w:val="paragraph"/>
        <w:spacing w:before="0" w:beforeAutospacing="0" w:after="0" w:afterAutospacing="0"/>
        <w:jc w:val="both"/>
        <w:rPr>
          <w:lang w:val="it-IT"/>
        </w:rPr>
      </w:pPr>
      <w:r w:rsidRPr="6B7244E9">
        <w:rPr>
          <w:rStyle w:val="eop"/>
          <w:rFonts w:ascii="Arial" w:hAnsi="Arial" w:cs="Arial"/>
          <w:sz w:val="18"/>
          <w:szCs w:val="18"/>
          <w:lang w:val="it-IT"/>
        </w:rPr>
        <w:t>Valorizzando i principali trend di sviluppo globale dell’elettrificazione e della digitalizzazione, acceleriamo la transizione del pianeta verso le energie rinnovabili, contribuendo a risolvere le più urgenti sfide di gestione energetica, e creando una società più sostenibile per le generazioni di oggi e quelle future.</w:t>
      </w:r>
    </w:p>
    <w:p w14:paraId="51CBBC9A" w14:textId="77777777" w:rsidR="00DD756B" w:rsidRPr="005962A0" w:rsidRDefault="00DD756B" w:rsidP="00DD756B">
      <w:pPr>
        <w:pStyle w:val="paragraph"/>
        <w:spacing w:before="0" w:beforeAutospacing="0" w:after="0" w:afterAutospacing="0"/>
        <w:jc w:val="both"/>
        <w:rPr>
          <w:lang w:val="it-IT"/>
        </w:rPr>
      </w:pPr>
      <w:r w:rsidRPr="6B7244E9">
        <w:rPr>
          <w:rStyle w:val="eop"/>
          <w:rFonts w:ascii="Arial" w:hAnsi="Arial" w:cs="Arial"/>
          <w:sz w:val="18"/>
          <w:szCs w:val="18"/>
          <w:lang w:val="it-IT"/>
        </w:rPr>
        <w:t xml:space="preserve"> </w:t>
      </w:r>
    </w:p>
    <w:p w14:paraId="100F4EC4" w14:textId="77777777" w:rsidR="00DD756B" w:rsidRPr="005962A0" w:rsidRDefault="00DD756B" w:rsidP="00DD756B">
      <w:pPr>
        <w:pStyle w:val="paragraph"/>
        <w:spacing w:before="0" w:beforeAutospacing="0" w:after="0" w:afterAutospacing="0"/>
        <w:jc w:val="both"/>
        <w:rPr>
          <w:lang w:val="it-IT"/>
        </w:rPr>
      </w:pPr>
      <w:r w:rsidRPr="6B7244E9">
        <w:rPr>
          <w:rStyle w:val="eop"/>
          <w:rFonts w:ascii="Arial" w:hAnsi="Arial" w:cs="Arial"/>
          <w:sz w:val="18"/>
          <w:szCs w:val="18"/>
          <w:lang w:val="it-IT"/>
        </w:rPr>
        <w:t xml:space="preserve">Fondata nel 1911, Eaton è quotata alla Borsa di New York da più di un secolo. Abbiamo registrato un fatturato di 23,2 miliardi di dollari nel 2023 e serviamo clienti in più di 160 Paesi. Per ulteriori informazioni visitare il sito </w:t>
      </w:r>
      <w:r w:rsidRPr="6B7244E9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it-IT"/>
        </w:rPr>
        <w:t>www.eaton.com</w:t>
      </w:r>
      <w:r w:rsidRPr="6B7244E9">
        <w:rPr>
          <w:rStyle w:val="normaltextrun"/>
          <w:rFonts w:ascii="Arial" w:hAnsi="Arial" w:cs="Arial"/>
          <w:sz w:val="18"/>
          <w:szCs w:val="18"/>
          <w:lang w:val="it-IT"/>
        </w:rPr>
        <w:t>.</w:t>
      </w:r>
      <w:r w:rsidRPr="6B7244E9">
        <w:rPr>
          <w:rStyle w:val="eop"/>
          <w:rFonts w:ascii="Arial" w:hAnsi="Arial" w:cs="Arial"/>
          <w:sz w:val="18"/>
          <w:szCs w:val="18"/>
          <w:lang w:val="it-IT"/>
        </w:rPr>
        <w:t xml:space="preserve"> Seguici su </w:t>
      </w:r>
      <w:hyperlink r:id="rId10">
        <w:r w:rsidRPr="6B7244E9">
          <w:rPr>
            <w:rStyle w:val="normaltextrun"/>
            <w:rFonts w:ascii="Arial" w:hAnsi="Arial" w:cs="Arial"/>
            <w:color w:val="0000FF"/>
            <w:sz w:val="18"/>
            <w:szCs w:val="18"/>
            <w:u w:val="single"/>
            <w:lang w:val="it"/>
          </w:rPr>
          <w:t>LinkedIn</w:t>
        </w:r>
      </w:hyperlink>
      <w:r w:rsidRPr="6B7244E9">
        <w:rPr>
          <w:rStyle w:val="eop"/>
          <w:rFonts w:ascii="Arial" w:hAnsi="Arial" w:cs="Arial"/>
          <w:sz w:val="18"/>
          <w:szCs w:val="18"/>
          <w:lang w:val="it-IT"/>
        </w:rPr>
        <w:t>.</w:t>
      </w:r>
    </w:p>
    <w:p w14:paraId="67E97298" w14:textId="77777777" w:rsidR="00F84FFF" w:rsidRPr="00F84FFF" w:rsidRDefault="00F84FFF" w:rsidP="00F84FF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iCs/>
          <w:kern w:val="0"/>
          <w:szCs w:val="20"/>
          <w:lang w:val="it-IT"/>
          <w14:ligatures w14:val="none"/>
        </w:rPr>
      </w:pPr>
    </w:p>
    <w:p w14:paraId="5A00B495" w14:textId="77777777" w:rsidR="00DD756B" w:rsidRPr="00045AD6" w:rsidRDefault="00DD756B" w:rsidP="00DD75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normaltextrun"/>
          <w:rFonts w:ascii="Arial" w:hAnsi="Arial" w:cs="Arial"/>
          <w:sz w:val="18"/>
          <w:szCs w:val="18"/>
          <w:lang w:val="it-IT"/>
        </w:rPr>
        <w:t>Contatti stampa:</w:t>
      </w:r>
      <w:r w:rsidRPr="00045AD6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681CA094" w14:textId="77777777" w:rsidR="00DD756B" w:rsidRPr="00045AD6" w:rsidRDefault="00DD756B" w:rsidP="00DD75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spellingerror"/>
          <w:rFonts w:ascii="Arial" w:hAnsi="Arial" w:cs="Arial"/>
          <w:sz w:val="18"/>
          <w:szCs w:val="18"/>
          <w:lang w:val="it-IT"/>
        </w:rPr>
        <w:t>Hotwire</w:t>
      </w:r>
      <w:r w:rsidRPr="00045AD6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2D492F8C" w14:textId="77777777" w:rsidR="00DD756B" w:rsidRPr="00045AD6" w:rsidRDefault="00DD756B" w:rsidP="00DD75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normaltextrun"/>
          <w:rFonts w:ascii="Arial" w:hAnsi="Arial" w:cs="Arial"/>
          <w:sz w:val="18"/>
          <w:szCs w:val="18"/>
          <w:lang w:val="it-IT"/>
        </w:rPr>
        <w:t xml:space="preserve">Elisa </w:t>
      </w:r>
      <w:r w:rsidRPr="00045AD6">
        <w:rPr>
          <w:rStyle w:val="spellingerror"/>
          <w:rFonts w:ascii="Arial" w:hAnsi="Arial" w:cs="Arial"/>
          <w:sz w:val="18"/>
          <w:szCs w:val="18"/>
          <w:lang w:val="it-IT"/>
        </w:rPr>
        <w:t>Bortolozzo</w:t>
      </w:r>
      <w:r w:rsidRPr="00045AD6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6BB1E945" w14:textId="77777777" w:rsidR="00DD756B" w:rsidRPr="00045AD6" w:rsidRDefault="00DD756B" w:rsidP="00DD75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normaltextrun"/>
          <w:rFonts w:ascii="Arial" w:hAnsi="Arial" w:cs="Arial"/>
          <w:sz w:val="18"/>
          <w:szCs w:val="18"/>
          <w:lang w:val="it-IT"/>
        </w:rPr>
        <w:t>E: EatonIT@hotwireglobal.com | T: 0039 348 634395</w:t>
      </w:r>
      <w:r w:rsidRPr="00045AD6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234EECFC" w14:textId="77777777" w:rsidR="00DD756B" w:rsidRPr="00045AD6" w:rsidRDefault="00DD756B" w:rsidP="00DD75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25E64F33" w14:textId="77777777" w:rsidR="00DD756B" w:rsidRPr="00045AD6" w:rsidRDefault="00DD756B" w:rsidP="00DD75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normaltextrun"/>
          <w:rFonts w:ascii="Arial" w:hAnsi="Arial" w:cs="Arial"/>
          <w:sz w:val="18"/>
          <w:szCs w:val="18"/>
          <w:lang w:val="it-IT"/>
        </w:rPr>
        <w:t>Eaton</w:t>
      </w:r>
      <w:r w:rsidRPr="00045AD6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7836043B" w14:textId="77777777" w:rsidR="00BD6E4E" w:rsidRDefault="00DD756B" w:rsidP="00DD75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normaltextrun"/>
          <w:rFonts w:ascii="Arial" w:hAnsi="Arial" w:cs="Arial"/>
          <w:sz w:val="18"/>
          <w:szCs w:val="18"/>
          <w:lang w:val="it-IT"/>
        </w:rPr>
        <w:t>Luca Sarubbi</w:t>
      </w:r>
      <w:r w:rsidRPr="00045AD6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3223917A" w14:textId="447C8639" w:rsidR="00DD756B" w:rsidRPr="006944BF" w:rsidRDefault="00DD756B" w:rsidP="00DD75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normaltextrun"/>
          <w:rFonts w:ascii="Arial" w:hAnsi="Arial" w:cs="Arial"/>
          <w:sz w:val="18"/>
          <w:szCs w:val="18"/>
          <w:lang w:val="it-IT"/>
        </w:rPr>
        <w:t xml:space="preserve">E: </w:t>
      </w:r>
      <w:hyperlink r:id="rId11" w:tgtFrame="_blank" w:history="1">
        <w:r w:rsidRPr="00045AD6">
          <w:rPr>
            <w:rStyle w:val="normaltextrun"/>
            <w:rFonts w:ascii="Arial" w:hAnsi="Arial" w:cs="Arial"/>
            <w:color w:val="0000FF"/>
            <w:sz w:val="18"/>
            <w:szCs w:val="18"/>
            <w:lang w:val="it-IT"/>
          </w:rPr>
          <w:t>marcom-italia@eaton.com</w:t>
        </w:r>
      </w:hyperlink>
      <w:r w:rsidRPr="00045AD6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304CABFB" w14:textId="77777777" w:rsidR="008B07FB" w:rsidRPr="00DD756B" w:rsidRDefault="008B07FB" w:rsidP="00DD756B">
      <w:pPr>
        <w:autoSpaceDE w:val="0"/>
        <w:autoSpaceDN w:val="0"/>
        <w:adjustRightInd w:val="0"/>
        <w:spacing w:after="0" w:line="360" w:lineRule="auto"/>
        <w:rPr>
          <w:lang w:val="it-IT"/>
        </w:rPr>
      </w:pPr>
    </w:p>
    <w:sectPr w:rsidR="008B07FB" w:rsidRPr="00DD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6B1CF" w14:textId="77777777" w:rsidR="00BA37D5" w:rsidRDefault="00BA37D5" w:rsidP="000013E1">
      <w:pPr>
        <w:spacing w:after="0" w:line="240" w:lineRule="auto"/>
      </w:pPr>
      <w:r>
        <w:separator/>
      </w:r>
    </w:p>
  </w:endnote>
  <w:endnote w:type="continuationSeparator" w:id="0">
    <w:p w14:paraId="75EF58BD" w14:textId="77777777" w:rsidR="00BA37D5" w:rsidRDefault="00BA37D5" w:rsidP="0000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30EE9" w14:textId="77777777" w:rsidR="00BA37D5" w:rsidRDefault="00BA37D5" w:rsidP="000013E1">
      <w:pPr>
        <w:spacing w:after="0" w:line="240" w:lineRule="auto"/>
      </w:pPr>
      <w:r>
        <w:separator/>
      </w:r>
    </w:p>
  </w:footnote>
  <w:footnote w:type="continuationSeparator" w:id="0">
    <w:p w14:paraId="17414BFE" w14:textId="77777777" w:rsidR="00BA37D5" w:rsidRDefault="00BA37D5" w:rsidP="00001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6C454"/>
    <w:multiLevelType w:val="hybridMultilevel"/>
    <w:tmpl w:val="851033C4"/>
    <w:lvl w:ilvl="0" w:tplc="CA42F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4B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49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4F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2B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2B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22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C6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82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A732A"/>
    <w:multiLevelType w:val="hybridMultilevel"/>
    <w:tmpl w:val="1AACBB78"/>
    <w:lvl w:ilvl="0" w:tplc="99EC9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2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94C6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2E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29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602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8F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64D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7C69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671412">
    <w:abstractNumId w:val="0"/>
  </w:num>
  <w:num w:numId="2" w16cid:durableId="1488596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FF"/>
    <w:rsid w:val="000013E1"/>
    <w:rsid w:val="00052A6D"/>
    <w:rsid w:val="000843CE"/>
    <w:rsid w:val="000C5721"/>
    <w:rsid w:val="001609BA"/>
    <w:rsid w:val="00172E9E"/>
    <w:rsid w:val="0024421D"/>
    <w:rsid w:val="00245189"/>
    <w:rsid w:val="00253A9E"/>
    <w:rsid w:val="002C2D24"/>
    <w:rsid w:val="002C32C6"/>
    <w:rsid w:val="002E183E"/>
    <w:rsid w:val="00320E50"/>
    <w:rsid w:val="003B6717"/>
    <w:rsid w:val="004A088F"/>
    <w:rsid w:val="004C4918"/>
    <w:rsid w:val="0054169D"/>
    <w:rsid w:val="005B6BE7"/>
    <w:rsid w:val="00726264"/>
    <w:rsid w:val="00730667"/>
    <w:rsid w:val="008005BA"/>
    <w:rsid w:val="00877A55"/>
    <w:rsid w:val="008B07FB"/>
    <w:rsid w:val="008D4553"/>
    <w:rsid w:val="00913F59"/>
    <w:rsid w:val="00A86DE8"/>
    <w:rsid w:val="00B2415C"/>
    <w:rsid w:val="00B55ECC"/>
    <w:rsid w:val="00BA37D5"/>
    <w:rsid w:val="00BD6031"/>
    <w:rsid w:val="00BD6E4E"/>
    <w:rsid w:val="00C16365"/>
    <w:rsid w:val="00C95D9A"/>
    <w:rsid w:val="00CA30B7"/>
    <w:rsid w:val="00D153FA"/>
    <w:rsid w:val="00D91C21"/>
    <w:rsid w:val="00DB1F6D"/>
    <w:rsid w:val="00DD756B"/>
    <w:rsid w:val="00DE4B53"/>
    <w:rsid w:val="00E025DE"/>
    <w:rsid w:val="00E67583"/>
    <w:rsid w:val="00E96697"/>
    <w:rsid w:val="00F16B4A"/>
    <w:rsid w:val="00F84FFF"/>
    <w:rsid w:val="00FF02C1"/>
    <w:rsid w:val="07CF2979"/>
    <w:rsid w:val="15B811B8"/>
    <w:rsid w:val="18D6421C"/>
    <w:rsid w:val="258DB157"/>
    <w:rsid w:val="29F1D3EA"/>
    <w:rsid w:val="2E4499E8"/>
    <w:rsid w:val="37F30412"/>
    <w:rsid w:val="41FA6E1C"/>
    <w:rsid w:val="45A895DB"/>
    <w:rsid w:val="4A6FC911"/>
    <w:rsid w:val="4EF9970B"/>
    <w:rsid w:val="4F2B3173"/>
    <w:rsid w:val="505E5BAF"/>
    <w:rsid w:val="51D5EFFA"/>
    <w:rsid w:val="57FC7BE9"/>
    <w:rsid w:val="5A684B15"/>
    <w:rsid w:val="62F480BD"/>
    <w:rsid w:val="64765F73"/>
    <w:rsid w:val="6ACF6DF2"/>
    <w:rsid w:val="6C0C5E68"/>
    <w:rsid w:val="6E8E0835"/>
    <w:rsid w:val="707AA1F4"/>
    <w:rsid w:val="78FACF78"/>
    <w:rsid w:val="78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C8DD3"/>
  <w15:chartTrackingRefBased/>
  <w15:docId w15:val="{EEB401B6-0109-4E65-A618-57F94CC0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84F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4F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4F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4F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4F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4F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4F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4F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4F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4F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4F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4F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4FF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4FF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4FF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4FF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4FF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4FF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4F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4F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4F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4F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84F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4FF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84FF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84FF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4F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4FF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84FFF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Carpredefinitoparagrafo"/>
    <w:rsid w:val="00DD756B"/>
  </w:style>
  <w:style w:type="character" w:customStyle="1" w:styleId="eop">
    <w:name w:val="eop"/>
    <w:basedOn w:val="Carpredefinitoparagrafo"/>
    <w:rsid w:val="00DD756B"/>
  </w:style>
  <w:style w:type="paragraph" w:customStyle="1" w:styleId="paragraph">
    <w:name w:val="paragraph"/>
    <w:basedOn w:val="Normale"/>
    <w:rsid w:val="00DD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pellingerror">
    <w:name w:val="spellingerror"/>
    <w:basedOn w:val="Carpredefinitoparagrafo"/>
    <w:rsid w:val="00DD756B"/>
  </w:style>
  <w:style w:type="paragraph" w:styleId="Intestazione">
    <w:name w:val="header"/>
    <w:basedOn w:val="Normale"/>
    <w:link w:val="IntestazioneCarattere"/>
    <w:uiPriority w:val="99"/>
    <w:unhideWhenUsed/>
    <w:rsid w:val="0000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3E1"/>
  </w:style>
  <w:style w:type="paragraph" w:styleId="Pidipagina">
    <w:name w:val="footer"/>
    <w:basedOn w:val="Normale"/>
    <w:link w:val="PidipaginaCarattere"/>
    <w:uiPriority w:val="99"/>
    <w:unhideWhenUsed/>
    <w:rsid w:val="0000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3E1"/>
  </w:style>
  <w:style w:type="character" w:styleId="Collegamentoipertestuale">
    <w:name w:val="Hyperlink"/>
    <w:basedOn w:val="Carpredefinitoparagrafo"/>
    <w:uiPriority w:val="99"/>
    <w:unhideWhenUsed/>
    <w:rsid w:val="00253A9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3A9E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172E9E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4B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4B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om-italia@eat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company/eat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ton.com/gb/en-gb/products/backup-power-ups-surge-it-power-distribution/backup-power-ups/helsinki-manufacturing-camp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Nastassia Berlincioni</dc:creator>
  <cp:keywords/>
  <dc:description/>
  <cp:lastModifiedBy>Chiara Parma</cp:lastModifiedBy>
  <cp:revision>2</cp:revision>
  <dcterms:created xsi:type="dcterms:W3CDTF">2024-05-16T10:45:00Z</dcterms:created>
  <dcterms:modified xsi:type="dcterms:W3CDTF">2024-05-16T10:45:00Z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418558-72e5-4d8e-958f-cfe0e73e210d_Enabled">
    <vt:lpwstr>true</vt:lpwstr>
  </property>
  <property fmtid="{D5CDD505-2E9C-101B-9397-08002B2CF9AE}" pid="3" name="MSIP_Label_ff418558-72e5-4d8e-958f-cfe0e73e210d_SetDate">
    <vt:lpwstr>2024-05-14T11:04:35Z</vt:lpwstr>
  </property>
  <property fmtid="{D5CDD505-2E9C-101B-9397-08002B2CF9AE}" pid="4" name="MSIP_Label_ff418558-72e5-4d8e-958f-cfe0e73e210d_Method">
    <vt:lpwstr>Standard</vt:lpwstr>
  </property>
  <property fmtid="{D5CDD505-2E9C-101B-9397-08002B2CF9AE}" pid="5" name="MSIP_Label_ff418558-72e5-4d8e-958f-cfe0e73e210d_Name">
    <vt:lpwstr>Eaton Internal Only (IP2)</vt:lpwstr>
  </property>
  <property fmtid="{D5CDD505-2E9C-101B-9397-08002B2CF9AE}" pid="6" name="MSIP_Label_ff418558-72e5-4d8e-958f-cfe0e73e210d_SiteId">
    <vt:lpwstr>d6525c95-b906-431a-b926-e9b51ba43cc4</vt:lpwstr>
  </property>
  <property fmtid="{D5CDD505-2E9C-101B-9397-08002B2CF9AE}" pid="7" name="MSIP_Label_ff418558-72e5-4d8e-958f-cfe0e73e210d_ActionId">
    <vt:lpwstr>de786a23-3e3b-4bd6-a517-06a91ade9b8f</vt:lpwstr>
  </property>
  <property fmtid="{D5CDD505-2E9C-101B-9397-08002B2CF9AE}" pid="8" name="MSIP_Label_ff418558-72e5-4d8e-958f-cfe0e73e210d_ContentBits">
    <vt:lpwstr>0</vt:lpwstr>
  </property>
</Properties>
</file>