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A07A5" w14:textId="7D2AD690" w:rsidR="00014263" w:rsidRPr="00FE725F" w:rsidRDefault="00FE725F" w:rsidP="00817BBB">
      <w:pPr>
        <w:pStyle w:val="NewsRelease"/>
        <w:rPr>
          <w:lang w:val="it-IT"/>
        </w:rPr>
      </w:pPr>
      <w:r w:rsidRPr="00FE725F">
        <w:rPr>
          <w:lang w:val="it-IT"/>
        </w:rPr>
        <w:t>Comunicato stampa</w:t>
      </w:r>
    </w:p>
    <w:p w14:paraId="5E63F51E" w14:textId="77777777" w:rsidR="002D0A1E" w:rsidRPr="00FE725F" w:rsidRDefault="002D0A1E" w:rsidP="00817BBB">
      <w:pPr>
        <w:pStyle w:val="BodytextRegular"/>
        <w:rPr>
          <w:lang w:val="it-IT"/>
        </w:rPr>
      </w:pPr>
    </w:p>
    <w:sdt>
      <w:sdtPr>
        <w:rPr>
          <w:color w:val="002060"/>
          <w:lang w:val="it-IT"/>
        </w:rPr>
        <w:alias w:val="Title"/>
        <w:tag w:val=""/>
        <w:id w:val="-379861974"/>
        <w:placeholder>
          <w:docPart w:val="75453F60F81A40F78580DF975E7849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BBF783C" w14:textId="4CD443F2" w:rsidR="007C5AFD" w:rsidRPr="00087F0E" w:rsidRDefault="00087F0E" w:rsidP="00BB305C">
          <w:pPr>
            <w:pStyle w:val="Documenttitle"/>
            <w:rPr>
              <w:color w:val="002060"/>
              <w:lang w:val="it-IT"/>
            </w:rPr>
          </w:pPr>
          <w:r w:rsidRPr="00087F0E">
            <w:rPr>
              <w:color w:val="002060"/>
              <w:lang w:val="it-IT"/>
            </w:rPr>
            <w:t>Schroders Capital lancia una piattaforma di analisi IA per il private equity</w:t>
          </w:r>
        </w:p>
      </w:sdtContent>
    </w:sdt>
    <w:p w14:paraId="3B7464B2" w14:textId="77777777" w:rsidR="007C5AFD" w:rsidRPr="00FE725F" w:rsidRDefault="007C5AFD" w:rsidP="00817BBB">
      <w:pPr>
        <w:pStyle w:val="BodytextRegular"/>
        <w:rPr>
          <w:lang w:val="it-IT"/>
        </w:rPr>
      </w:pPr>
    </w:p>
    <w:p w14:paraId="7B47E4C4" w14:textId="3F61BF1B" w:rsidR="007C5AFD" w:rsidRPr="009C7B6B" w:rsidRDefault="0065222C" w:rsidP="00817BBB">
      <w:pPr>
        <w:pStyle w:val="Coverdate"/>
        <w:rPr>
          <w:lang w:val="it-IT"/>
        </w:rPr>
      </w:pPr>
      <w:r w:rsidRPr="009C7B6B">
        <w:rPr>
          <w:lang w:val="it-IT"/>
        </w:rPr>
        <w:t>2</w:t>
      </w:r>
      <w:r>
        <w:rPr>
          <w:lang w:val="it-IT"/>
        </w:rPr>
        <w:t>7</w:t>
      </w:r>
      <w:r w:rsidRPr="009C7B6B">
        <w:rPr>
          <w:lang w:val="it-IT"/>
        </w:rPr>
        <w:t xml:space="preserve"> </w:t>
      </w:r>
      <w:r w:rsidR="00FE725F" w:rsidRPr="009C7B6B">
        <w:rPr>
          <w:lang w:val="it-IT"/>
        </w:rPr>
        <w:t>luglio 2024</w:t>
      </w:r>
    </w:p>
    <w:p w14:paraId="00759898" w14:textId="77777777" w:rsidR="00553201" w:rsidRPr="009C7B6B" w:rsidRDefault="00553201" w:rsidP="00907244">
      <w:pPr>
        <w:pStyle w:val="BodytextRegular"/>
        <w:rPr>
          <w:lang w:val="it-IT"/>
        </w:rPr>
      </w:pPr>
    </w:p>
    <w:p w14:paraId="6896CE0B" w14:textId="5584D38F" w:rsidR="00FE725F" w:rsidRPr="00FE725F" w:rsidRDefault="00FE725F" w:rsidP="00FE725F">
      <w:pPr>
        <w:pStyle w:val="BodytextRegular"/>
        <w:rPr>
          <w:lang w:val="it-IT"/>
        </w:rPr>
      </w:pPr>
      <w:r w:rsidRPr="009C7B6B">
        <w:rPr>
          <w:b/>
          <w:bCs/>
          <w:lang w:val="it-IT"/>
        </w:rPr>
        <w:t>Schroders Capital</w:t>
      </w:r>
      <w:r w:rsidRPr="00FE725F">
        <w:rPr>
          <w:lang w:val="it-IT"/>
        </w:rPr>
        <w:t xml:space="preserve">, </w:t>
      </w:r>
      <w:r>
        <w:rPr>
          <w:lang w:val="it-IT"/>
        </w:rPr>
        <w:t>società</w:t>
      </w:r>
      <w:r w:rsidRPr="00FE725F">
        <w:rPr>
          <w:lang w:val="it-IT"/>
        </w:rPr>
        <w:t xml:space="preserve"> specializzata </w:t>
      </w:r>
      <w:r w:rsidR="00921B4C">
        <w:rPr>
          <w:lang w:val="it-IT"/>
        </w:rPr>
        <w:t>nei</w:t>
      </w:r>
      <w:r w:rsidR="00921B4C" w:rsidRPr="00FE725F">
        <w:rPr>
          <w:lang w:val="it-IT"/>
        </w:rPr>
        <w:t xml:space="preserve"> </w:t>
      </w:r>
      <w:r w:rsidRPr="00FE725F">
        <w:rPr>
          <w:lang w:val="it-IT"/>
        </w:rPr>
        <w:t xml:space="preserve">mercati privati con 94 miliardi di dollari di </w:t>
      </w:r>
      <w:r w:rsidR="00BA1E38">
        <w:rPr>
          <w:lang w:val="it-IT"/>
        </w:rPr>
        <w:t>patrimonio</w:t>
      </w:r>
      <w:r w:rsidR="00BA1E38" w:rsidRPr="00FE725F">
        <w:rPr>
          <w:lang w:val="it-IT"/>
        </w:rPr>
        <w:t xml:space="preserve"> </w:t>
      </w:r>
      <w:r w:rsidRPr="00FE725F">
        <w:rPr>
          <w:lang w:val="it-IT"/>
        </w:rPr>
        <w:t xml:space="preserve">in gestione, </w:t>
      </w:r>
      <w:r w:rsidR="00BA1E38" w:rsidRPr="009C7B6B">
        <w:rPr>
          <w:b/>
          <w:bCs/>
          <w:lang w:val="it-IT"/>
        </w:rPr>
        <w:t xml:space="preserve">annuncia il lancio della </w:t>
      </w:r>
      <w:r w:rsidRPr="009C7B6B">
        <w:rPr>
          <w:b/>
          <w:bCs/>
          <w:lang w:val="it-IT"/>
        </w:rPr>
        <w:t xml:space="preserve">piattaforma </w:t>
      </w:r>
      <w:r w:rsidR="00BA1E38" w:rsidRPr="009C7B6B">
        <w:rPr>
          <w:b/>
          <w:bCs/>
          <w:lang w:val="it-IT"/>
        </w:rPr>
        <w:t xml:space="preserve">proprietaria </w:t>
      </w:r>
      <w:r w:rsidRPr="009C7B6B">
        <w:rPr>
          <w:b/>
          <w:bCs/>
          <w:i/>
          <w:iCs/>
          <w:lang w:val="it-IT"/>
        </w:rPr>
        <w:t xml:space="preserve">Generative </w:t>
      </w:r>
      <w:proofErr w:type="gramStart"/>
      <w:r w:rsidRPr="009C7B6B">
        <w:rPr>
          <w:b/>
          <w:bCs/>
          <w:i/>
          <w:iCs/>
          <w:lang w:val="it-IT"/>
        </w:rPr>
        <w:t>AI</w:t>
      </w:r>
      <w:proofErr w:type="gramEnd"/>
      <w:r w:rsidRPr="009C7B6B">
        <w:rPr>
          <w:b/>
          <w:bCs/>
          <w:i/>
          <w:iCs/>
          <w:lang w:val="it-IT"/>
        </w:rPr>
        <w:t xml:space="preserve"> Investment Analyst</w:t>
      </w:r>
      <w:r w:rsidRPr="009C7B6B">
        <w:rPr>
          <w:b/>
          <w:bCs/>
          <w:lang w:val="it-IT"/>
        </w:rPr>
        <w:t xml:space="preserve"> (</w:t>
      </w:r>
      <w:proofErr w:type="spellStart"/>
      <w:r w:rsidRPr="009C7B6B">
        <w:rPr>
          <w:b/>
          <w:bCs/>
          <w:lang w:val="it-IT"/>
        </w:rPr>
        <w:t>GAiiA</w:t>
      </w:r>
      <w:proofErr w:type="spellEnd"/>
      <w:r w:rsidRPr="009C7B6B">
        <w:rPr>
          <w:b/>
          <w:bCs/>
          <w:lang w:val="it-IT"/>
        </w:rPr>
        <w:t>)</w:t>
      </w:r>
      <w:r w:rsidRPr="00FE725F">
        <w:rPr>
          <w:lang w:val="it-IT"/>
        </w:rPr>
        <w:t xml:space="preserve">. </w:t>
      </w:r>
    </w:p>
    <w:p w14:paraId="6AF5C6C9" w14:textId="0B9C386F" w:rsidR="00FE725F" w:rsidRPr="00FE725F" w:rsidRDefault="00FE725F" w:rsidP="00FE725F">
      <w:pPr>
        <w:pStyle w:val="BodytextRegular"/>
        <w:rPr>
          <w:lang w:val="it-IT"/>
        </w:rPr>
      </w:pPr>
      <w:r w:rsidRPr="00FE725F">
        <w:rPr>
          <w:lang w:val="it-IT"/>
        </w:rPr>
        <w:t>Questa innovazione è stata progettata per accelerare l'analisi di grandi volumi di dati</w:t>
      </w:r>
      <w:r w:rsidR="00285D62">
        <w:rPr>
          <w:lang w:val="it-IT"/>
        </w:rPr>
        <w:t xml:space="preserve"> grazie all’</w:t>
      </w:r>
      <w:r w:rsidR="003739DD">
        <w:rPr>
          <w:lang w:val="it-IT"/>
        </w:rPr>
        <w:t>I</w:t>
      </w:r>
      <w:r w:rsidR="00285D62">
        <w:rPr>
          <w:lang w:val="it-IT"/>
        </w:rPr>
        <w:t xml:space="preserve">ntelligenza </w:t>
      </w:r>
      <w:r w:rsidR="003739DD">
        <w:rPr>
          <w:lang w:val="it-IT"/>
        </w:rPr>
        <w:t>A</w:t>
      </w:r>
      <w:r w:rsidR="00285D62">
        <w:rPr>
          <w:lang w:val="it-IT"/>
        </w:rPr>
        <w:t>rtificiale generativa</w:t>
      </w:r>
      <w:r w:rsidRPr="00FE725F">
        <w:rPr>
          <w:lang w:val="it-IT"/>
        </w:rPr>
        <w:t>, consentendo a</w:t>
      </w:r>
      <w:r w:rsidR="00DD13E2">
        <w:rPr>
          <w:lang w:val="it-IT"/>
        </w:rPr>
        <w:t xml:space="preserve">gli </w:t>
      </w:r>
      <w:r w:rsidRPr="00FE725F">
        <w:rPr>
          <w:lang w:val="it-IT"/>
        </w:rPr>
        <w:t xml:space="preserve">specialisti </w:t>
      </w:r>
      <w:r w:rsidR="00BA1E38">
        <w:rPr>
          <w:lang w:val="it-IT"/>
        </w:rPr>
        <w:t>di</w:t>
      </w:r>
      <w:r w:rsidRPr="00FE725F">
        <w:rPr>
          <w:lang w:val="it-IT"/>
        </w:rPr>
        <w:t xml:space="preserve"> private equity (PE) </w:t>
      </w:r>
      <w:r w:rsidR="00DD13E2">
        <w:rPr>
          <w:lang w:val="it-IT"/>
        </w:rPr>
        <w:t xml:space="preserve">di </w:t>
      </w:r>
      <w:r w:rsidR="00DD13E2" w:rsidRPr="00FE725F">
        <w:rPr>
          <w:lang w:val="it-IT"/>
        </w:rPr>
        <w:t xml:space="preserve">Schroders Capital </w:t>
      </w:r>
      <w:r w:rsidRPr="00FE725F">
        <w:rPr>
          <w:lang w:val="it-IT"/>
        </w:rPr>
        <w:t xml:space="preserve">di concentrarsi sulla creazione di valore attraverso </w:t>
      </w:r>
      <w:r w:rsidR="00BA1E38">
        <w:rPr>
          <w:lang w:val="it-IT"/>
        </w:rPr>
        <w:t xml:space="preserve">le </w:t>
      </w:r>
      <w:r w:rsidRPr="00FE725F">
        <w:rPr>
          <w:lang w:val="it-IT"/>
        </w:rPr>
        <w:t xml:space="preserve">attività </w:t>
      </w:r>
      <w:r w:rsidR="00BA1E38" w:rsidRPr="00FE725F">
        <w:rPr>
          <w:lang w:val="it-IT"/>
        </w:rPr>
        <w:t xml:space="preserve">strategiche </w:t>
      </w:r>
      <w:r w:rsidRPr="00FE725F">
        <w:rPr>
          <w:lang w:val="it-IT"/>
        </w:rPr>
        <w:t xml:space="preserve">di investimento </w:t>
      </w:r>
      <w:r w:rsidR="00285D62">
        <w:rPr>
          <w:lang w:val="it-IT"/>
        </w:rPr>
        <w:t>e di</w:t>
      </w:r>
      <w:r w:rsidRPr="00FE725F">
        <w:rPr>
          <w:lang w:val="it-IT"/>
        </w:rPr>
        <w:t xml:space="preserve"> </w:t>
      </w:r>
      <w:r w:rsidR="00285D62">
        <w:rPr>
          <w:lang w:val="it-IT"/>
        </w:rPr>
        <w:t>soddisfare ancora meglio</w:t>
      </w:r>
      <w:r w:rsidRPr="00FE725F">
        <w:rPr>
          <w:lang w:val="it-IT"/>
        </w:rPr>
        <w:t xml:space="preserve"> le esigenze dei clienti.</w:t>
      </w:r>
    </w:p>
    <w:p w14:paraId="153502AF" w14:textId="373EAC85" w:rsidR="00FE725F" w:rsidRPr="00FE725F" w:rsidRDefault="00FE725F" w:rsidP="00FE725F">
      <w:pPr>
        <w:pStyle w:val="BodytextRegular"/>
        <w:rPr>
          <w:lang w:val="it-IT"/>
        </w:rPr>
      </w:pPr>
      <w:r w:rsidRPr="00FE725F">
        <w:rPr>
          <w:lang w:val="it-IT"/>
        </w:rPr>
        <w:t>L</w:t>
      </w:r>
      <w:r>
        <w:rPr>
          <w:lang w:val="it-IT"/>
        </w:rPr>
        <w:t xml:space="preserve">a nascita di </w:t>
      </w:r>
      <w:proofErr w:type="spellStart"/>
      <w:r w:rsidR="00FB3208">
        <w:rPr>
          <w:lang w:val="it-IT"/>
        </w:rPr>
        <w:t>GAiiA</w:t>
      </w:r>
      <w:proofErr w:type="spellEnd"/>
      <w:r w:rsidRPr="00FE725F">
        <w:rPr>
          <w:lang w:val="it-IT"/>
        </w:rPr>
        <w:t xml:space="preserve"> fa seguito a</w:t>
      </w:r>
      <w:r w:rsidR="00A5225C">
        <w:rPr>
          <w:lang w:val="it-IT"/>
        </w:rPr>
        <w:t>d approfonditi test interni</w:t>
      </w:r>
      <w:r w:rsidRPr="00FE725F">
        <w:rPr>
          <w:lang w:val="it-IT"/>
        </w:rPr>
        <w:t xml:space="preserve"> e si basa sull'evoluzione tecnologica </w:t>
      </w:r>
      <w:r w:rsidR="003739DD">
        <w:rPr>
          <w:lang w:val="it-IT"/>
        </w:rPr>
        <w:t>trasversale a</w:t>
      </w:r>
      <w:r w:rsidRPr="00FE725F">
        <w:rPr>
          <w:lang w:val="it-IT"/>
        </w:rPr>
        <w:t>l Gruppo Schroders, che da tempo impiega attivamente l'I</w:t>
      </w:r>
      <w:r w:rsidR="00285D62">
        <w:rPr>
          <w:lang w:val="it-IT"/>
        </w:rPr>
        <w:t xml:space="preserve">ntelligenza </w:t>
      </w:r>
      <w:r w:rsidRPr="00FE725F">
        <w:rPr>
          <w:lang w:val="it-IT"/>
        </w:rPr>
        <w:t>A</w:t>
      </w:r>
      <w:r w:rsidR="00285D62">
        <w:rPr>
          <w:lang w:val="it-IT"/>
        </w:rPr>
        <w:t>rtificiale</w:t>
      </w:r>
      <w:r w:rsidRPr="00FE725F">
        <w:rPr>
          <w:lang w:val="it-IT"/>
        </w:rPr>
        <w:t xml:space="preserve"> generativa in tutta </w:t>
      </w:r>
      <w:r>
        <w:rPr>
          <w:lang w:val="it-IT"/>
        </w:rPr>
        <w:t>la società</w:t>
      </w:r>
      <w:r w:rsidRPr="00FE725F">
        <w:rPr>
          <w:lang w:val="it-IT"/>
        </w:rPr>
        <w:t xml:space="preserve">. </w:t>
      </w:r>
    </w:p>
    <w:p w14:paraId="55DCCA5F" w14:textId="42D25D83" w:rsidR="00FE725F" w:rsidRDefault="00FB3208" w:rsidP="00FE725F">
      <w:pPr>
        <w:pStyle w:val="BodytextRegular"/>
        <w:rPr>
          <w:lang w:val="it-IT"/>
        </w:rPr>
      </w:pPr>
      <w:r w:rsidRPr="00630142">
        <w:rPr>
          <w:b/>
          <w:bCs/>
          <w:lang w:val="it-IT"/>
        </w:rPr>
        <w:t xml:space="preserve">Questa </w:t>
      </w:r>
      <w:r w:rsidR="00FE725F" w:rsidRPr="00630142">
        <w:rPr>
          <w:b/>
          <w:bCs/>
          <w:lang w:val="it-IT"/>
        </w:rPr>
        <w:t>piattaforma proprietaria</w:t>
      </w:r>
      <w:r w:rsidRPr="00630142">
        <w:rPr>
          <w:b/>
          <w:bCs/>
          <w:lang w:val="it-IT"/>
        </w:rPr>
        <w:t xml:space="preserve">, </w:t>
      </w:r>
      <w:r w:rsidR="003E70E4" w:rsidRPr="00630142">
        <w:rPr>
          <w:b/>
          <w:bCs/>
          <w:lang w:val="it-IT"/>
        </w:rPr>
        <w:t>esclusivamente interna,</w:t>
      </w:r>
      <w:r w:rsidR="00FE725F" w:rsidRPr="00630142">
        <w:rPr>
          <w:b/>
          <w:bCs/>
          <w:lang w:val="it-IT"/>
        </w:rPr>
        <w:t xml:space="preserve"> </w:t>
      </w:r>
      <w:r w:rsidR="003E70E4" w:rsidRPr="00630142">
        <w:rPr>
          <w:b/>
          <w:bCs/>
          <w:lang w:val="it-IT"/>
        </w:rPr>
        <w:t xml:space="preserve">combina </w:t>
      </w:r>
      <w:r w:rsidR="00FE725F" w:rsidRPr="00630142">
        <w:rPr>
          <w:b/>
          <w:bCs/>
          <w:lang w:val="it-IT"/>
        </w:rPr>
        <w:t xml:space="preserve">le </w:t>
      </w:r>
      <w:r w:rsidR="003E70E4" w:rsidRPr="00630142">
        <w:rPr>
          <w:b/>
          <w:bCs/>
          <w:lang w:val="it-IT"/>
        </w:rPr>
        <w:t xml:space="preserve">capacità </w:t>
      </w:r>
      <w:r w:rsidR="00FE725F" w:rsidRPr="00630142">
        <w:rPr>
          <w:b/>
          <w:bCs/>
          <w:lang w:val="it-IT"/>
        </w:rPr>
        <w:t xml:space="preserve">tecniche </w:t>
      </w:r>
      <w:r w:rsidR="003E70E4" w:rsidRPr="00630142">
        <w:rPr>
          <w:b/>
          <w:bCs/>
          <w:lang w:val="it-IT"/>
        </w:rPr>
        <w:t>degli specialisti di</w:t>
      </w:r>
      <w:r w:rsidR="00FE725F" w:rsidRPr="00630142">
        <w:rPr>
          <w:b/>
          <w:bCs/>
          <w:lang w:val="it-IT"/>
        </w:rPr>
        <w:t xml:space="preserve"> data science </w:t>
      </w:r>
      <w:r w:rsidR="003E70E4" w:rsidRPr="00630142">
        <w:rPr>
          <w:b/>
          <w:bCs/>
          <w:lang w:val="it-IT"/>
        </w:rPr>
        <w:t>con le competenze d’</w:t>
      </w:r>
      <w:r w:rsidR="00FE725F" w:rsidRPr="00630142">
        <w:rPr>
          <w:b/>
          <w:bCs/>
          <w:lang w:val="it-IT"/>
        </w:rPr>
        <w:t>investiment</w:t>
      </w:r>
      <w:r w:rsidR="003E70E4" w:rsidRPr="00630142">
        <w:rPr>
          <w:b/>
          <w:bCs/>
          <w:lang w:val="it-IT"/>
        </w:rPr>
        <w:t>o</w:t>
      </w:r>
      <w:r w:rsidR="00FE725F" w:rsidRPr="00630142">
        <w:rPr>
          <w:b/>
          <w:bCs/>
          <w:lang w:val="it-IT"/>
        </w:rPr>
        <w:t xml:space="preserve"> </w:t>
      </w:r>
      <w:proofErr w:type="gramStart"/>
      <w:r w:rsidR="00FE725F" w:rsidRPr="00630142">
        <w:rPr>
          <w:b/>
          <w:bCs/>
          <w:lang w:val="it-IT"/>
        </w:rPr>
        <w:t>del team</w:t>
      </w:r>
      <w:proofErr w:type="gramEnd"/>
      <w:r w:rsidR="00FE725F" w:rsidRPr="00630142">
        <w:rPr>
          <w:b/>
          <w:bCs/>
          <w:lang w:val="it-IT"/>
        </w:rPr>
        <w:t xml:space="preserve"> di PE</w:t>
      </w:r>
      <w:r w:rsidR="003E70E4">
        <w:rPr>
          <w:lang w:val="it-IT"/>
        </w:rPr>
        <w:t xml:space="preserve">, andando a costituire </w:t>
      </w:r>
      <w:r w:rsidR="00FE725F" w:rsidRPr="009C7B6B">
        <w:rPr>
          <w:lang w:val="it-IT"/>
        </w:rPr>
        <w:t xml:space="preserve">una componente fondamentale </w:t>
      </w:r>
      <w:r w:rsidR="003E70E4" w:rsidRPr="009C7B6B">
        <w:rPr>
          <w:lang w:val="it-IT"/>
        </w:rPr>
        <w:t>dell</w:t>
      </w:r>
      <w:r w:rsidR="00852810" w:rsidRPr="009C7B6B">
        <w:rPr>
          <w:lang w:val="it-IT"/>
        </w:rPr>
        <w:t xml:space="preserve">a notevole </w:t>
      </w:r>
      <w:r w:rsidR="00FE725F" w:rsidRPr="009C7B6B">
        <w:rPr>
          <w:lang w:val="it-IT"/>
        </w:rPr>
        <w:t xml:space="preserve">proprietà intellettuale </w:t>
      </w:r>
      <w:r w:rsidR="003E70E4" w:rsidRPr="009C7B6B">
        <w:rPr>
          <w:lang w:val="it-IT"/>
        </w:rPr>
        <w:t xml:space="preserve">di Schroders </w:t>
      </w:r>
      <w:r w:rsidRPr="009C7B6B">
        <w:rPr>
          <w:lang w:val="it-IT"/>
        </w:rPr>
        <w:t xml:space="preserve">Capital </w:t>
      </w:r>
      <w:r w:rsidR="00FE725F" w:rsidRPr="009C7B6B">
        <w:rPr>
          <w:lang w:val="it-IT"/>
        </w:rPr>
        <w:t>nei mercati privati.</w:t>
      </w:r>
      <w:r w:rsidR="00FE725F" w:rsidRPr="00FE725F">
        <w:rPr>
          <w:lang w:val="it-IT"/>
        </w:rPr>
        <w:t xml:space="preserve"> </w:t>
      </w:r>
    </w:p>
    <w:p w14:paraId="0870AC5F" w14:textId="3FD8DCA6" w:rsidR="00FE725F" w:rsidRPr="00FE725F" w:rsidRDefault="00DD13E2" w:rsidP="00FE725F">
      <w:pPr>
        <w:pStyle w:val="BodytextRegular"/>
        <w:rPr>
          <w:lang w:val="it-IT"/>
        </w:rPr>
      </w:pPr>
      <w:r w:rsidRPr="00087F0E">
        <w:rPr>
          <w:lang w:val="it-IT"/>
        </w:rPr>
        <w:t xml:space="preserve">Gli </w:t>
      </w:r>
      <w:r w:rsidR="00FE725F" w:rsidRPr="00087F0E">
        <w:rPr>
          <w:lang w:val="it-IT"/>
        </w:rPr>
        <w:t>specialisti</w:t>
      </w:r>
      <w:r w:rsidR="00921B4C" w:rsidRPr="00087F0E">
        <w:rPr>
          <w:lang w:val="it-IT"/>
        </w:rPr>
        <w:t xml:space="preserve"> di</w:t>
      </w:r>
      <w:r w:rsidR="00FE725F" w:rsidRPr="00087F0E">
        <w:rPr>
          <w:lang w:val="it-IT"/>
        </w:rPr>
        <w:t xml:space="preserve"> PE </w:t>
      </w:r>
      <w:r w:rsidRPr="00087F0E">
        <w:rPr>
          <w:lang w:val="it-IT"/>
        </w:rPr>
        <w:t xml:space="preserve">di Schroders Capital </w:t>
      </w:r>
      <w:r w:rsidR="00FE725F" w:rsidRPr="00087F0E">
        <w:rPr>
          <w:lang w:val="it-IT"/>
        </w:rPr>
        <w:t xml:space="preserve">possono ora vagliare automaticamente grandi volumi di dati, accelerare i processi di due diligence e generare una parte </w:t>
      </w:r>
      <w:r w:rsidR="00852810">
        <w:rPr>
          <w:lang w:val="it-IT"/>
        </w:rPr>
        <w:t>considerevole</w:t>
      </w:r>
      <w:r w:rsidR="00852810" w:rsidRPr="00087F0E">
        <w:rPr>
          <w:lang w:val="it-IT"/>
        </w:rPr>
        <w:t xml:space="preserve"> </w:t>
      </w:r>
      <w:r w:rsidR="00852810">
        <w:rPr>
          <w:lang w:val="it-IT"/>
        </w:rPr>
        <w:t xml:space="preserve">dei </w:t>
      </w:r>
      <w:r w:rsidR="004956EB">
        <w:rPr>
          <w:lang w:val="it-IT"/>
        </w:rPr>
        <w:t>report</w:t>
      </w:r>
      <w:r w:rsidR="00FE725F" w:rsidRPr="00087F0E">
        <w:rPr>
          <w:lang w:val="it-IT"/>
        </w:rPr>
        <w:t xml:space="preserve"> di investimento in un tempo significativamente inferiore. </w:t>
      </w:r>
      <w:r w:rsidR="004956EB">
        <w:rPr>
          <w:lang w:val="it-IT"/>
        </w:rPr>
        <w:t>L</w:t>
      </w:r>
      <w:r w:rsidR="00FE725F" w:rsidRPr="00087F0E">
        <w:rPr>
          <w:lang w:val="it-IT"/>
        </w:rPr>
        <w:t>a piattaforma</w:t>
      </w:r>
      <w:r w:rsidR="00FE725F" w:rsidRPr="00FE725F">
        <w:rPr>
          <w:lang w:val="it-IT"/>
        </w:rPr>
        <w:t xml:space="preserve"> ha </w:t>
      </w:r>
      <w:r w:rsidR="004956EB">
        <w:rPr>
          <w:lang w:val="it-IT"/>
        </w:rPr>
        <w:t xml:space="preserve">quindi </w:t>
      </w:r>
      <w:r w:rsidR="00FE725F" w:rsidRPr="00FE725F">
        <w:rPr>
          <w:lang w:val="it-IT"/>
        </w:rPr>
        <w:t>il potenziale per diventare una parte fondamentale del processo di investimento</w:t>
      </w:r>
      <w:r>
        <w:rPr>
          <w:lang w:val="it-IT"/>
        </w:rPr>
        <w:t xml:space="preserve"> nel suo complesso</w:t>
      </w:r>
      <w:r w:rsidR="00FE725F" w:rsidRPr="00FE725F">
        <w:rPr>
          <w:lang w:val="it-IT"/>
        </w:rPr>
        <w:t>.</w:t>
      </w:r>
    </w:p>
    <w:p w14:paraId="52B49D26" w14:textId="2E9C3EAF" w:rsidR="00FE725F" w:rsidRPr="00FE725F" w:rsidRDefault="00826DD2" w:rsidP="00FE725F">
      <w:pPr>
        <w:pStyle w:val="BodytextRegular"/>
        <w:rPr>
          <w:lang w:val="it-IT"/>
        </w:rPr>
      </w:pPr>
      <w:r w:rsidRPr="00FE725F">
        <w:rPr>
          <w:lang w:val="it-IT"/>
        </w:rPr>
        <w:t>Occupandosi del</w:t>
      </w:r>
      <w:r>
        <w:rPr>
          <w:lang w:val="it-IT"/>
        </w:rPr>
        <w:t>l’impegnativo</w:t>
      </w:r>
      <w:r w:rsidRPr="00FE725F">
        <w:rPr>
          <w:lang w:val="it-IT"/>
        </w:rPr>
        <w:t xml:space="preserve"> lavoro d</w:t>
      </w:r>
      <w:r>
        <w:rPr>
          <w:lang w:val="it-IT"/>
        </w:rPr>
        <w:t xml:space="preserve">i </w:t>
      </w:r>
      <w:r w:rsidRPr="00FE725F">
        <w:rPr>
          <w:lang w:val="it-IT"/>
        </w:rPr>
        <w:t>analisi dei dati</w:t>
      </w:r>
      <w:r>
        <w:rPr>
          <w:lang w:val="it-IT"/>
        </w:rPr>
        <w:t xml:space="preserve">, </w:t>
      </w:r>
      <w:proofErr w:type="spellStart"/>
      <w:r w:rsidRPr="00FE725F">
        <w:rPr>
          <w:lang w:val="it-IT"/>
        </w:rPr>
        <w:t>GAiiA</w:t>
      </w:r>
      <w:proofErr w:type="spellEnd"/>
      <w:r w:rsidRPr="00FE725F">
        <w:rPr>
          <w:lang w:val="it-IT"/>
        </w:rPr>
        <w:t xml:space="preserve"> </w:t>
      </w:r>
      <w:r>
        <w:rPr>
          <w:lang w:val="it-IT"/>
        </w:rPr>
        <w:t xml:space="preserve">– che resta sempre sotto attenta </w:t>
      </w:r>
      <w:r w:rsidRPr="00FE725F">
        <w:rPr>
          <w:lang w:val="it-IT"/>
        </w:rPr>
        <w:t>supervisione e controllo uman</w:t>
      </w:r>
      <w:r>
        <w:rPr>
          <w:lang w:val="it-IT"/>
        </w:rPr>
        <w:t xml:space="preserve">o </w:t>
      </w:r>
      <w:r w:rsidR="00A5225C">
        <w:rPr>
          <w:lang w:val="it-IT"/>
        </w:rPr>
        <w:t>–</w:t>
      </w:r>
      <w:r w:rsidRPr="00FE725F">
        <w:rPr>
          <w:lang w:val="it-IT"/>
        </w:rPr>
        <w:t xml:space="preserve"> </w:t>
      </w:r>
      <w:r>
        <w:rPr>
          <w:lang w:val="it-IT"/>
        </w:rPr>
        <w:t>consent</w:t>
      </w:r>
      <w:r w:rsidR="001C351C">
        <w:rPr>
          <w:lang w:val="it-IT"/>
        </w:rPr>
        <w:t>e</w:t>
      </w:r>
      <w:r>
        <w:rPr>
          <w:lang w:val="it-IT"/>
        </w:rPr>
        <w:t xml:space="preserve"> </w:t>
      </w:r>
      <w:r w:rsidRPr="00FE725F">
        <w:rPr>
          <w:lang w:val="it-IT"/>
        </w:rPr>
        <w:t xml:space="preserve">ai professionisti di Schroders Capital di </w:t>
      </w:r>
      <w:r>
        <w:rPr>
          <w:lang w:val="it-IT"/>
        </w:rPr>
        <w:t>valutare</w:t>
      </w:r>
      <w:r w:rsidRPr="00FE725F">
        <w:rPr>
          <w:lang w:val="it-IT"/>
        </w:rPr>
        <w:t xml:space="preserve"> un numero ancora maggiore di investimenti</w:t>
      </w:r>
      <w:r w:rsidR="00FE725F" w:rsidRPr="00FE725F">
        <w:rPr>
          <w:lang w:val="it-IT"/>
        </w:rPr>
        <w:t xml:space="preserve"> </w:t>
      </w:r>
      <w:r w:rsidR="004956EB">
        <w:rPr>
          <w:lang w:val="it-IT"/>
        </w:rPr>
        <w:t xml:space="preserve">e </w:t>
      </w:r>
      <w:r>
        <w:rPr>
          <w:lang w:val="it-IT"/>
        </w:rPr>
        <w:t>di dedicare ulteriore tempo ad attività a</w:t>
      </w:r>
      <w:r w:rsidR="00DD13E2">
        <w:rPr>
          <w:lang w:val="it-IT"/>
        </w:rPr>
        <w:t xml:space="preserve"> valore aggiunto</w:t>
      </w:r>
      <w:r w:rsidR="00FE725F" w:rsidRPr="00FE725F">
        <w:rPr>
          <w:lang w:val="it-IT"/>
        </w:rPr>
        <w:t xml:space="preserve"> </w:t>
      </w:r>
      <w:r>
        <w:rPr>
          <w:lang w:val="it-IT"/>
        </w:rPr>
        <w:t xml:space="preserve">come le </w:t>
      </w:r>
      <w:r w:rsidR="00FE725F" w:rsidRPr="00FE725F">
        <w:rPr>
          <w:lang w:val="it-IT"/>
        </w:rPr>
        <w:t xml:space="preserve">interazioni dirette e </w:t>
      </w:r>
      <w:r>
        <w:rPr>
          <w:lang w:val="it-IT"/>
        </w:rPr>
        <w:t xml:space="preserve">le </w:t>
      </w:r>
      <w:r w:rsidR="00FE725F" w:rsidRPr="00FE725F">
        <w:rPr>
          <w:lang w:val="it-IT"/>
        </w:rPr>
        <w:t>decisioni strategiche.</w:t>
      </w:r>
    </w:p>
    <w:p w14:paraId="33F401FB" w14:textId="422D3048" w:rsidR="00D4085D" w:rsidRPr="00D4085D" w:rsidRDefault="00D4085D" w:rsidP="00FE725F">
      <w:pPr>
        <w:pStyle w:val="BodytextRegular"/>
        <w:rPr>
          <w:lang w:val="it-IT"/>
        </w:rPr>
      </w:pPr>
      <w:proofErr w:type="spellStart"/>
      <w:r w:rsidRPr="00630142">
        <w:rPr>
          <w:b/>
          <w:bCs/>
          <w:lang w:val="it-IT"/>
        </w:rPr>
        <w:t>GAiiA</w:t>
      </w:r>
      <w:proofErr w:type="spellEnd"/>
      <w:r w:rsidRPr="00630142">
        <w:rPr>
          <w:b/>
          <w:bCs/>
          <w:lang w:val="it-IT"/>
        </w:rPr>
        <w:t xml:space="preserve"> è attualmente utilizzat</w:t>
      </w:r>
      <w:r w:rsidR="001C351C" w:rsidRPr="00630142">
        <w:rPr>
          <w:b/>
          <w:bCs/>
          <w:lang w:val="it-IT"/>
        </w:rPr>
        <w:t>a</w:t>
      </w:r>
      <w:r w:rsidRPr="00630142">
        <w:rPr>
          <w:b/>
          <w:bCs/>
          <w:lang w:val="it-IT"/>
        </w:rPr>
        <w:t xml:space="preserve"> </w:t>
      </w:r>
      <w:proofErr w:type="gramStart"/>
      <w:r w:rsidRPr="00630142">
        <w:rPr>
          <w:b/>
          <w:bCs/>
          <w:lang w:val="it-IT"/>
        </w:rPr>
        <w:t>dal team</w:t>
      </w:r>
      <w:proofErr w:type="gramEnd"/>
      <w:r w:rsidRPr="00630142">
        <w:rPr>
          <w:b/>
          <w:bCs/>
          <w:lang w:val="it-IT"/>
        </w:rPr>
        <w:t xml:space="preserve"> </w:t>
      </w:r>
      <w:r w:rsidR="00921B4C" w:rsidRPr="00630142">
        <w:rPr>
          <w:b/>
          <w:bCs/>
          <w:lang w:val="it-IT"/>
        </w:rPr>
        <w:t xml:space="preserve">di </w:t>
      </w:r>
      <w:r w:rsidRPr="00630142">
        <w:rPr>
          <w:b/>
          <w:bCs/>
          <w:lang w:val="it-IT"/>
        </w:rPr>
        <w:t>PE di Schroders Capital per gli investimenti diretti/co-investimenti di private equity.</w:t>
      </w:r>
      <w:r w:rsidRPr="00D4085D">
        <w:rPr>
          <w:lang w:val="it-IT"/>
        </w:rPr>
        <w:t xml:space="preserve"> </w:t>
      </w:r>
      <w:r w:rsidR="001C351C">
        <w:rPr>
          <w:lang w:val="it-IT"/>
        </w:rPr>
        <w:t>Viene continuamente ottimizzata</w:t>
      </w:r>
      <w:r w:rsidRPr="00D4085D">
        <w:rPr>
          <w:lang w:val="it-IT"/>
        </w:rPr>
        <w:t xml:space="preserve"> e si prevede di </w:t>
      </w:r>
      <w:r w:rsidRPr="00087F0E">
        <w:rPr>
          <w:lang w:val="it-IT"/>
        </w:rPr>
        <w:t xml:space="preserve">estenderne l'uso </w:t>
      </w:r>
      <w:r w:rsidR="001C351C">
        <w:rPr>
          <w:lang w:val="it-IT"/>
        </w:rPr>
        <w:t xml:space="preserve">in </w:t>
      </w:r>
      <w:r w:rsidR="001C351C" w:rsidRPr="00087F0E">
        <w:rPr>
          <w:lang w:val="it-IT"/>
        </w:rPr>
        <w:t xml:space="preserve">Schroders Capital </w:t>
      </w:r>
      <w:r w:rsidRPr="00087F0E">
        <w:rPr>
          <w:lang w:val="it-IT"/>
        </w:rPr>
        <w:t xml:space="preserve">agli investimenti </w:t>
      </w:r>
      <w:r w:rsidR="00DD13E2" w:rsidRPr="00087F0E">
        <w:rPr>
          <w:lang w:val="it-IT"/>
        </w:rPr>
        <w:t xml:space="preserve">nel mercato </w:t>
      </w:r>
      <w:r w:rsidRPr="00087F0E">
        <w:rPr>
          <w:lang w:val="it-IT"/>
        </w:rPr>
        <w:t>primari</w:t>
      </w:r>
      <w:r w:rsidR="00DD13E2" w:rsidRPr="00087F0E">
        <w:rPr>
          <w:lang w:val="it-IT"/>
        </w:rPr>
        <w:t>o</w:t>
      </w:r>
      <w:r w:rsidRPr="00087F0E">
        <w:rPr>
          <w:lang w:val="it-IT"/>
        </w:rPr>
        <w:t xml:space="preserve"> e secondari</w:t>
      </w:r>
      <w:r w:rsidR="00DD13E2" w:rsidRPr="00087F0E">
        <w:rPr>
          <w:lang w:val="it-IT"/>
        </w:rPr>
        <w:t>o</w:t>
      </w:r>
      <w:r w:rsidRPr="00087F0E">
        <w:rPr>
          <w:lang w:val="it-IT"/>
        </w:rPr>
        <w:t xml:space="preserve"> di private equity e ad altre asset class </w:t>
      </w:r>
      <w:r w:rsidR="001C351C">
        <w:rPr>
          <w:lang w:val="it-IT"/>
        </w:rPr>
        <w:t xml:space="preserve">nell’ambito dei </w:t>
      </w:r>
      <w:r w:rsidR="001C351C" w:rsidRPr="00087F0E">
        <w:rPr>
          <w:lang w:val="it-IT"/>
        </w:rPr>
        <w:t>mercat</w:t>
      </w:r>
      <w:r w:rsidR="001C351C">
        <w:rPr>
          <w:lang w:val="it-IT"/>
        </w:rPr>
        <w:t>i</w:t>
      </w:r>
      <w:r w:rsidR="001C351C" w:rsidRPr="00087F0E">
        <w:rPr>
          <w:lang w:val="it-IT"/>
        </w:rPr>
        <w:t xml:space="preserve"> privat</w:t>
      </w:r>
      <w:r w:rsidR="001C351C">
        <w:rPr>
          <w:lang w:val="it-IT"/>
        </w:rPr>
        <w:t>i</w:t>
      </w:r>
      <w:r w:rsidRPr="00087F0E">
        <w:rPr>
          <w:lang w:val="it-IT"/>
        </w:rPr>
        <w:t>, ove opportuno.</w:t>
      </w:r>
      <w:r w:rsidRPr="00D4085D">
        <w:rPr>
          <w:lang w:val="it-IT"/>
        </w:rPr>
        <w:t xml:space="preserve">  </w:t>
      </w:r>
    </w:p>
    <w:p w14:paraId="15A2D878" w14:textId="77777777" w:rsidR="00D4085D" w:rsidRPr="00D4085D" w:rsidRDefault="00D4085D" w:rsidP="00D4085D">
      <w:pPr>
        <w:pStyle w:val="BodytextRegular"/>
        <w:rPr>
          <w:b/>
          <w:bCs/>
          <w:lang w:val="it-IT"/>
        </w:rPr>
      </w:pPr>
      <w:r w:rsidRPr="00D4085D">
        <w:rPr>
          <w:b/>
          <w:bCs/>
          <w:lang w:val="it-IT"/>
        </w:rPr>
        <w:t xml:space="preserve">Nils Rode, Chief Investment </w:t>
      </w:r>
      <w:proofErr w:type="spellStart"/>
      <w:r w:rsidRPr="00D4085D">
        <w:rPr>
          <w:b/>
          <w:bCs/>
          <w:lang w:val="it-IT"/>
        </w:rPr>
        <w:t>Officer</w:t>
      </w:r>
      <w:proofErr w:type="spellEnd"/>
      <w:r w:rsidRPr="00D4085D">
        <w:rPr>
          <w:b/>
          <w:bCs/>
          <w:lang w:val="it-IT"/>
        </w:rPr>
        <w:t xml:space="preserve"> di Schroders Capital, ha dichiarato:</w:t>
      </w:r>
    </w:p>
    <w:p w14:paraId="23572965" w14:textId="0F2F520E" w:rsidR="00D4085D" w:rsidRPr="00D4085D" w:rsidRDefault="00D4085D" w:rsidP="00D4085D">
      <w:pPr>
        <w:pStyle w:val="BodytextRegular"/>
        <w:rPr>
          <w:lang w:val="it-IT"/>
        </w:rPr>
      </w:pPr>
      <w:r w:rsidRPr="00D4085D">
        <w:rPr>
          <w:lang w:val="it-IT"/>
        </w:rPr>
        <w:lastRenderedPageBreak/>
        <w:t>"</w:t>
      </w:r>
      <w:r w:rsidRPr="00D4085D">
        <w:rPr>
          <w:i/>
          <w:iCs/>
          <w:lang w:val="it-IT"/>
        </w:rPr>
        <w:t xml:space="preserve">Questa piattaforma proprietaria </w:t>
      </w:r>
      <w:r w:rsidR="00921B4C">
        <w:rPr>
          <w:i/>
          <w:iCs/>
          <w:lang w:val="it-IT"/>
        </w:rPr>
        <w:t>porterà</w:t>
      </w:r>
      <w:r w:rsidR="00921B4C" w:rsidRPr="00D4085D">
        <w:rPr>
          <w:i/>
          <w:iCs/>
          <w:lang w:val="it-IT"/>
        </w:rPr>
        <w:t xml:space="preserve"> </w:t>
      </w:r>
      <w:r w:rsidRPr="00D4085D">
        <w:rPr>
          <w:i/>
          <w:iCs/>
          <w:lang w:val="it-IT"/>
        </w:rPr>
        <w:t>la nostra</w:t>
      </w:r>
      <w:r w:rsidR="001C351C">
        <w:rPr>
          <w:i/>
          <w:iCs/>
          <w:lang w:val="it-IT"/>
        </w:rPr>
        <w:t xml:space="preserve"> capacità di</w:t>
      </w:r>
      <w:r w:rsidRPr="00D4085D">
        <w:rPr>
          <w:i/>
          <w:iCs/>
          <w:lang w:val="it-IT"/>
        </w:rPr>
        <w:t xml:space="preserve"> analisi degli investimenti a un nuovo livello, consentendo</w:t>
      </w:r>
      <w:r w:rsidR="0094622F">
        <w:rPr>
          <w:i/>
          <w:iCs/>
          <w:lang w:val="it-IT"/>
        </w:rPr>
        <w:t xml:space="preserve">ci </w:t>
      </w:r>
      <w:r w:rsidRPr="00D4085D">
        <w:rPr>
          <w:i/>
          <w:iCs/>
          <w:lang w:val="it-IT"/>
        </w:rPr>
        <w:t>di prendere decisioni più rapide e più informate e di concentrar</w:t>
      </w:r>
      <w:r w:rsidR="0094622F">
        <w:rPr>
          <w:i/>
          <w:iCs/>
          <w:lang w:val="it-IT"/>
        </w:rPr>
        <w:t>c</w:t>
      </w:r>
      <w:r w:rsidRPr="00D4085D">
        <w:rPr>
          <w:i/>
          <w:iCs/>
          <w:lang w:val="it-IT"/>
        </w:rPr>
        <w:t xml:space="preserve">i su attività di maggior valore. L'implementazione di </w:t>
      </w:r>
      <w:proofErr w:type="spellStart"/>
      <w:r w:rsidRPr="00D4085D">
        <w:rPr>
          <w:i/>
          <w:iCs/>
          <w:lang w:val="it-IT"/>
        </w:rPr>
        <w:t>GAiiA</w:t>
      </w:r>
      <w:proofErr w:type="spellEnd"/>
      <w:r w:rsidRPr="00D4085D">
        <w:rPr>
          <w:i/>
          <w:iCs/>
          <w:lang w:val="it-IT"/>
        </w:rPr>
        <w:t xml:space="preserve"> dimostra il nostro impegno </w:t>
      </w:r>
      <w:r w:rsidR="001C351C">
        <w:rPr>
          <w:i/>
          <w:iCs/>
          <w:lang w:val="it-IT"/>
        </w:rPr>
        <w:t xml:space="preserve">a </w:t>
      </w:r>
      <w:r w:rsidR="001C351C" w:rsidRPr="00D4085D">
        <w:rPr>
          <w:i/>
          <w:iCs/>
          <w:lang w:val="it-IT"/>
        </w:rPr>
        <w:t>innova</w:t>
      </w:r>
      <w:r w:rsidR="001C351C">
        <w:rPr>
          <w:i/>
          <w:iCs/>
          <w:lang w:val="it-IT"/>
        </w:rPr>
        <w:t>re</w:t>
      </w:r>
      <w:r w:rsidR="001C351C" w:rsidRPr="00D4085D">
        <w:rPr>
          <w:i/>
          <w:iCs/>
          <w:lang w:val="it-IT"/>
        </w:rPr>
        <w:t xml:space="preserve"> </w:t>
      </w:r>
      <w:r w:rsidRPr="00D4085D">
        <w:rPr>
          <w:i/>
          <w:iCs/>
          <w:lang w:val="it-IT"/>
        </w:rPr>
        <w:t xml:space="preserve">e </w:t>
      </w:r>
      <w:r w:rsidR="001C351C">
        <w:rPr>
          <w:i/>
          <w:iCs/>
          <w:lang w:val="it-IT"/>
        </w:rPr>
        <w:t>a</w:t>
      </w:r>
      <w:r w:rsidR="002864B0">
        <w:rPr>
          <w:i/>
          <w:iCs/>
          <w:lang w:val="it-IT"/>
        </w:rPr>
        <w:t xml:space="preserve"> </w:t>
      </w:r>
      <w:r w:rsidRPr="00D4085D">
        <w:rPr>
          <w:i/>
          <w:iCs/>
          <w:lang w:val="it-IT"/>
        </w:rPr>
        <w:t>sfrutta</w:t>
      </w:r>
      <w:r w:rsidR="002864B0">
        <w:rPr>
          <w:i/>
          <w:iCs/>
          <w:lang w:val="it-IT"/>
        </w:rPr>
        <w:t>re</w:t>
      </w:r>
      <w:r w:rsidRPr="00D4085D">
        <w:rPr>
          <w:i/>
          <w:iCs/>
          <w:lang w:val="it-IT"/>
        </w:rPr>
        <w:t xml:space="preserve"> </w:t>
      </w:r>
      <w:r w:rsidR="002864B0">
        <w:rPr>
          <w:i/>
          <w:iCs/>
          <w:lang w:val="it-IT"/>
        </w:rPr>
        <w:t>la</w:t>
      </w:r>
      <w:r w:rsidRPr="00D4085D">
        <w:rPr>
          <w:i/>
          <w:iCs/>
          <w:lang w:val="it-IT"/>
        </w:rPr>
        <w:t xml:space="preserve"> tecnologia </w:t>
      </w:r>
      <w:r w:rsidR="0094622F">
        <w:rPr>
          <w:i/>
          <w:iCs/>
          <w:lang w:val="it-IT"/>
        </w:rPr>
        <w:t>a vantaggio de</w:t>
      </w:r>
      <w:r w:rsidRPr="00D4085D">
        <w:rPr>
          <w:i/>
          <w:iCs/>
          <w:lang w:val="it-IT"/>
        </w:rPr>
        <w:t>i</w:t>
      </w:r>
      <w:r w:rsidR="002864B0">
        <w:rPr>
          <w:i/>
          <w:iCs/>
          <w:lang w:val="it-IT"/>
        </w:rPr>
        <w:t xml:space="preserve"> </w:t>
      </w:r>
      <w:r w:rsidRPr="00D4085D">
        <w:rPr>
          <w:i/>
          <w:iCs/>
          <w:lang w:val="it-IT"/>
        </w:rPr>
        <w:t>clienti</w:t>
      </w:r>
      <w:r w:rsidRPr="00D4085D">
        <w:rPr>
          <w:lang w:val="it-IT"/>
        </w:rPr>
        <w:t>".</w:t>
      </w:r>
    </w:p>
    <w:p w14:paraId="5038B591" w14:textId="5432CA69" w:rsidR="00D4085D" w:rsidRPr="00D4085D" w:rsidRDefault="00D4085D" w:rsidP="00D4085D">
      <w:pPr>
        <w:pStyle w:val="BodytextRegular"/>
        <w:rPr>
          <w:lang w:val="it-IT"/>
        </w:rPr>
      </w:pPr>
      <w:r w:rsidRPr="00D4085D">
        <w:rPr>
          <w:lang w:val="it-IT"/>
        </w:rPr>
        <w:t xml:space="preserve">Schroders ha </w:t>
      </w:r>
      <w:r w:rsidR="0094622F">
        <w:rPr>
          <w:lang w:val="it-IT"/>
        </w:rPr>
        <w:t xml:space="preserve">inoltre </w:t>
      </w:r>
      <w:r w:rsidRPr="00D4085D">
        <w:rPr>
          <w:lang w:val="it-IT"/>
        </w:rPr>
        <w:t xml:space="preserve">messo a disposizione di </w:t>
      </w:r>
      <w:r w:rsidR="0094622F">
        <w:rPr>
          <w:lang w:val="it-IT"/>
        </w:rPr>
        <w:t>tutto il personale</w:t>
      </w:r>
      <w:r w:rsidRPr="00D4085D">
        <w:rPr>
          <w:lang w:val="it-IT"/>
        </w:rPr>
        <w:t xml:space="preserve">, a livello globale, </w:t>
      </w:r>
      <w:r w:rsidRPr="009C7B6B">
        <w:rPr>
          <w:i/>
          <w:iCs/>
          <w:lang w:val="it-IT"/>
        </w:rPr>
        <w:t>Genie</w:t>
      </w:r>
      <w:r w:rsidRPr="00D4085D">
        <w:rPr>
          <w:lang w:val="it-IT"/>
        </w:rPr>
        <w:t>, il suo assistente di intelligenza artificiale. Sfruttando i più recenti modelli GPT</w:t>
      </w:r>
      <w:r w:rsidR="00921B4C" w:rsidRPr="00087F0E">
        <w:rPr>
          <w:rStyle w:val="Rimandonotaapidipagina"/>
        </w:rPr>
        <w:footnoteReference w:id="1"/>
      </w:r>
      <w:r w:rsidRPr="00D4085D">
        <w:rPr>
          <w:lang w:val="it-IT"/>
        </w:rPr>
        <w:t xml:space="preserve">, </w:t>
      </w:r>
      <w:r w:rsidRPr="009C7B6B">
        <w:rPr>
          <w:i/>
          <w:iCs/>
          <w:lang w:val="it-IT"/>
        </w:rPr>
        <w:t>Genie</w:t>
      </w:r>
      <w:r w:rsidRPr="00D4085D">
        <w:rPr>
          <w:lang w:val="it-IT"/>
        </w:rPr>
        <w:t xml:space="preserve"> viene </w:t>
      </w:r>
      <w:r w:rsidR="0094622F">
        <w:rPr>
          <w:lang w:val="it-IT"/>
        </w:rPr>
        <w:t>attualmente</w:t>
      </w:r>
      <w:r w:rsidR="0094622F" w:rsidRPr="00D4085D">
        <w:rPr>
          <w:lang w:val="it-IT"/>
        </w:rPr>
        <w:t xml:space="preserve"> </w:t>
      </w:r>
      <w:r w:rsidRPr="00D4085D">
        <w:rPr>
          <w:lang w:val="it-IT"/>
        </w:rPr>
        <w:t xml:space="preserve">utilizzato da oltre 1.000 </w:t>
      </w:r>
      <w:r w:rsidR="0094622F">
        <w:rPr>
          <w:lang w:val="it-IT"/>
        </w:rPr>
        <w:t xml:space="preserve">dipendenti </w:t>
      </w:r>
      <w:r w:rsidR="0094622F" w:rsidRPr="00D4085D">
        <w:rPr>
          <w:lang w:val="it-IT"/>
        </w:rPr>
        <w:t>ogni giorno</w:t>
      </w:r>
      <w:r w:rsidRPr="00D4085D">
        <w:rPr>
          <w:lang w:val="it-IT"/>
        </w:rPr>
        <w:t xml:space="preserve">. Più in generale, Schroders ha già </w:t>
      </w:r>
      <w:r w:rsidR="00921B4C">
        <w:rPr>
          <w:lang w:val="it-IT"/>
        </w:rPr>
        <w:t>individuato</w:t>
      </w:r>
      <w:r w:rsidR="00921B4C" w:rsidRPr="00D4085D">
        <w:rPr>
          <w:lang w:val="it-IT"/>
        </w:rPr>
        <w:t xml:space="preserve"> </w:t>
      </w:r>
      <w:r w:rsidRPr="00D4085D">
        <w:rPr>
          <w:lang w:val="it-IT"/>
        </w:rPr>
        <w:t xml:space="preserve">e sta lavorando su un numero considerevole di potenziali casi d'uso dell'IA all'interno dell'azienda, </w:t>
      </w:r>
      <w:r w:rsidR="0094622F">
        <w:rPr>
          <w:lang w:val="it-IT"/>
        </w:rPr>
        <w:t xml:space="preserve">tra cui le attività di </w:t>
      </w:r>
      <w:r w:rsidRPr="00D4085D">
        <w:rPr>
          <w:lang w:val="it-IT"/>
        </w:rPr>
        <w:t>traduzion</w:t>
      </w:r>
      <w:r w:rsidR="0094622F">
        <w:rPr>
          <w:lang w:val="it-IT"/>
        </w:rPr>
        <w:t>e</w:t>
      </w:r>
      <w:r w:rsidRPr="00D4085D">
        <w:rPr>
          <w:lang w:val="it-IT"/>
        </w:rPr>
        <w:t xml:space="preserve">, oltre ad aiutare </w:t>
      </w:r>
      <w:r w:rsidR="0094622F">
        <w:rPr>
          <w:lang w:val="it-IT"/>
        </w:rPr>
        <w:t xml:space="preserve">gli </w:t>
      </w:r>
      <w:r w:rsidRPr="00D4085D">
        <w:rPr>
          <w:lang w:val="it-IT"/>
        </w:rPr>
        <w:t>specialisti a comprendere meglio i comportamenti e i modelli di investimento dei clienti.</w:t>
      </w:r>
    </w:p>
    <w:p w14:paraId="5E80FB0D" w14:textId="77777777" w:rsidR="00D4085D" w:rsidRPr="00D4085D" w:rsidRDefault="00D4085D" w:rsidP="00D4085D">
      <w:pPr>
        <w:pStyle w:val="BodytextRegular"/>
        <w:rPr>
          <w:b/>
          <w:bCs/>
        </w:rPr>
      </w:pPr>
      <w:r w:rsidRPr="00D4085D">
        <w:rPr>
          <w:b/>
          <w:bCs/>
        </w:rPr>
        <w:t xml:space="preserve">Graham Taylor, Head of Private Assets Data Insights di Schroders Capital, ha </w:t>
      </w:r>
      <w:proofErr w:type="spellStart"/>
      <w:r w:rsidRPr="00D4085D">
        <w:rPr>
          <w:b/>
          <w:bCs/>
        </w:rPr>
        <w:t>dichiarato</w:t>
      </w:r>
      <w:proofErr w:type="spellEnd"/>
      <w:r w:rsidRPr="00D4085D">
        <w:rPr>
          <w:b/>
          <w:bCs/>
        </w:rPr>
        <w:t>:</w:t>
      </w:r>
    </w:p>
    <w:p w14:paraId="3BF0BC04" w14:textId="3C675A6F" w:rsidR="00D4085D" w:rsidRDefault="00D4085D" w:rsidP="00D4085D">
      <w:pPr>
        <w:pStyle w:val="BodytextRegular"/>
        <w:rPr>
          <w:lang w:val="it-IT"/>
        </w:rPr>
      </w:pPr>
      <w:r w:rsidRPr="00D4085D">
        <w:rPr>
          <w:lang w:val="it-IT"/>
        </w:rPr>
        <w:t>"</w:t>
      </w:r>
      <w:r w:rsidRPr="00D4085D">
        <w:rPr>
          <w:i/>
          <w:iCs/>
          <w:lang w:val="it-IT"/>
        </w:rPr>
        <w:t xml:space="preserve">Schroders immagina un futuro in cui gli strumenti di </w:t>
      </w:r>
      <w:r w:rsidR="00921B4C">
        <w:rPr>
          <w:i/>
          <w:iCs/>
          <w:lang w:val="it-IT"/>
        </w:rPr>
        <w:t>I</w:t>
      </w:r>
      <w:r w:rsidRPr="00D4085D">
        <w:rPr>
          <w:i/>
          <w:iCs/>
          <w:lang w:val="it-IT"/>
        </w:rPr>
        <w:t xml:space="preserve">A </w:t>
      </w:r>
      <w:r w:rsidR="002864B0">
        <w:rPr>
          <w:i/>
          <w:iCs/>
          <w:lang w:val="it-IT"/>
        </w:rPr>
        <w:t>diventeranno</w:t>
      </w:r>
      <w:r w:rsidRPr="00D4085D">
        <w:rPr>
          <w:i/>
          <w:iCs/>
          <w:lang w:val="it-IT"/>
        </w:rPr>
        <w:t xml:space="preserve"> parte integrante del processo di investimento. L'implementazione di </w:t>
      </w:r>
      <w:proofErr w:type="spellStart"/>
      <w:r w:rsidRPr="00D4085D">
        <w:rPr>
          <w:i/>
          <w:iCs/>
          <w:lang w:val="it-IT"/>
        </w:rPr>
        <w:t>GAiiA</w:t>
      </w:r>
      <w:proofErr w:type="spellEnd"/>
      <w:r w:rsidRPr="00D4085D">
        <w:rPr>
          <w:i/>
          <w:iCs/>
          <w:lang w:val="it-IT"/>
        </w:rPr>
        <w:t xml:space="preserve"> è un passo significativo verso questa visione. </w:t>
      </w:r>
      <w:r w:rsidR="0065222C">
        <w:rPr>
          <w:i/>
          <w:iCs/>
          <w:lang w:val="it-IT"/>
        </w:rPr>
        <w:t>Confermiamo il nostro impegno nel</w:t>
      </w:r>
      <w:r w:rsidRPr="00D4085D">
        <w:rPr>
          <w:i/>
          <w:iCs/>
          <w:lang w:val="it-IT"/>
        </w:rPr>
        <w:t xml:space="preserve"> guidare l'innovazione e abbracciare la tecnologia per offrire valore ai nostri clienti in tutte le asset class</w:t>
      </w:r>
      <w:r w:rsidRPr="00D4085D">
        <w:rPr>
          <w:lang w:val="it-IT"/>
        </w:rPr>
        <w:t>"</w:t>
      </w:r>
      <w:r>
        <w:rPr>
          <w:lang w:val="it-IT"/>
        </w:rPr>
        <w:t>.</w:t>
      </w:r>
    </w:p>
    <w:p w14:paraId="7098FC1D" w14:textId="77777777" w:rsidR="002864B0" w:rsidRPr="002864B0" w:rsidRDefault="002864B0" w:rsidP="00D4085D">
      <w:pPr>
        <w:pStyle w:val="Paragraphheaderprussiannavy"/>
        <w:rPr>
          <w:szCs w:val="20"/>
          <w:lang w:val="it-IT"/>
        </w:rPr>
      </w:pPr>
    </w:p>
    <w:p w14:paraId="27CC1A7B" w14:textId="6951578F" w:rsidR="00D4085D" w:rsidRPr="00B87235" w:rsidRDefault="00D4085D" w:rsidP="00D4085D">
      <w:pPr>
        <w:pStyle w:val="Paragraphheaderprussiannavy"/>
        <w:rPr>
          <w:szCs w:val="20"/>
        </w:rPr>
      </w:pPr>
      <w:proofErr w:type="spellStart"/>
      <w:r w:rsidRPr="00B87235">
        <w:rPr>
          <w:szCs w:val="20"/>
        </w:rPr>
        <w:t>Contatti</w:t>
      </w:r>
      <w:proofErr w:type="spellEnd"/>
      <w:r w:rsidRPr="00B87235">
        <w:rPr>
          <w:szCs w:val="20"/>
        </w:rPr>
        <w:t xml:space="preserve"> Stampa:</w:t>
      </w:r>
    </w:p>
    <w:tbl>
      <w:tblPr>
        <w:tblStyle w:val="SchrodersTable1"/>
        <w:tblW w:w="5057" w:type="pct"/>
        <w:tblInd w:w="0" w:type="dxa"/>
        <w:tblLook w:val="0600" w:firstRow="0" w:lastRow="0" w:firstColumn="0" w:lastColumn="0" w:noHBand="1" w:noVBand="1"/>
      </w:tblPr>
      <w:tblGrid>
        <w:gridCol w:w="4025"/>
        <w:gridCol w:w="2044"/>
        <w:gridCol w:w="3220"/>
      </w:tblGrid>
      <w:tr w:rsidR="00D4085D" w:rsidRPr="00B87235" w14:paraId="6ACBBD4C" w14:textId="77777777" w:rsidTr="00A432BC">
        <w:trPr>
          <w:trHeight w:val="1198"/>
        </w:trPr>
        <w:tc>
          <w:tcPr>
            <w:tcW w:w="2167" w:type="pct"/>
            <w:tcBorders>
              <w:top w:val="single" w:sz="4" w:space="0" w:color="002A5E"/>
              <w:left w:val="nil"/>
              <w:bottom w:val="single" w:sz="4" w:space="0" w:color="002A5E"/>
              <w:right w:val="nil"/>
            </w:tcBorders>
            <w:vAlign w:val="top"/>
            <w:hideMark/>
          </w:tcPr>
          <w:p w14:paraId="5C20A504" w14:textId="77777777" w:rsidR="00D4085D" w:rsidRPr="00B87235" w:rsidRDefault="00D4085D" w:rsidP="00A432BC">
            <w:pPr>
              <w:jc w:val="both"/>
              <w:rPr>
                <w:rFonts w:eastAsia="Noto Sans"/>
                <w:b/>
                <w:bCs/>
                <w:color w:val="000000"/>
                <w:szCs w:val="20"/>
                <w:lang w:val="it-IT"/>
              </w:rPr>
            </w:pPr>
            <w:r w:rsidRPr="00B87235">
              <w:rPr>
                <w:rFonts w:eastAsia="Noto Sans"/>
                <w:b/>
                <w:bCs/>
                <w:color w:val="000000"/>
                <w:szCs w:val="20"/>
                <w:lang w:val="it-IT"/>
              </w:rPr>
              <w:t>Verini &amp; Associati</w:t>
            </w:r>
          </w:p>
          <w:p w14:paraId="6B677D77" w14:textId="77777777" w:rsidR="00D4085D" w:rsidRPr="00B87235" w:rsidRDefault="00D4085D" w:rsidP="00A432BC">
            <w:pPr>
              <w:jc w:val="both"/>
              <w:rPr>
                <w:rFonts w:eastAsia="Noto Sans"/>
                <w:color w:val="000000"/>
                <w:szCs w:val="20"/>
                <w:lang w:val="it-IT"/>
              </w:rPr>
            </w:pPr>
            <w:r w:rsidRPr="00B87235">
              <w:rPr>
                <w:rFonts w:eastAsia="Noto Sans"/>
                <w:color w:val="000000"/>
                <w:szCs w:val="20"/>
                <w:lang w:val="it-IT"/>
              </w:rPr>
              <w:t>Marcella Verini, Diana Ferla</w:t>
            </w:r>
          </w:p>
          <w:p w14:paraId="7C453776" w14:textId="77777777" w:rsidR="00D4085D" w:rsidRPr="00B87235" w:rsidRDefault="00D4085D" w:rsidP="00A432BC">
            <w:pPr>
              <w:jc w:val="both"/>
              <w:rPr>
                <w:rFonts w:eastAsia="Noto Sans"/>
                <w:szCs w:val="20"/>
                <w:lang w:val="it-IT"/>
              </w:rPr>
            </w:pPr>
            <w:r w:rsidRPr="00B87235">
              <w:rPr>
                <w:rFonts w:eastAsia="Noto Sans"/>
                <w:color w:val="000000"/>
                <w:szCs w:val="20"/>
                <w:lang w:val="it-IT"/>
              </w:rPr>
              <w:t>Denise Bosotti, Massimo Morici</w:t>
            </w:r>
          </w:p>
        </w:tc>
        <w:tc>
          <w:tcPr>
            <w:tcW w:w="1100" w:type="pct"/>
            <w:tcBorders>
              <w:top w:val="single" w:sz="4" w:space="0" w:color="002A5E"/>
              <w:left w:val="nil"/>
              <w:bottom w:val="single" w:sz="4" w:space="0" w:color="002A5E"/>
              <w:right w:val="nil"/>
            </w:tcBorders>
            <w:vAlign w:val="top"/>
          </w:tcPr>
          <w:p w14:paraId="066DA62D" w14:textId="77777777" w:rsidR="00D4085D" w:rsidRPr="00B87235" w:rsidRDefault="00D4085D" w:rsidP="00A432BC">
            <w:pPr>
              <w:ind w:left="1033"/>
              <w:jc w:val="both"/>
              <w:rPr>
                <w:rFonts w:eastAsia="Noto Sans"/>
                <w:szCs w:val="20"/>
                <w:lang w:val="it-IT"/>
              </w:rPr>
            </w:pPr>
          </w:p>
        </w:tc>
        <w:tc>
          <w:tcPr>
            <w:tcW w:w="1733" w:type="pct"/>
            <w:tcBorders>
              <w:top w:val="single" w:sz="4" w:space="0" w:color="002A5E"/>
              <w:left w:val="nil"/>
              <w:bottom w:val="single" w:sz="4" w:space="0" w:color="002A5E"/>
              <w:right w:val="nil"/>
            </w:tcBorders>
            <w:vAlign w:val="top"/>
          </w:tcPr>
          <w:p w14:paraId="378CCD03" w14:textId="77777777" w:rsidR="00D4085D" w:rsidRPr="00B87235" w:rsidRDefault="00D4085D" w:rsidP="00A432BC">
            <w:pPr>
              <w:jc w:val="both"/>
              <w:rPr>
                <w:rFonts w:eastAsia="Noto Sans"/>
                <w:szCs w:val="20"/>
                <w:lang w:val="it-IT"/>
              </w:rPr>
            </w:pPr>
          </w:p>
          <w:p w14:paraId="2FA1BC90" w14:textId="77777777" w:rsidR="00D4085D" w:rsidRPr="00B87235" w:rsidRDefault="00D4085D" w:rsidP="00A432BC">
            <w:pPr>
              <w:rPr>
                <w:rFonts w:eastAsia="Noto Sans"/>
                <w:szCs w:val="20"/>
              </w:rPr>
            </w:pPr>
            <w:r w:rsidRPr="00B87235">
              <w:rPr>
                <w:rFonts w:eastAsia="Noto Sans"/>
                <w:szCs w:val="20"/>
                <w:lang w:val="it-IT"/>
              </w:rPr>
              <w:t xml:space="preserve">Tel: 02/45395500  </w:t>
            </w:r>
            <w:hyperlink r:id="rId11" w:history="1">
              <w:r w:rsidRPr="00B87235">
                <w:rPr>
                  <w:rFonts w:eastAsia="Noto Sans"/>
                  <w:color w:val="0074B7"/>
                  <w:szCs w:val="20"/>
                  <w:u w:val="single"/>
                  <w:lang w:val="it-IT"/>
                </w:rPr>
                <w:t>schroders@verinieassociati.com</w:t>
              </w:r>
            </w:hyperlink>
            <w:r w:rsidRPr="00B87235">
              <w:rPr>
                <w:rFonts w:eastAsia="Noto Sans"/>
                <w:color w:val="0073B7"/>
                <w:szCs w:val="20"/>
                <w:lang w:val="it-IT"/>
              </w:rPr>
              <w:t xml:space="preserve">  </w:t>
            </w:r>
          </w:p>
        </w:tc>
      </w:tr>
    </w:tbl>
    <w:p w14:paraId="2529F669" w14:textId="77777777" w:rsidR="00D4085D" w:rsidRPr="00B87235" w:rsidRDefault="00D4085D" w:rsidP="00D4085D">
      <w:pPr>
        <w:spacing w:after="120" w:line="320" w:lineRule="atLeast"/>
        <w:jc w:val="both"/>
        <w:rPr>
          <w:rFonts w:eastAsia="Noto Sans"/>
          <w:b/>
          <w:sz w:val="20"/>
          <w:szCs w:val="20"/>
          <w:lang w:val="it-IT"/>
        </w:rPr>
      </w:pPr>
    </w:p>
    <w:p w14:paraId="55DEDFE7" w14:textId="77777777" w:rsidR="00D4085D" w:rsidRPr="00D762B0" w:rsidRDefault="00D4085D" w:rsidP="00D4085D">
      <w:pPr>
        <w:pStyle w:val="Paragraphheaderprussiannavy"/>
        <w:rPr>
          <w:szCs w:val="20"/>
        </w:rPr>
      </w:pPr>
      <w:r w:rsidRPr="00D762B0">
        <w:rPr>
          <w:szCs w:val="20"/>
        </w:rPr>
        <w:t>Schroders Capital</w:t>
      </w:r>
    </w:p>
    <w:p w14:paraId="62407EE0" w14:textId="77777777" w:rsidR="00D4085D" w:rsidRPr="00C63177" w:rsidRDefault="00D4085D" w:rsidP="00D40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it-IT"/>
        </w:rPr>
      </w:pPr>
      <w:r w:rsidRPr="00B87235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Schroders Capital offre agli investitori accesso a un’ampia gamma di opportunità di investimento, componenti di portafoglio e strategie personalizzate nell’ambito dei private asset. </w:t>
      </w:r>
      <w:proofErr w:type="gramStart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Il team</w:t>
      </w:r>
      <w:proofErr w:type="gramEnd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si focalizza sulla generazione di rendimenti corretti per il rischio tra i migliori della categoria, combinando competenze in investimenti diretti e soluzioni più ampie in tutte le asset class dei mercati privati, attraverso fondi misti e mandati di private asset su misura. </w:t>
      </w:r>
    </w:p>
    <w:p w14:paraId="5F504F09" w14:textId="77777777" w:rsidR="00D4085D" w:rsidRPr="00C63177" w:rsidRDefault="00D4085D" w:rsidP="00D40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it-IT"/>
        </w:rPr>
      </w:pPr>
    </w:p>
    <w:p w14:paraId="26F4E92F" w14:textId="77777777" w:rsidR="00D4085D" w:rsidRDefault="00D4085D" w:rsidP="00D40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B87235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Il team</w:t>
      </w:r>
      <w:proofErr w:type="gramEnd"/>
      <w:r w:rsidRPr="00B87235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mira a generare rendimenti sostenibili attraverso un approccio rigoroso e in linea con una cultura aziendale basata su performance, collaborazione e integrità. </w:t>
      </w:r>
    </w:p>
    <w:p w14:paraId="1CA26C8B" w14:textId="77777777" w:rsidR="00D4085D" w:rsidRPr="00B87235" w:rsidRDefault="00D4085D" w:rsidP="00D40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it-IT"/>
        </w:rPr>
      </w:pPr>
    </w:p>
    <w:p w14:paraId="1E2ADA61" w14:textId="6351E5BA" w:rsidR="00D4085D" w:rsidRPr="00C63177" w:rsidRDefault="00D4085D" w:rsidP="00D40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it-IT"/>
        </w:rPr>
      </w:pPr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Con </w:t>
      </w:r>
      <w:r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93,7</w:t>
      </w:r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miliardi di dollari (</w:t>
      </w:r>
      <w:r w:rsidR="00865910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73,5</w:t>
      </w:r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miliardi di sterline; </w:t>
      </w:r>
      <w:r w:rsidR="00865910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84,8</w:t>
      </w:r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miliardi di </w:t>
      </w:r>
      <w:proofErr w:type="gramStart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euro)*</w:t>
      </w:r>
      <w:proofErr w:type="gramEnd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di asset in gestione, Schroders Capital offre una gamma diversificata di strategie di investimento, compresi immobiliare, private equity, </w:t>
      </w:r>
      <w:proofErr w:type="spellStart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secondaries</w:t>
      </w:r>
      <w:proofErr w:type="spellEnd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, venture capital, infrastrutture, prodotti cartolarizzati e finanza basata su asset, private </w:t>
      </w:r>
      <w:proofErr w:type="spellStart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debt</w:t>
      </w:r>
      <w:proofErr w:type="spellEnd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, emissioni insurance-</w:t>
      </w:r>
      <w:proofErr w:type="spellStart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linked</w:t>
      </w:r>
      <w:proofErr w:type="spellEnd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e </w:t>
      </w:r>
      <w:proofErr w:type="spellStart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>BlueOrchard</w:t>
      </w:r>
      <w:proofErr w:type="spellEnd"/>
      <w:r w:rsidRPr="00C63177">
        <w:rPr>
          <w:rStyle w:val="normaltextrun"/>
          <w:rFonts w:asciiTheme="minorHAnsi" w:hAnsiTheme="minorHAnsi" w:cstheme="minorHAnsi"/>
          <w:sz w:val="20"/>
          <w:szCs w:val="20"/>
          <w:lang w:val="it-IT"/>
        </w:rPr>
        <w:t xml:space="preserve"> (società specializzata nell’impact investing). </w:t>
      </w:r>
    </w:p>
    <w:p w14:paraId="6D087275" w14:textId="77777777" w:rsidR="00D4085D" w:rsidRPr="00C63177" w:rsidRDefault="00D4085D" w:rsidP="00D40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781BEDAF" w14:textId="77F5C6D9" w:rsidR="00D4085D" w:rsidRPr="00C63177" w:rsidRDefault="00D4085D" w:rsidP="00D40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C63177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*Patrimonio in gestione al </w:t>
      </w:r>
      <w:r w:rsidR="00865910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it-IT"/>
        </w:rPr>
        <w:t>31 dicembre</w:t>
      </w:r>
      <w:r w:rsidRPr="00C63177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2023 (compresi il dry </w:t>
      </w:r>
      <w:proofErr w:type="spellStart"/>
      <w:r w:rsidRPr="00C63177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it-IT"/>
        </w:rPr>
        <w:t>powder</w:t>
      </w:r>
      <w:proofErr w:type="spellEnd"/>
      <w:r w:rsidRPr="00C63177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non remunerato e le partecipazioni incrociate interne)</w:t>
      </w:r>
    </w:p>
    <w:p w14:paraId="5BCA0606" w14:textId="77777777" w:rsidR="00702DF2" w:rsidRDefault="00702DF2" w:rsidP="00D4085D">
      <w:pPr>
        <w:pStyle w:val="BodytextRegular"/>
        <w:rPr>
          <w:lang w:val="it-IT"/>
        </w:rPr>
      </w:pPr>
    </w:p>
    <w:p w14:paraId="3FA39656" w14:textId="77777777" w:rsidR="00D4085D" w:rsidRPr="00A228CE" w:rsidRDefault="00D4085D" w:rsidP="00D4085D">
      <w:pPr>
        <w:pStyle w:val="Paragraphheaderprussiannavy"/>
        <w:rPr>
          <w:rFonts w:cstheme="minorHAnsi"/>
          <w:szCs w:val="20"/>
          <w:lang w:val="it-IT"/>
        </w:rPr>
      </w:pPr>
      <w:r w:rsidRPr="00A228CE">
        <w:rPr>
          <w:rFonts w:cstheme="minorHAnsi"/>
          <w:szCs w:val="20"/>
          <w:lang w:val="it-IT"/>
        </w:rPr>
        <w:lastRenderedPageBreak/>
        <w:t>Schroders plc</w:t>
      </w:r>
    </w:p>
    <w:p w14:paraId="01CB2C79" w14:textId="3B24F280" w:rsidR="00D4085D" w:rsidRDefault="00D4085D" w:rsidP="00D4085D">
      <w:pPr>
        <w:spacing w:line="276" w:lineRule="auto"/>
        <w:rPr>
          <w:rFonts w:eastAsia="Times New Roman" w:cs="Times New Roman"/>
          <w:bCs/>
          <w:sz w:val="20"/>
          <w:szCs w:val="20"/>
          <w:lang w:val="it-IT"/>
        </w:rPr>
      </w:pPr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Schroders è una società d’investimento globale con </w:t>
      </w:r>
      <w:r w:rsidR="00865910" w:rsidRPr="00865910">
        <w:rPr>
          <w:rFonts w:eastAsia="Times New Roman" w:cs="Times New Roman"/>
          <w:bCs/>
          <w:sz w:val="20"/>
          <w:szCs w:val="20"/>
          <w:lang w:val="it-IT" w:eastAsia="en-GB"/>
        </w:rPr>
        <w:t>750</w:t>
      </w:r>
      <w:r w:rsidR="00865910">
        <w:rPr>
          <w:rFonts w:eastAsia="Times New Roman" w:cs="Times New Roman"/>
          <w:bCs/>
          <w:sz w:val="20"/>
          <w:szCs w:val="20"/>
          <w:lang w:val="it-IT" w:eastAsia="en-GB"/>
        </w:rPr>
        <w:t>,</w:t>
      </w:r>
      <w:r w:rsidR="00865910" w:rsidRPr="00865910">
        <w:rPr>
          <w:rFonts w:eastAsia="Times New Roman" w:cs="Times New Roman"/>
          <w:bCs/>
          <w:sz w:val="20"/>
          <w:szCs w:val="20"/>
          <w:lang w:val="it-IT" w:eastAsia="en-GB"/>
        </w:rPr>
        <w:t xml:space="preserve">6 </w:t>
      </w:r>
      <w:r w:rsidRPr="00A228CE">
        <w:rPr>
          <w:rFonts w:eastAsia="Times New Roman" w:cs="Times New Roman"/>
          <w:bCs/>
          <w:sz w:val="20"/>
          <w:szCs w:val="20"/>
          <w:lang w:val="it-IT"/>
        </w:rPr>
        <w:t>miliardi di sterline (</w:t>
      </w:r>
      <w:r w:rsidR="00865910" w:rsidRPr="00865910">
        <w:rPr>
          <w:rFonts w:eastAsia="Times New Roman" w:cs="Times New Roman"/>
          <w:bCs/>
          <w:sz w:val="20"/>
          <w:szCs w:val="20"/>
          <w:lang w:val="it-IT" w:eastAsia="en-GB"/>
        </w:rPr>
        <w:t>866</w:t>
      </w:r>
      <w:r w:rsidR="00865910">
        <w:rPr>
          <w:rFonts w:eastAsia="Times New Roman" w:cs="Times New Roman"/>
          <w:bCs/>
          <w:sz w:val="20"/>
          <w:szCs w:val="20"/>
          <w:lang w:val="it-IT" w:eastAsia="en-GB"/>
        </w:rPr>
        <w:t>,</w:t>
      </w:r>
      <w:r w:rsidR="00865910" w:rsidRPr="00865910">
        <w:rPr>
          <w:rFonts w:eastAsia="Times New Roman" w:cs="Times New Roman"/>
          <w:bCs/>
          <w:sz w:val="20"/>
          <w:szCs w:val="20"/>
          <w:lang w:val="it-IT" w:eastAsia="en-GB"/>
        </w:rPr>
        <w:t xml:space="preserve">2 </w:t>
      </w:r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miliardi di euro, </w:t>
      </w:r>
      <w:r w:rsidR="00865910" w:rsidRPr="00865910">
        <w:rPr>
          <w:rFonts w:eastAsia="Times New Roman" w:cs="Times New Roman"/>
          <w:bCs/>
          <w:sz w:val="20"/>
          <w:szCs w:val="20"/>
          <w:lang w:val="it-IT" w:eastAsia="en-GB"/>
        </w:rPr>
        <w:t>956</w:t>
      </w:r>
      <w:r w:rsidR="00865910">
        <w:rPr>
          <w:rFonts w:eastAsia="Times New Roman" w:cs="Times New Roman"/>
          <w:bCs/>
          <w:sz w:val="20"/>
          <w:szCs w:val="20"/>
          <w:lang w:val="it-IT" w:eastAsia="en-GB"/>
        </w:rPr>
        <w:t>,</w:t>
      </w:r>
      <w:r w:rsidR="00865910" w:rsidRPr="00865910">
        <w:rPr>
          <w:rFonts w:eastAsia="Times New Roman" w:cs="Times New Roman"/>
          <w:bCs/>
          <w:sz w:val="20"/>
          <w:szCs w:val="20"/>
          <w:lang w:val="it-IT" w:eastAsia="en-GB"/>
        </w:rPr>
        <w:t xml:space="preserve">9 </w:t>
      </w:r>
      <w:r w:rsidRPr="00A228CE">
        <w:rPr>
          <w:rFonts w:eastAsia="Times New Roman" w:cs="Times New Roman"/>
          <w:bCs/>
          <w:sz w:val="20"/>
          <w:szCs w:val="20"/>
          <w:lang w:val="it-IT"/>
        </w:rPr>
        <w:t>miliardi di dollari) di patrimonio in gestione, al 3</w:t>
      </w:r>
      <w:r w:rsidR="00865910">
        <w:rPr>
          <w:rFonts w:eastAsia="Times New Roman" w:cs="Times New Roman"/>
          <w:bCs/>
          <w:sz w:val="20"/>
          <w:szCs w:val="20"/>
          <w:lang w:val="it-IT"/>
        </w:rPr>
        <w:t>1</w:t>
      </w:r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 </w:t>
      </w:r>
      <w:r w:rsidR="00865910">
        <w:rPr>
          <w:rFonts w:eastAsia="Times New Roman" w:cs="Times New Roman"/>
          <w:bCs/>
          <w:sz w:val="20"/>
          <w:szCs w:val="20"/>
          <w:lang w:val="it-IT"/>
        </w:rPr>
        <w:t>dicembre</w:t>
      </w:r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 2023. Schroders continua a generare solidi risultati finanziari anche in condizioni di mercato difficili, con una capitalizzazione di mercato di circa 7 miliardi di sterline e oltre 6.</w:t>
      </w:r>
      <w:r w:rsidR="00865910">
        <w:rPr>
          <w:rFonts w:eastAsia="Times New Roman" w:cs="Times New Roman"/>
          <w:bCs/>
          <w:sz w:val="20"/>
          <w:szCs w:val="20"/>
          <w:lang w:val="it-IT"/>
        </w:rPr>
        <w:t>4</w:t>
      </w:r>
      <w:r w:rsidRPr="00A228CE">
        <w:rPr>
          <w:rFonts w:eastAsia="Times New Roman" w:cs="Times New Roman"/>
          <w:bCs/>
          <w:sz w:val="20"/>
          <w:szCs w:val="20"/>
          <w:lang w:val="it-IT"/>
        </w:rPr>
        <w:t>00 dipendenti in 38 sedi. Fondata nel 1804, la famiglia fondatrice resta un azionista di riferimento, detenendo circa il 44% delle quote della società.</w:t>
      </w:r>
    </w:p>
    <w:p w14:paraId="507BCA79" w14:textId="1377FC01" w:rsidR="00D4085D" w:rsidRPr="00A228CE" w:rsidRDefault="00D4085D" w:rsidP="00D4085D">
      <w:pPr>
        <w:spacing w:line="276" w:lineRule="auto"/>
        <w:rPr>
          <w:rFonts w:eastAsia="Times New Roman" w:cs="Times New Roman"/>
          <w:bCs/>
          <w:sz w:val="20"/>
          <w:szCs w:val="20"/>
          <w:lang w:val="it-IT"/>
        </w:rPr>
      </w:pPr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Schroders beneficia di un modello di business diversificato per area geografica, asset class e tipologia di clientela. Offre prodotti e soluzioni innovative in quattro aree di business in crescita: asset management, soluzioni su misura, Schroders Capital (private asset) e </w:t>
      </w:r>
      <w:proofErr w:type="spellStart"/>
      <w:r w:rsidRPr="00A228CE">
        <w:rPr>
          <w:rFonts w:eastAsia="Times New Roman" w:cs="Times New Roman"/>
          <w:bCs/>
          <w:sz w:val="20"/>
          <w:szCs w:val="20"/>
          <w:lang w:val="it-IT"/>
        </w:rPr>
        <w:t>wealth</w:t>
      </w:r>
      <w:proofErr w:type="spellEnd"/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 management. Tra i clienti figurano compagnie di assicurazione, fondi pensione, fondi sovrani, high net </w:t>
      </w:r>
      <w:proofErr w:type="spellStart"/>
      <w:r w:rsidRPr="00A228CE">
        <w:rPr>
          <w:rFonts w:eastAsia="Times New Roman" w:cs="Times New Roman"/>
          <w:bCs/>
          <w:sz w:val="20"/>
          <w:szCs w:val="20"/>
          <w:lang w:val="it-IT"/>
        </w:rPr>
        <w:t>worth</w:t>
      </w:r>
      <w:proofErr w:type="spellEnd"/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 </w:t>
      </w:r>
      <w:proofErr w:type="spellStart"/>
      <w:r w:rsidRPr="00A228CE">
        <w:rPr>
          <w:rFonts w:eastAsia="Times New Roman" w:cs="Times New Roman"/>
          <w:bCs/>
          <w:sz w:val="20"/>
          <w:szCs w:val="20"/>
          <w:lang w:val="it-IT"/>
        </w:rPr>
        <w:t>individual</w:t>
      </w:r>
      <w:proofErr w:type="spellEnd"/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 e fondazioni. Schroders gestisce inoltre asset per clienti finali per il tramite di distributori, consulenti finanziari e piattaforme online. </w:t>
      </w:r>
    </w:p>
    <w:p w14:paraId="38136930" w14:textId="77777777" w:rsidR="00D4085D" w:rsidRDefault="00D4085D" w:rsidP="00D4085D">
      <w:pPr>
        <w:spacing w:line="276" w:lineRule="auto"/>
        <w:rPr>
          <w:rFonts w:eastAsia="Times New Roman" w:cs="Times New Roman"/>
          <w:bCs/>
          <w:sz w:val="20"/>
          <w:szCs w:val="20"/>
          <w:lang w:val="it-IT"/>
        </w:rPr>
      </w:pPr>
      <w:r w:rsidRPr="00A228CE">
        <w:rPr>
          <w:rFonts w:eastAsia="Times New Roman" w:cs="Times New Roman"/>
          <w:bCs/>
          <w:sz w:val="20"/>
          <w:szCs w:val="20"/>
          <w:lang w:val="it-IT"/>
        </w:rPr>
        <w:t xml:space="preserve">Schroders mira a generare eccellenti performance di investimento per i suoi clienti grazie alla gestione attiva. Indirizza inoltre i capitali verso business sostenibili e durevoli per accelerare un cambiamento positivo nel mondo. La filosofia aziendale di Schroders si basa sulla convinzione che soddisfare i clienti consente di soddisfare anche gli azionisti e gli altri stakeholder. </w:t>
      </w:r>
    </w:p>
    <w:p w14:paraId="453C1CEB" w14:textId="77777777" w:rsidR="00D4085D" w:rsidRDefault="00D4085D" w:rsidP="00D4085D">
      <w:pPr>
        <w:spacing w:line="276" w:lineRule="auto"/>
        <w:jc w:val="center"/>
        <w:rPr>
          <w:rFonts w:eastAsia="Times New Roman" w:cs="Times New Roman"/>
          <w:bCs/>
          <w:sz w:val="20"/>
          <w:szCs w:val="20"/>
          <w:lang w:val="it-IT"/>
        </w:rPr>
      </w:pPr>
      <w:r>
        <w:rPr>
          <w:rFonts w:eastAsia="Times New Roman" w:cs="Times New Roman"/>
          <w:bCs/>
          <w:sz w:val="20"/>
          <w:szCs w:val="20"/>
          <w:lang w:val="it-IT"/>
        </w:rPr>
        <w:t>***</w:t>
      </w:r>
    </w:p>
    <w:p w14:paraId="3D6B03C0" w14:textId="77777777" w:rsidR="00D4085D" w:rsidRPr="003F29A4" w:rsidRDefault="00D4085D" w:rsidP="00D4085D">
      <w:pPr>
        <w:pStyle w:val="Default"/>
        <w:spacing w:after="120"/>
        <w:jc w:val="both"/>
        <w:rPr>
          <w:rFonts w:asciiTheme="minorHAnsi" w:hAnsiTheme="minorHAnsi"/>
          <w:bCs/>
          <w:sz w:val="20"/>
          <w:szCs w:val="20"/>
          <w:lang w:val="it-IT"/>
        </w:rPr>
      </w:pPr>
      <w:r w:rsidRPr="003F29A4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Traduzione italiana di un documento pubblicato da Schroder Investment Management Limited, 1 London Wall Place, London EC2Y 5AU. Numero di registrazione: 1893220 </w:t>
      </w:r>
      <w:proofErr w:type="spellStart"/>
      <w:r w:rsidRPr="003F29A4">
        <w:rPr>
          <w:rFonts w:asciiTheme="minorHAnsi" w:hAnsiTheme="minorHAnsi" w:cstheme="minorHAnsi"/>
          <w:color w:val="auto"/>
          <w:sz w:val="20"/>
          <w:szCs w:val="20"/>
          <w:lang w:val="it-IT"/>
        </w:rPr>
        <w:t>England</w:t>
      </w:r>
      <w:proofErr w:type="spellEnd"/>
      <w:r w:rsidRPr="003F29A4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. Autorizzata e regolamentata dalla Financial </w:t>
      </w:r>
      <w:proofErr w:type="spellStart"/>
      <w:r w:rsidRPr="003F29A4">
        <w:rPr>
          <w:rFonts w:asciiTheme="minorHAnsi" w:hAnsiTheme="minorHAnsi" w:cstheme="minorHAnsi"/>
          <w:color w:val="auto"/>
          <w:sz w:val="20"/>
          <w:szCs w:val="20"/>
          <w:lang w:val="it-IT"/>
        </w:rPr>
        <w:t>Conduct</w:t>
      </w:r>
      <w:proofErr w:type="spellEnd"/>
      <w:r w:rsidRPr="003F29A4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Authority. </w:t>
      </w:r>
    </w:p>
    <w:p w14:paraId="73A4487A" w14:textId="77777777" w:rsidR="00D4085D" w:rsidRPr="00D4085D" w:rsidRDefault="00D4085D" w:rsidP="00D4085D">
      <w:pPr>
        <w:pStyle w:val="BodytextRegular"/>
        <w:rPr>
          <w:lang w:val="it-IT"/>
        </w:rPr>
      </w:pPr>
    </w:p>
    <w:sectPr w:rsidR="00D4085D" w:rsidRPr="00D4085D" w:rsidSect="0024414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276" w:bottom="1134" w:left="1446" w:header="107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A5B47" w14:textId="77777777" w:rsidR="00425F49" w:rsidRDefault="00425F49" w:rsidP="009F4ABF">
      <w:pPr>
        <w:spacing w:after="0"/>
      </w:pPr>
      <w:r>
        <w:separator/>
      </w:r>
    </w:p>
  </w:endnote>
  <w:endnote w:type="continuationSeparator" w:id="0">
    <w:p w14:paraId="5F99FEC2" w14:textId="77777777" w:rsidR="00425F49" w:rsidRDefault="00425F49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roders Circular TT Normal">
    <w:altName w:val="Calibri"/>
    <w:charset w:val="00"/>
    <w:family w:val="swiss"/>
    <w:pitch w:val="variable"/>
    <w:sig w:usb0="A00000BF" w:usb1="5000E47B" w:usb2="00000008" w:usb3="00000000" w:csb0="00000093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30E47" w14:textId="77777777" w:rsidR="007F4798" w:rsidRPr="00A356F6" w:rsidRDefault="007F4798" w:rsidP="007F4798">
    <w:pPr>
      <w:spacing w:after="0" w:line="200" w:lineRule="exact"/>
      <w:rPr>
        <w:rFonts w:ascii="Noto Sans" w:hAnsi="Noto Sans"/>
        <w:sz w:val="16"/>
        <w:szCs w:val="16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3"/>
      <w:gridCol w:w="341"/>
    </w:tblGrid>
    <w:tr w:rsidR="00576AF4" w14:paraId="4B654B3A" w14:textId="77777777" w:rsidTr="007B2A3B">
      <w:trPr>
        <w:trHeight w:hRule="exact" w:val="624"/>
      </w:trPr>
      <w:tc>
        <w:tcPr>
          <w:tcW w:w="9555" w:type="dxa"/>
          <w:vAlign w:val="center"/>
        </w:tcPr>
        <w:p w14:paraId="2B079A61" w14:textId="114E6DBE" w:rsidR="00576AF4" w:rsidRPr="00FE725F" w:rsidRDefault="00630142" w:rsidP="007F4798">
          <w:pPr>
            <w:pStyle w:val="Prussiannavyfootertextright"/>
            <w:rPr>
              <w:lang w:val="it-IT"/>
            </w:rPr>
          </w:pPr>
          <w:sdt>
            <w:sdtPr>
              <w:rPr>
                <w:rStyle w:val="Numeropagina"/>
                <w:b w:val="0"/>
                <w:lang w:val="it-IT"/>
              </w:rPr>
              <w:alias w:val="Title"/>
              <w:tag w:val=""/>
              <w:id w:val="153985898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Numeropagina"/>
              </w:rPr>
            </w:sdtEndPr>
            <w:sdtContent>
              <w:r w:rsidR="00087F0E">
                <w:rPr>
                  <w:rStyle w:val="Numeropagina"/>
                  <w:b w:val="0"/>
                  <w:lang w:val="it-IT"/>
                </w:rPr>
                <w:t>Schroders Capital lancia una piattaforma di analisi IA per il private equity</w:t>
              </w:r>
            </w:sdtContent>
          </w:sdt>
        </w:p>
      </w:tc>
      <w:tc>
        <w:tcPr>
          <w:tcW w:w="367" w:type="dxa"/>
          <w:vAlign w:val="center"/>
        </w:tcPr>
        <w:p w14:paraId="5DBA33E2" w14:textId="77777777" w:rsidR="00576AF4" w:rsidRDefault="00576AF4" w:rsidP="007F4798">
          <w:pPr>
            <w:jc w:val="center"/>
          </w:pPr>
          <w:r w:rsidRPr="00B22CFF">
            <w:rPr>
              <w:rStyle w:val="Numeropagina"/>
            </w:rPr>
            <w:fldChar w:fldCharType="begin"/>
          </w:r>
          <w:r w:rsidRPr="00B22CFF">
            <w:rPr>
              <w:rStyle w:val="Numeropagina"/>
            </w:rPr>
            <w:instrText xml:space="preserve"> PAGE   \* MERGEFORMAT </w:instrText>
          </w:r>
          <w:r w:rsidRPr="00B22CFF">
            <w:rPr>
              <w:rStyle w:val="Numeropagina"/>
            </w:rPr>
            <w:fldChar w:fldCharType="separate"/>
          </w:r>
          <w:r>
            <w:rPr>
              <w:rStyle w:val="Numeropagina"/>
            </w:rPr>
            <w:t>1</w:t>
          </w:r>
          <w:r w:rsidRPr="00B22CFF">
            <w:rPr>
              <w:rStyle w:val="Numeropagina"/>
            </w:rPr>
            <w:fldChar w:fldCharType="end"/>
          </w:r>
        </w:p>
      </w:tc>
    </w:tr>
  </w:tbl>
  <w:p w14:paraId="0803E004" w14:textId="77777777" w:rsidR="007F4798" w:rsidRPr="00A356F6" w:rsidRDefault="007F4798" w:rsidP="007F4798">
    <w:pPr>
      <w:spacing w:after="0" w:line="200" w:lineRule="exact"/>
      <w:rPr>
        <w:rFonts w:ascii="Noto Sans" w:hAnsi="Noto Sans"/>
        <w:sz w:val="16"/>
        <w:szCs w:val="16"/>
      </w:rPr>
    </w:pPr>
    <w:r w:rsidRPr="00A356F6">
      <w:rPr>
        <w:rFonts w:ascii="Noto Sans" w:hAnsi="Noto Sans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2F373CF" wp14:editId="00AED326">
              <wp:simplePos x="0" y="0"/>
              <wp:positionH relativeFrom="page">
                <wp:posOffset>6534785</wp:posOffset>
              </wp:positionH>
              <wp:positionV relativeFrom="page">
                <wp:posOffset>10066020</wp:posOffset>
              </wp:positionV>
              <wp:extent cx="233680" cy="233680"/>
              <wp:effectExtent l="0" t="0" r="0" b="0"/>
              <wp:wrapNone/>
              <wp:docPr id="29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3680" cy="233680"/>
                      </a:xfrm>
                      <a:custGeom>
                        <a:avLst/>
                        <a:gdLst>
                          <a:gd name="T0" fmla="*/ 1148 w 2696"/>
                          <a:gd name="T1" fmla="*/ 2683 h 2695"/>
                          <a:gd name="T2" fmla="*/ 837 w 2696"/>
                          <a:gd name="T3" fmla="*/ 2597 h 2695"/>
                          <a:gd name="T4" fmla="*/ 563 w 2696"/>
                          <a:gd name="T5" fmla="*/ 2443 h 2695"/>
                          <a:gd name="T6" fmla="*/ 332 w 2696"/>
                          <a:gd name="T7" fmla="*/ 2233 h 2695"/>
                          <a:gd name="T8" fmla="*/ 154 w 2696"/>
                          <a:gd name="T9" fmla="*/ 1973 h 2695"/>
                          <a:gd name="T10" fmla="*/ 42 w 2696"/>
                          <a:gd name="T11" fmla="*/ 1675 h 2695"/>
                          <a:gd name="T12" fmla="*/ 0 w 2696"/>
                          <a:gd name="T13" fmla="*/ 1349 h 2695"/>
                          <a:gd name="T14" fmla="*/ 27 w 2696"/>
                          <a:gd name="T15" fmla="*/ 1084 h 2695"/>
                          <a:gd name="T16" fmla="*/ 126 w 2696"/>
                          <a:gd name="T17" fmla="*/ 780 h 2695"/>
                          <a:gd name="T18" fmla="*/ 292 w 2696"/>
                          <a:gd name="T19" fmla="*/ 512 h 2695"/>
                          <a:gd name="T20" fmla="*/ 512 w 2696"/>
                          <a:gd name="T21" fmla="*/ 292 h 2695"/>
                          <a:gd name="T22" fmla="*/ 780 w 2696"/>
                          <a:gd name="T23" fmla="*/ 125 h 2695"/>
                          <a:gd name="T24" fmla="*/ 1083 w 2696"/>
                          <a:gd name="T25" fmla="*/ 25 h 2695"/>
                          <a:gd name="T26" fmla="*/ 1279 w 2696"/>
                          <a:gd name="T27" fmla="*/ 322 h 2695"/>
                          <a:gd name="T28" fmla="*/ 1040 w 2696"/>
                          <a:gd name="T29" fmla="*/ 368 h 2695"/>
                          <a:gd name="T30" fmla="*/ 823 w 2696"/>
                          <a:gd name="T31" fmla="*/ 467 h 2695"/>
                          <a:gd name="T32" fmla="*/ 636 w 2696"/>
                          <a:gd name="T33" fmla="*/ 612 h 2695"/>
                          <a:gd name="T34" fmla="*/ 485 w 2696"/>
                          <a:gd name="T35" fmla="*/ 794 h 2695"/>
                          <a:gd name="T36" fmla="*/ 381 w 2696"/>
                          <a:gd name="T37" fmla="*/ 1008 h 2695"/>
                          <a:gd name="T38" fmla="*/ 328 w 2696"/>
                          <a:gd name="T39" fmla="*/ 1247 h 2695"/>
                          <a:gd name="T40" fmla="*/ 328 w 2696"/>
                          <a:gd name="T41" fmla="*/ 1448 h 2695"/>
                          <a:gd name="T42" fmla="*/ 381 w 2696"/>
                          <a:gd name="T43" fmla="*/ 1688 h 2695"/>
                          <a:gd name="T44" fmla="*/ 485 w 2696"/>
                          <a:gd name="T45" fmla="*/ 1902 h 2695"/>
                          <a:gd name="T46" fmla="*/ 636 w 2696"/>
                          <a:gd name="T47" fmla="*/ 2085 h 2695"/>
                          <a:gd name="T48" fmla="*/ 823 w 2696"/>
                          <a:gd name="T49" fmla="*/ 2230 h 2695"/>
                          <a:gd name="T50" fmla="*/ 1040 w 2696"/>
                          <a:gd name="T51" fmla="*/ 2328 h 2695"/>
                          <a:gd name="T52" fmla="*/ 1279 w 2696"/>
                          <a:gd name="T53" fmla="*/ 2375 h 2695"/>
                          <a:gd name="T54" fmla="*/ 1468 w 2696"/>
                          <a:gd name="T55" fmla="*/ 326 h 2695"/>
                          <a:gd name="T56" fmla="*/ 1704 w 2696"/>
                          <a:gd name="T57" fmla="*/ 383 h 2695"/>
                          <a:gd name="T58" fmla="*/ 1915 w 2696"/>
                          <a:gd name="T59" fmla="*/ 493 h 2695"/>
                          <a:gd name="T60" fmla="*/ 2095 w 2696"/>
                          <a:gd name="T61" fmla="*/ 645 h 2695"/>
                          <a:gd name="T62" fmla="*/ 2236 w 2696"/>
                          <a:gd name="T63" fmla="*/ 835 h 2695"/>
                          <a:gd name="T64" fmla="*/ 2332 w 2696"/>
                          <a:gd name="T65" fmla="*/ 1054 h 2695"/>
                          <a:gd name="T66" fmla="*/ 2373 w 2696"/>
                          <a:gd name="T67" fmla="*/ 1298 h 2695"/>
                          <a:gd name="T68" fmla="*/ 2363 w 2696"/>
                          <a:gd name="T69" fmla="*/ 1499 h 2695"/>
                          <a:gd name="T70" fmla="*/ 2300 w 2696"/>
                          <a:gd name="T71" fmla="*/ 1734 h 2695"/>
                          <a:gd name="T72" fmla="*/ 2184 w 2696"/>
                          <a:gd name="T73" fmla="*/ 1941 h 2695"/>
                          <a:gd name="T74" fmla="*/ 2027 w 2696"/>
                          <a:gd name="T75" fmla="*/ 2117 h 2695"/>
                          <a:gd name="T76" fmla="*/ 1834 w 2696"/>
                          <a:gd name="T77" fmla="*/ 2253 h 2695"/>
                          <a:gd name="T78" fmla="*/ 1612 w 2696"/>
                          <a:gd name="T79" fmla="*/ 2342 h 2695"/>
                          <a:gd name="T80" fmla="*/ 1419 w 2696"/>
                          <a:gd name="T81" fmla="*/ 2695 h 2695"/>
                          <a:gd name="T82" fmla="*/ 1677 w 2696"/>
                          <a:gd name="T83" fmla="*/ 2657 h 2695"/>
                          <a:gd name="T84" fmla="*/ 1973 w 2696"/>
                          <a:gd name="T85" fmla="*/ 2543 h 2695"/>
                          <a:gd name="T86" fmla="*/ 2233 w 2696"/>
                          <a:gd name="T87" fmla="*/ 2366 h 2695"/>
                          <a:gd name="T88" fmla="*/ 2444 w 2696"/>
                          <a:gd name="T89" fmla="*/ 2134 h 2695"/>
                          <a:gd name="T90" fmla="*/ 2596 w 2696"/>
                          <a:gd name="T91" fmla="*/ 1859 h 2695"/>
                          <a:gd name="T92" fmla="*/ 2682 w 2696"/>
                          <a:gd name="T93" fmla="*/ 1548 h 2695"/>
                          <a:gd name="T94" fmla="*/ 2694 w 2696"/>
                          <a:gd name="T95" fmla="*/ 1280 h 2695"/>
                          <a:gd name="T96" fmla="*/ 2639 w 2696"/>
                          <a:gd name="T97" fmla="*/ 959 h 2695"/>
                          <a:gd name="T98" fmla="*/ 2512 w 2696"/>
                          <a:gd name="T99" fmla="*/ 667 h 2695"/>
                          <a:gd name="T100" fmla="*/ 2324 w 2696"/>
                          <a:gd name="T101" fmla="*/ 417 h 2695"/>
                          <a:gd name="T102" fmla="*/ 2083 w 2696"/>
                          <a:gd name="T103" fmla="*/ 217 h 2695"/>
                          <a:gd name="T104" fmla="*/ 1799 w 2696"/>
                          <a:gd name="T105" fmla="*/ 78 h 2695"/>
                          <a:gd name="T106" fmla="*/ 1484 w 2696"/>
                          <a:gd name="T107" fmla="*/ 6 h 26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696" h="2695">
                            <a:moveTo>
                              <a:pt x="1279" y="2375"/>
                            </a:moveTo>
                            <a:lnTo>
                              <a:pt x="1279" y="2695"/>
                            </a:lnTo>
                            <a:lnTo>
                              <a:pt x="1279" y="2695"/>
                            </a:lnTo>
                            <a:lnTo>
                              <a:pt x="1213" y="2691"/>
                            </a:lnTo>
                            <a:lnTo>
                              <a:pt x="1148" y="2683"/>
                            </a:lnTo>
                            <a:lnTo>
                              <a:pt x="1083" y="2672"/>
                            </a:lnTo>
                            <a:lnTo>
                              <a:pt x="1019" y="2657"/>
                            </a:lnTo>
                            <a:lnTo>
                              <a:pt x="958" y="2640"/>
                            </a:lnTo>
                            <a:lnTo>
                              <a:pt x="897" y="2619"/>
                            </a:lnTo>
                            <a:lnTo>
                              <a:pt x="837" y="2597"/>
                            </a:lnTo>
                            <a:lnTo>
                              <a:pt x="780" y="2570"/>
                            </a:lnTo>
                            <a:lnTo>
                              <a:pt x="723" y="2543"/>
                            </a:lnTo>
                            <a:lnTo>
                              <a:pt x="668" y="2512"/>
                            </a:lnTo>
                            <a:lnTo>
                              <a:pt x="614" y="2478"/>
                            </a:lnTo>
                            <a:lnTo>
                              <a:pt x="563" y="2443"/>
                            </a:lnTo>
                            <a:lnTo>
                              <a:pt x="512" y="2405"/>
                            </a:lnTo>
                            <a:lnTo>
                              <a:pt x="465" y="2366"/>
                            </a:lnTo>
                            <a:lnTo>
                              <a:pt x="417" y="2323"/>
                            </a:lnTo>
                            <a:lnTo>
                              <a:pt x="373" y="2279"/>
                            </a:lnTo>
                            <a:lnTo>
                              <a:pt x="332" y="2233"/>
                            </a:lnTo>
                            <a:lnTo>
                              <a:pt x="292" y="2184"/>
                            </a:lnTo>
                            <a:lnTo>
                              <a:pt x="254" y="2134"/>
                            </a:lnTo>
                            <a:lnTo>
                              <a:pt x="217" y="2082"/>
                            </a:lnTo>
                            <a:lnTo>
                              <a:pt x="184" y="2028"/>
                            </a:lnTo>
                            <a:lnTo>
                              <a:pt x="154" y="1973"/>
                            </a:lnTo>
                            <a:lnTo>
                              <a:pt x="126" y="1916"/>
                            </a:lnTo>
                            <a:lnTo>
                              <a:pt x="100" y="1859"/>
                            </a:lnTo>
                            <a:lnTo>
                              <a:pt x="78" y="1799"/>
                            </a:lnTo>
                            <a:lnTo>
                              <a:pt x="57" y="1737"/>
                            </a:lnTo>
                            <a:lnTo>
                              <a:pt x="42" y="1675"/>
                            </a:lnTo>
                            <a:lnTo>
                              <a:pt x="27" y="1612"/>
                            </a:lnTo>
                            <a:lnTo>
                              <a:pt x="16" y="1548"/>
                            </a:lnTo>
                            <a:lnTo>
                              <a:pt x="7" y="1482"/>
                            </a:lnTo>
                            <a:lnTo>
                              <a:pt x="2" y="1415"/>
                            </a:lnTo>
                            <a:lnTo>
                              <a:pt x="0" y="1349"/>
                            </a:lnTo>
                            <a:lnTo>
                              <a:pt x="0" y="1349"/>
                            </a:lnTo>
                            <a:lnTo>
                              <a:pt x="2" y="1280"/>
                            </a:lnTo>
                            <a:lnTo>
                              <a:pt x="7" y="1214"/>
                            </a:lnTo>
                            <a:lnTo>
                              <a:pt x="16" y="1149"/>
                            </a:lnTo>
                            <a:lnTo>
                              <a:pt x="27" y="1084"/>
                            </a:lnTo>
                            <a:lnTo>
                              <a:pt x="42" y="1020"/>
                            </a:lnTo>
                            <a:lnTo>
                              <a:pt x="57" y="959"/>
                            </a:lnTo>
                            <a:lnTo>
                              <a:pt x="78" y="898"/>
                            </a:lnTo>
                            <a:lnTo>
                              <a:pt x="100" y="838"/>
                            </a:lnTo>
                            <a:lnTo>
                              <a:pt x="126" y="780"/>
                            </a:lnTo>
                            <a:lnTo>
                              <a:pt x="154" y="723"/>
                            </a:lnTo>
                            <a:lnTo>
                              <a:pt x="184" y="667"/>
                            </a:lnTo>
                            <a:lnTo>
                              <a:pt x="217" y="615"/>
                            </a:lnTo>
                            <a:lnTo>
                              <a:pt x="254" y="563"/>
                            </a:lnTo>
                            <a:lnTo>
                              <a:pt x="292" y="512"/>
                            </a:lnTo>
                            <a:lnTo>
                              <a:pt x="332" y="464"/>
                            </a:lnTo>
                            <a:lnTo>
                              <a:pt x="373" y="417"/>
                            </a:lnTo>
                            <a:lnTo>
                              <a:pt x="417" y="372"/>
                            </a:lnTo>
                            <a:lnTo>
                              <a:pt x="465" y="331"/>
                            </a:lnTo>
                            <a:lnTo>
                              <a:pt x="512" y="292"/>
                            </a:lnTo>
                            <a:lnTo>
                              <a:pt x="563" y="254"/>
                            </a:lnTo>
                            <a:lnTo>
                              <a:pt x="614" y="217"/>
                            </a:lnTo>
                            <a:lnTo>
                              <a:pt x="668" y="184"/>
                            </a:lnTo>
                            <a:lnTo>
                              <a:pt x="723" y="154"/>
                            </a:lnTo>
                            <a:lnTo>
                              <a:pt x="780" y="125"/>
                            </a:lnTo>
                            <a:lnTo>
                              <a:pt x="837" y="100"/>
                            </a:lnTo>
                            <a:lnTo>
                              <a:pt x="897" y="78"/>
                            </a:lnTo>
                            <a:lnTo>
                              <a:pt x="958" y="57"/>
                            </a:lnTo>
                            <a:lnTo>
                              <a:pt x="1019" y="40"/>
                            </a:lnTo>
                            <a:lnTo>
                              <a:pt x="1083" y="25"/>
                            </a:lnTo>
                            <a:lnTo>
                              <a:pt x="1148" y="14"/>
                            </a:lnTo>
                            <a:lnTo>
                              <a:pt x="1213" y="6"/>
                            </a:lnTo>
                            <a:lnTo>
                              <a:pt x="1279" y="0"/>
                            </a:lnTo>
                            <a:lnTo>
                              <a:pt x="1279" y="322"/>
                            </a:lnTo>
                            <a:lnTo>
                              <a:pt x="1279" y="322"/>
                            </a:lnTo>
                            <a:lnTo>
                              <a:pt x="1230" y="326"/>
                            </a:lnTo>
                            <a:lnTo>
                              <a:pt x="1181" y="333"/>
                            </a:lnTo>
                            <a:lnTo>
                              <a:pt x="1133" y="342"/>
                            </a:lnTo>
                            <a:lnTo>
                              <a:pt x="1086" y="353"/>
                            </a:lnTo>
                            <a:lnTo>
                              <a:pt x="1040" y="368"/>
                            </a:lnTo>
                            <a:lnTo>
                              <a:pt x="994" y="383"/>
                            </a:lnTo>
                            <a:lnTo>
                              <a:pt x="950" y="401"/>
                            </a:lnTo>
                            <a:lnTo>
                              <a:pt x="905" y="422"/>
                            </a:lnTo>
                            <a:lnTo>
                              <a:pt x="864" y="444"/>
                            </a:lnTo>
                            <a:lnTo>
                              <a:pt x="823" y="467"/>
                            </a:lnTo>
                            <a:lnTo>
                              <a:pt x="782" y="493"/>
                            </a:lnTo>
                            <a:lnTo>
                              <a:pt x="744" y="520"/>
                            </a:lnTo>
                            <a:lnTo>
                              <a:pt x="706" y="548"/>
                            </a:lnTo>
                            <a:lnTo>
                              <a:pt x="669" y="578"/>
                            </a:lnTo>
                            <a:lnTo>
                              <a:pt x="636" y="612"/>
                            </a:lnTo>
                            <a:lnTo>
                              <a:pt x="603" y="645"/>
                            </a:lnTo>
                            <a:lnTo>
                              <a:pt x="571" y="680"/>
                            </a:lnTo>
                            <a:lnTo>
                              <a:pt x="541" y="716"/>
                            </a:lnTo>
                            <a:lnTo>
                              <a:pt x="512" y="754"/>
                            </a:lnTo>
                            <a:lnTo>
                              <a:pt x="485" y="794"/>
                            </a:lnTo>
                            <a:lnTo>
                              <a:pt x="462" y="835"/>
                            </a:lnTo>
                            <a:lnTo>
                              <a:pt x="438" y="876"/>
                            </a:lnTo>
                            <a:lnTo>
                              <a:pt x="417" y="919"/>
                            </a:lnTo>
                            <a:lnTo>
                              <a:pt x="398" y="963"/>
                            </a:lnTo>
                            <a:lnTo>
                              <a:pt x="381" y="1008"/>
                            </a:lnTo>
                            <a:lnTo>
                              <a:pt x="366" y="1054"/>
                            </a:lnTo>
                            <a:lnTo>
                              <a:pt x="352" y="1101"/>
                            </a:lnTo>
                            <a:lnTo>
                              <a:pt x="343" y="1149"/>
                            </a:lnTo>
                            <a:lnTo>
                              <a:pt x="333" y="1198"/>
                            </a:lnTo>
                            <a:lnTo>
                              <a:pt x="328" y="1247"/>
                            </a:lnTo>
                            <a:lnTo>
                              <a:pt x="324" y="1298"/>
                            </a:lnTo>
                            <a:lnTo>
                              <a:pt x="324" y="1349"/>
                            </a:lnTo>
                            <a:lnTo>
                              <a:pt x="324" y="1349"/>
                            </a:lnTo>
                            <a:lnTo>
                              <a:pt x="324" y="1399"/>
                            </a:lnTo>
                            <a:lnTo>
                              <a:pt x="328" y="1448"/>
                            </a:lnTo>
                            <a:lnTo>
                              <a:pt x="333" y="1499"/>
                            </a:lnTo>
                            <a:lnTo>
                              <a:pt x="343" y="1547"/>
                            </a:lnTo>
                            <a:lnTo>
                              <a:pt x="352" y="1594"/>
                            </a:lnTo>
                            <a:lnTo>
                              <a:pt x="366" y="1642"/>
                            </a:lnTo>
                            <a:lnTo>
                              <a:pt x="381" y="1688"/>
                            </a:lnTo>
                            <a:lnTo>
                              <a:pt x="398" y="1734"/>
                            </a:lnTo>
                            <a:lnTo>
                              <a:pt x="417" y="1776"/>
                            </a:lnTo>
                            <a:lnTo>
                              <a:pt x="438" y="1819"/>
                            </a:lnTo>
                            <a:lnTo>
                              <a:pt x="462" y="1862"/>
                            </a:lnTo>
                            <a:lnTo>
                              <a:pt x="485" y="1902"/>
                            </a:lnTo>
                            <a:lnTo>
                              <a:pt x="512" y="1941"/>
                            </a:lnTo>
                            <a:lnTo>
                              <a:pt x="541" y="1979"/>
                            </a:lnTo>
                            <a:lnTo>
                              <a:pt x="571" y="2016"/>
                            </a:lnTo>
                            <a:lnTo>
                              <a:pt x="603" y="2052"/>
                            </a:lnTo>
                            <a:lnTo>
                              <a:pt x="636" y="2085"/>
                            </a:lnTo>
                            <a:lnTo>
                              <a:pt x="669" y="2117"/>
                            </a:lnTo>
                            <a:lnTo>
                              <a:pt x="706" y="2149"/>
                            </a:lnTo>
                            <a:lnTo>
                              <a:pt x="744" y="2177"/>
                            </a:lnTo>
                            <a:lnTo>
                              <a:pt x="782" y="2204"/>
                            </a:lnTo>
                            <a:lnTo>
                              <a:pt x="823" y="2230"/>
                            </a:lnTo>
                            <a:lnTo>
                              <a:pt x="864" y="2253"/>
                            </a:lnTo>
                            <a:lnTo>
                              <a:pt x="905" y="2275"/>
                            </a:lnTo>
                            <a:lnTo>
                              <a:pt x="950" y="2295"/>
                            </a:lnTo>
                            <a:lnTo>
                              <a:pt x="994" y="2312"/>
                            </a:lnTo>
                            <a:lnTo>
                              <a:pt x="1040" y="2328"/>
                            </a:lnTo>
                            <a:lnTo>
                              <a:pt x="1086" y="2342"/>
                            </a:lnTo>
                            <a:lnTo>
                              <a:pt x="1133" y="2353"/>
                            </a:lnTo>
                            <a:lnTo>
                              <a:pt x="1181" y="2363"/>
                            </a:lnTo>
                            <a:lnTo>
                              <a:pt x="1230" y="2371"/>
                            </a:lnTo>
                            <a:lnTo>
                              <a:pt x="1279" y="2375"/>
                            </a:lnTo>
                            <a:lnTo>
                              <a:pt x="1279" y="2375"/>
                            </a:lnTo>
                            <a:close/>
                            <a:moveTo>
                              <a:pt x="1419" y="0"/>
                            </a:moveTo>
                            <a:lnTo>
                              <a:pt x="1419" y="322"/>
                            </a:lnTo>
                            <a:lnTo>
                              <a:pt x="1419" y="322"/>
                            </a:lnTo>
                            <a:lnTo>
                              <a:pt x="1468" y="326"/>
                            </a:lnTo>
                            <a:lnTo>
                              <a:pt x="1517" y="333"/>
                            </a:lnTo>
                            <a:lnTo>
                              <a:pt x="1565" y="342"/>
                            </a:lnTo>
                            <a:lnTo>
                              <a:pt x="1612" y="353"/>
                            </a:lnTo>
                            <a:lnTo>
                              <a:pt x="1658" y="368"/>
                            </a:lnTo>
                            <a:lnTo>
                              <a:pt x="1704" y="383"/>
                            </a:lnTo>
                            <a:lnTo>
                              <a:pt x="1748" y="401"/>
                            </a:lnTo>
                            <a:lnTo>
                              <a:pt x="1791" y="422"/>
                            </a:lnTo>
                            <a:lnTo>
                              <a:pt x="1834" y="444"/>
                            </a:lnTo>
                            <a:lnTo>
                              <a:pt x="1875" y="467"/>
                            </a:lnTo>
                            <a:lnTo>
                              <a:pt x="1915" y="493"/>
                            </a:lnTo>
                            <a:lnTo>
                              <a:pt x="1954" y="520"/>
                            </a:lnTo>
                            <a:lnTo>
                              <a:pt x="1991" y="548"/>
                            </a:lnTo>
                            <a:lnTo>
                              <a:pt x="2027" y="578"/>
                            </a:lnTo>
                            <a:lnTo>
                              <a:pt x="2062" y="612"/>
                            </a:lnTo>
                            <a:lnTo>
                              <a:pt x="2095" y="645"/>
                            </a:lnTo>
                            <a:lnTo>
                              <a:pt x="2127" y="680"/>
                            </a:lnTo>
                            <a:lnTo>
                              <a:pt x="2157" y="716"/>
                            </a:lnTo>
                            <a:lnTo>
                              <a:pt x="2184" y="754"/>
                            </a:lnTo>
                            <a:lnTo>
                              <a:pt x="2211" y="794"/>
                            </a:lnTo>
                            <a:lnTo>
                              <a:pt x="2236" y="835"/>
                            </a:lnTo>
                            <a:lnTo>
                              <a:pt x="2259" y="876"/>
                            </a:lnTo>
                            <a:lnTo>
                              <a:pt x="2281" y="919"/>
                            </a:lnTo>
                            <a:lnTo>
                              <a:pt x="2300" y="963"/>
                            </a:lnTo>
                            <a:lnTo>
                              <a:pt x="2316" y="1008"/>
                            </a:lnTo>
                            <a:lnTo>
                              <a:pt x="2332" y="1054"/>
                            </a:lnTo>
                            <a:lnTo>
                              <a:pt x="2344" y="1101"/>
                            </a:lnTo>
                            <a:lnTo>
                              <a:pt x="2355" y="1149"/>
                            </a:lnTo>
                            <a:lnTo>
                              <a:pt x="2363" y="1198"/>
                            </a:lnTo>
                            <a:lnTo>
                              <a:pt x="2370" y="1247"/>
                            </a:lnTo>
                            <a:lnTo>
                              <a:pt x="2373" y="1298"/>
                            </a:lnTo>
                            <a:lnTo>
                              <a:pt x="2374" y="1349"/>
                            </a:lnTo>
                            <a:lnTo>
                              <a:pt x="2374" y="1349"/>
                            </a:lnTo>
                            <a:lnTo>
                              <a:pt x="2373" y="1399"/>
                            </a:lnTo>
                            <a:lnTo>
                              <a:pt x="2370" y="1448"/>
                            </a:lnTo>
                            <a:lnTo>
                              <a:pt x="2363" y="1499"/>
                            </a:lnTo>
                            <a:lnTo>
                              <a:pt x="2355" y="1547"/>
                            </a:lnTo>
                            <a:lnTo>
                              <a:pt x="2344" y="1594"/>
                            </a:lnTo>
                            <a:lnTo>
                              <a:pt x="2332" y="1642"/>
                            </a:lnTo>
                            <a:lnTo>
                              <a:pt x="2316" y="1688"/>
                            </a:lnTo>
                            <a:lnTo>
                              <a:pt x="2300" y="1734"/>
                            </a:lnTo>
                            <a:lnTo>
                              <a:pt x="2281" y="1776"/>
                            </a:lnTo>
                            <a:lnTo>
                              <a:pt x="2259" y="1819"/>
                            </a:lnTo>
                            <a:lnTo>
                              <a:pt x="2236" y="1862"/>
                            </a:lnTo>
                            <a:lnTo>
                              <a:pt x="2211" y="1902"/>
                            </a:lnTo>
                            <a:lnTo>
                              <a:pt x="2184" y="1941"/>
                            </a:lnTo>
                            <a:lnTo>
                              <a:pt x="2157" y="1979"/>
                            </a:lnTo>
                            <a:lnTo>
                              <a:pt x="2127" y="2016"/>
                            </a:lnTo>
                            <a:lnTo>
                              <a:pt x="2095" y="2052"/>
                            </a:lnTo>
                            <a:lnTo>
                              <a:pt x="2062" y="2085"/>
                            </a:lnTo>
                            <a:lnTo>
                              <a:pt x="2027" y="2117"/>
                            </a:lnTo>
                            <a:lnTo>
                              <a:pt x="1991" y="2149"/>
                            </a:lnTo>
                            <a:lnTo>
                              <a:pt x="1954" y="2177"/>
                            </a:lnTo>
                            <a:lnTo>
                              <a:pt x="1915" y="2204"/>
                            </a:lnTo>
                            <a:lnTo>
                              <a:pt x="1875" y="2230"/>
                            </a:lnTo>
                            <a:lnTo>
                              <a:pt x="1834" y="2253"/>
                            </a:lnTo>
                            <a:lnTo>
                              <a:pt x="1791" y="2275"/>
                            </a:lnTo>
                            <a:lnTo>
                              <a:pt x="1748" y="2295"/>
                            </a:lnTo>
                            <a:lnTo>
                              <a:pt x="1704" y="2312"/>
                            </a:lnTo>
                            <a:lnTo>
                              <a:pt x="1658" y="2328"/>
                            </a:lnTo>
                            <a:lnTo>
                              <a:pt x="1612" y="2342"/>
                            </a:lnTo>
                            <a:lnTo>
                              <a:pt x="1565" y="2353"/>
                            </a:lnTo>
                            <a:lnTo>
                              <a:pt x="1517" y="2363"/>
                            </a:lnTo>
                            <a:lnTo>
                              <a:pt x="1468" y="2371"/>
                            </a:lnTo>
                            <a:lnTo>
                              <a:pt x="1419" y="2375"/>
                            </a:lnTo>
                            <a:lnTo>
                              <a:pt x="1419" y="2695"/>
                            </a:lnTo>
                            <a:lnTo>
                              <a:pt x="1419" y="2695"/>
                            </a:lnTo>
                            <a:lnTo>
                              <a:pt x="1484" y="2691"/>
                            </a:lnTo>
                            <a:lnTo>
                              <a:pt x="1550" y="2683"/>
                            </a:lnTo>
                            <a:lnTo>
                              <a:pt x="1614" y="2672"/>
                            </a:lnTo>
                            <a:lnTo>
                              <a:pt x="1677" y="2657"/>
                            </a:lnTo>
                            <a:lnTo>
                              <a:pt x="1739" y="2640"/>
                            </a:lnTo>
                            <a:lnTo>
                              <a:pt x="1799" y="2619"/>
                            </a:lnTo>
                            <a:lnTo>
                              <a:pt x="1859" y="2597"/>
                            </a:lnTo>
                            <a:lnTo>
                              <a:pt x="1918" y="2570"/>
                            </a:lnTo>
                            <a:lnTo>
                              <a:pt x="1973" y="2543"/>
                            </a:lnTo>
                            <a:lnTo>
                              <a:pt x="2029" y="2512"/>
                            </a:lnTo>
                            <a:lnTo>
                              <a:pt x="2083" y="2478"/>
                            </a:lnTo>
                            <a:lnTo>
                              <a:pt x="2135" y="2443"/>
                            </a:lnTo>
                            <a:lnTo>
                              <a:pt x="2184" y="2405"/>
                            </a:lnTo>
                            <a:lnTo>
                              <a:pt x="2233" y="2366"/>
                            </a:lnTo>
                            <a:lnTo>
                              <a:pt x="2279" y="2323"/>
                            </a:lnTo>
                            <a:lnTo>
                              <a:pt x="2324" y="2279"/>
                            </a:lnTo>
                            <a:lnTo>
                              <a:pt x="2366" y="2233"/>
                            </a:lnTo>
                            <a:lnTo>
                              <a:pt x="2406" y="2184"/>
                            </a:lnTo>
                            <a:lnTo>
                              <a:pt x="2444" y="2134"/>
                            </a:lnTo>
                            <a:lnTo>
                              <a:pt x="2479" y="2082"/>
                            </a:lnTo>
                            <a:lnTo>
                              <a:pt x="2512" y="2028"/>
                            </a:lnTo>
                            <a:lnTo>
                              <a:pt x="2542" y="1973"/>
                            </a:lnTo>
                            <a:lnTo>
                              <a:pt x="2571" y="1916"/>
                            </a:lnTo>
                            <a:lnTo>
                              <a:pt x="2596" y="1859"/>
                            </a:lnTo>
                            <a:lnTo>
                              <a:pt x="2618" y="1799"/>
                            </a:lnTo>
                            <a:lnTo>
                              <a:pt x="2639" y="1737"/>
                            </a:lnTo>
                            <a:lnTo>
                              <a:pt x="2656" y="1675"/>
                            </a:lnTo>
                            <a:lnTo>
                              <a:pt x="2671" y="1612"/>
                            </a:lnTo>
                            <a:lnTo>
                              <a:pt x="2682" y="1548"/>
                            </a:lnTo>
                            <a:lnTo>
                              <a:pt x="2690" y="1482"/>
                            </a:lnTo>
                            <a:lnTo>
                              <a:pt x="2694" y="1415"/>
                            </a:lnTo>
                            <a:lnTo>
                              <a:pt x="2696" y="1349"/>
                            </a:lnTo>
                            <a:lnTo>
                              <a:pt x="2696" y="1349"/>
                            </a:lnTo>
                            <a:lnTo>
                              <a:pt x="2694" y="1280"/>
                            </a:lnTo>
                            <a:lnTo>
                              <a:pt x="2690" y="1214"/>
                            </a:lnTo>
                            <a:lnTo>
                              <a:pt x="2682" y="1149"/>
                            </a:lnTo>
                            <a:lnTo>
                              <a:pt x="2671" y="1084"/>
                            </a:lnTo>
                            <a:lnTo>
                              <a:pt x="2656" y="1020"/>
                            </a:lnTo>
                            <a:lnTo>
                              <a:pt x="2639" y="959"/>
                            </a:lnTo>
                            <a:lnTo>
                              <a:pt x="2618" y="898"/>
                            </a:lnTo>
                            <a:lnTo>
                              <a:pt x="2596" y="838"/>
                            </a:lnTo>
                            <a:lnTo>
                              <a:pt x="2571" y="780"/>
                            </a:lnTo>
                            <a:lnTo>
                              <a:pt x="2542" y="723"/>
                            </a:lnTo>
                            <a:lnTo>
                              <a:pt x="2512" y="667"/>
                            </a:lnTo>
                            <a:lnTo>
                              <a:pt x="2479" y="615"/>
                            </a:lnTo>
                            <a:lnTo>
                              <a:pt x="2444" y="563"/>
                            </a:lnTo>
                            <a:lnTo>
                              <a:pt x="2406" y="512"/>
                            </a:lnTo>
                            <a:lnTo>
                              <a:pt x="2366" y="464"/>
                            </a:lnTo>
                            <a:lnTo>
                              <a:pt x="2324" y="417"/>
                            </a:lnTo>
                            <a:lnTo>
                              <a:pt x="2279" y="372"/>
                            </a:lnTo>
                            <a:lnTo>
                              <a:pt x="2233" y="331"/>
                            </a:lnTo>
                            <a:lnTo>
                              <a:pt x="2184" y="292"/>
                            </a:lnTo>
                            <a:lnTo>
                              <a:pt x="2135" y="254"/>
                            </a:lnTo>
                            <a:lnTo>
                              <a:pt x="2083" y="217"/>
                            </a:lnTo>
                            <a:lnTo>
                              <a:pt x="2029" y="184"/>
                            </a:lnTo>
                            <a:lnTo>
                              <a:pt x="1973" y="154"/>
                            </a:lnTo>
                            <a:lnTo>
                              <a:pt x="1918" y="125"/>
                            </a:lnTo>
                            <a:lnTo>
                              <a:pt x="1859" y="100"/>
                            </a:lnTo>
                            <a:lnTo>
                              <a:pt x="1799" y="78"/>
                            </a:lnTo>
                            <a:lnTo>
                              <a:pt x="1739" y="57"/>
                            </a:lnTo>
                            <a:lnTo>
                              <a:pt x="1677" y="40"/>
                            </a:lnTo>
                            <a:lnTo>
                              <a:pt x="1614" y="25"/>
                            </a:lnTo>
                            <a:lnTo>
                              <a:pt x="1550" y="14"/>
                            </a:lnTo>
                            <a:lnTo>
                              <a:pt x="1484" y="6"/>
                            </a:lnTo>
                            <a:lnTo>
                              <a:pt x="1419" y="0"/>
                            </a:lnTo>
                            <a:lnTo>
                              <a:pt x="1419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43A4B" id="Freeform 10" o:spid="_x0000_s1026" style="position:absolute;margin-left:514.55pt;margin-top:792.6pt;width:18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696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" path="m1279,2375r,320l1279,2695r-66,-4l1148,2683r-65,-11l1019,2657r-61,-17l897,2619r-60,-22l780,2570r-57,-27l668,2512r-54,-34l563,2443r-51,-38l465,2366r-48,-43l373,2279r-41,-46l292,2184r-38,-50l217,2082r-33,-54l154,1973r-28,-57l100,1859,78,1799,57,1737,42,1675,27,1612,16,1548,7,1482,2,1415,,1349r,l2,1280r5,-66l16,1149r11,-65l42,1020,57,959,78,898r22,-60l126,780r28,-57l184,667r33,-52l254,563r38,-51l332,464r41,-47l417,372r48,-41l512,292r51,-38l614,217r54,-33l723,154r57,-29l837,100,897,78,958,57r61,-17l1083,25r65,-11l1213,6,1279,r,322l1279,322r-49,4l1181,333r-48,9l1086,353r-46,15l994,383r-44,18l905,422r-41,22l823,467r-41,26l744,520r-38,28l669,578r-33,34l603,645r-32,35l541,716r-29,38l485,794r-23,41l438,876r-21,43l398,963r-17,45l366,1054r-14,47l343,1149r-10,49l328,1247r-4,51l324,1349r,l324,1399r4,49l333,1499r10,48l352,1594r14,48l381,1688r17,46l417,1776r21,43l462,1862r23,40l512,1941r29,38l571,2016r32,36l636,2085r33,32l706,2149r38,28l782,2204r41,26l864,2253r41,22l950,2295r44,17l1040,2328r46,14l1133,2353r48,10l1230,2371r49,4l1279,2375xm1419,r,322l1419,322r49,4l1517,333r48,9l1612,353r46,15l1704,383r44,18l1791,422r43,22l1875,467r40,26l1954,520r37,28l2027,578r35,34l2095,645r32,35l2157,716r27,38l2211,794r25,41l2259,876r22,43l2300,963r16,45l2332,1054r12,47l2355,1149r8,49l2370,1247r3,51l2374,1349r,l2373,1399r-3,49l2363,1499r-8,48l2344,1594r-12,48l2316,1688r-16,46l2281,1776r-22,43l2236,1862r-25,40l2184,1941r-27,38l2127,2016r-32,36l2062,2085r-35,32l1991,2149r-37,28l1915,2204r-40,26l1834,2253r-43,22l1748,2295r-44,17l1658,2328r-46,14l1565,2353r-48,10l1468,2371r-49,4l1419,2695r,l1484,2691r66,-8l1614,2672r63,-15l1739,2640r60,-21l1859,2597r59,-27l1973,2543r56,-31l2083,2478r52,-35l2184,2405r49,-39l2279,2323r45,-44l2366,2233r40,-49l2444,2134r35,-52l2512,2028r30,-55l2571,1916r25,-57l2618,1799r21,-62l2656,1675r15,-63l2682,1548r8,-66l2694,1415r2,-66l2696,1349r-2,-69l2690,1214r-8,-65l2671,1084r-15,-64l2639,959r-21,-61l2596,838r-25,-58l2542,723r-30,-56l2479,615r-35,-52l2406,512r-40,-48l2324,417r-45,-45l2233,331r-49,-39l2135,254r-52,-37l2029,184r-56,-30l1918,125r-59,-25l1799,78,1739,57,1677,40,1614,25,1550,14,1484,6,1419,r,xe" fillcolor="#ff5642 [3205]" stroked="f">
              <v:path arrowok="t" o:connecttype="custom" o:connectlocs="99505,232639;72548,225183;48799,211829;28777,193621;13348,171076;3640,145237;0,116970;2340,93992;10921,67633;25310,44395;44378,25319;67608,10839;93871,2168;110859,27920;90144,31909;71335,40493;55126,53066;42038,68847;33024,87402;28430,108126;28430,125554;33024,146364;42038,164920;55126,180788;71335,193360;90144,201858;110859,205933;127241,28267;147697,33209;165986,42747;181587,55927;193809,72402;202130,91391;205683,112548;204817,129976;199356,150353;189302,168302;175693,183562;158965,195355;139723,203072;122994,233680;145357,230385;171013,220500;193549,205153;211838,185036;225012,161192;232467,134225;233507,110987;228739,83154;217732,57835;201436,36158;180547,18816;155931,6763;128628,520" o:connectangles="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112C6" w14:textId="77777777" w:rsidR="00BC26A2" w:rsidRDefault="00BC26A2" w:rsidP="005F4384">
    <w:pPr>
      <w:pStyle w:val="SchrodersContact"/>
    </w:pPr>
  </w:p>
  <w:p w14:paraId="645A171C" w14:textId="77777777" w:rsidR="005F4384" w:rsidRPr="005F4384" w:rsidRDefault="005F4384" w:rsidP="005F4384">
    <w:pPr>
      <w:pStyle w:val="SchrodersContact"/>
    </w:pPr>
    <w:r w:rsidRPr="005F4384">
      <w:t>Schroder Investment Management Limited</w:t>
    </w:r>
  </w:p>
  <w:p w14:paraId="6F357D90" w14:textId="77777777" w:rsidR="005F4384" w:rsidRPr="005F4384" w:rsidRDefault="005F4384" w:rsidP="005F4384">
    <w:pPr>
      <w:pStyle w:val="SchrodersContact"/>
    </w:pPr>
    <w:r w:rsidRPr="005F4384">
      <w:t>1 London Wall Place, London EC2Y 5AU</w:t>
    </w:r>
  </w:p>
  <w:p w14:paraId="721EE8D5" w14:textId="77777777" w:rsidR="005F4384" w:rsidRPr="005F4384" w:rsidRDefault="005F4384" w:rsidP="005F4384">
    <w:pPr>
      <w:pStyle w:val="SchrodersContact"/>
    </w:pPr>
  </w:p>
  <w:p w14:paraId="26D72665" w14:textId="77777777" w:rsidR="005F4384" w:rsidRPr="005F4384" w:rsidRDefault="005F4384" w:rsidP="005F4384">
    <w:pPr>
      <w:pStyle w:val="SchrodersContact"/>
    </w:pPr>
    <w:r w:rsidRPr="005F4384">
      <w:t>Tel: +44 (0)20 7658 6000</w:t>
    </w:r>
  </w:p>
  <w:p w14:paraId="26E8C3A4" w14:textId="77777777" w:rsidR="005F4384" w:rsidRDefault="00630142" w:rsidP="005F4384">
    <w:pPr>
      <w:pStyle w:val="SchrodersContact"/>
    </w:pPr>
    <w:hyperlink r:id="rId1" w:history="1">
      <w:r w:rsidR="005F4384" w:rsidRPr="00463E37">
        <w:rPr>
          <w:rStyle w:val="Collegamentoipertestuale"/>
          <w:sz w:val="18"/>
        </w:rPr>
        <w:t>www.schroders.com</w:t>
      </w:r>
    </w:hyperlink>
  </w:p>
  <w:p w14:paraId="4AA620FA" w14:textId="77777777" w:rsidR="005F4384" w:rsidRPr="005F4384" w:rsidRDefault="005F4384" w:rsidP="00BA5A5A">
    <w:pPr>
      <w:pStyle w:val="SchrodersContact"/>
    </w:pPr>
  </w:p>
  <w:p w14:paraId="624BEBB6" w14:textId="77777777" w:rsidR="00BA5A5A" w:rsidRDefault="006441F5" w:rsidP="008E4193">
    <w:pPr>
      <w:pStyle w:val="Footercoverpage"/>
    </w:pPr>
    <w:r w:rsidRPr="00BA5A5A">
      <w:rPr>
        <w:b/>
      </w:rPr>
      <w:t>Registered Office at above address</w:t>
    </w:r>
    <w:r w:rsidRPr="00BA5A5A">
      <w:t xml:space="preserve">. Registered Number </w:t>
    </w:r>
    <w:r w:rsidR="00A7557A" w:rsidRPr="00BA5A5A">
      <w:t>3909886</w:t>
    </w:r>
    <w:r w:rsidRPr="00BA5A5A">
      <w:t xml:space="preserve"> England. For your security telephone conversations </w:t>
    </w:r>
    <w:r w:rsidR="008E4193">
      <w:br/>
    </w:r>
    <w:r w:rsidRPr="00BA5A5A">
      <w:t>may be recorded</w:t>
    </w:r>
    <w:r w:rsidR="009142DD" w:rsidRPr="00BA5A5A">
      <w:t>.</w:t>
    </w:r>
  </w:p>
  <w:p w14:paraId="159E9D9B" w14:textId="77777777" w:rsidR="00B3430B" w:rsidRPr="00817BBB" w:rsidRDefault="00B3430B" w:rsidP="00B3430B">
    <w:pPr>
      <w:pStyle w:val="BodytextRegular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6A9AE" w14:textId="77777777" w:rsidR="00425F49" w:rsidRDefault="00425F49" w:rsidP="009F4ABF">
      <w:pPr>
        <w:spacing w:after="0"/>
      </w:pPr>
      <w:r>
        <w:separator/>
      </w:r>
    </w:p>
  </w:footnote>
  <w:footnote w:type="continuationSeparator" w:id="0">
    <w:p w14:paraId="66BAFA29" w14:textId="77777777" w:rsidR="00425F49" w:rsidRDefault="00425F49" w:rsidP="009F4ABF">
      <w:pPr>
        <w:spacing w:after="0"/>
      </w:pPr>
      <w:r>
        <w:continuationSeparator/>
      </w:r>
    </w:p>
  </w:footnote>
  <w:footnote w:id="1">
    <w:p w14:paraId="6219C345" w14:textId="640535F4" w:rsidR="00921B4C" w:rsidRPr="00087F0E" w:rsidRDefault="00921B4C" w:rsidP="00921B4C">
      <w:pPr>
        <w:pStyle w:val="Testonotaapidipagina"/>
        <w:rPr>
          <w:lang w:val="it-IT"/>
        </w:rPr>
      </w:pPr>
      <w:r w:rsidRPr="6BD8A332">
        <w:rPr>
          <w:rStyle w:val="Rimandonotaapidipagina"/>
          <w:rFonts w:ascii="Schroders Circular TT Normal" w:eastAsia="Schroders Circular TT Normal" w:hAnsi="Schroders Circular TT Normal" w:cs="Schroders Circular TT Normal"/>
          <w:sz w:val="21"/>
          <w:szCs w:val="21"/>
        </w:rPr>
        <w:footnoteRef/>
      </w:r>
      <w:r w:rsidRPr="00087F0E">
        <w:rPr>
          <w:rFonts w:ascii="Schroders Circular TT Normal" w:eastAsia="Schroders Circular TT Normal" w:hAnsi="Schroders Circular TT Normal" w:cs="Schroders Circular TT Normal"/>
          <w:sz w:val="21"/>
          <w:szCs w:val="21"/>
          <w:lang w:val="it-IT"/>
        </w:rPr>
        <w:t xml:space="preserve"> </w:t>
      </w:r>
      <w:hyperlink r:id="rId1" w:history="1">
        <w:r w:rsidR="0065222C" w:rsidRPr="00095B3E">
          <w:rPr>
            <w:rStyle w:val="Collegamentoipertestuale"/>
            <w:lang w:val="it-IT"/>
          </w:rPr>
          <w:t>https://en.wikipedia.org/wiki/Generative_pre-trained_transformer</w:t>
        </w:r>
      </w:hyperlink>
      <w:r w:rsidRPr="00087F0E">
        <w:rPr>
          <w:rFonts w:ascii="Schroders Circular TT Normal" w:eastAsia="Schroders Circular TT Normal" w:hAnsi="Schroders Circular TT Normal" w:cs="Schroders Circular TT Normal"/>
          <w:color w:val="202122"/>
          <w:sz w:val="21"/>
          <w:szCs w:val="21"/>
          <w:lang w:val="it-IT"/>
        </w:rPr>
        <w:t>, un tipo di modello linguistico di intelligenza artificiale.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27FD7" w14:textId="77777777" w:rsidR="000D1056" w:rsidRPr="000D1056" w:rsidRDefault="008A74CA" w:rsidP="000D78A6">
    <w:pPr>
      <w:tabs>
        <w:tab w:val="right" w:pos="10206"/>
      </w:tabs>
    </w:pPr>
    <w:r w:rsidRPr="008911BC">
      <w:rPr>
        <w:rFonts w:cstheme="minorHAnsi"/>
        <w:noProof/>
      </w:rPr>
      <w:drawing>
        <wp:anchor distT="0" distB="0" distL="114300" distR="114300" simplePos="0" relativeHeight="251665408" behindDoc="0" locked="1" layoutInCell="1" allowOverlap="1" wp14:anchorId="7A504151" wp14:editId="73E6A922">
          <wp:simplePos x="0" y="0"/>
          <wp:positionH relativeFrom="page">
            <wp:posOffset>5224145</wp:posOffset>
          </wp:positionH>
          <wp:positionV relativeFrom="page">
            <wp:posOffset>388620</wp:posOffset>
          </wp:positionV>
          <wp:extent cx="1627200" cy="752400"/>
          <wp:effectExtent l="0" t="0" r="0" b="0"/>
          <wp:wrapNone/>
          <wp:docPr id="3" name="Picture 9">
            <a:extLst xmlns:a="http://schemas.openxmlformats.org/drawingml/2006/main">
              <a:ext uri="{FF2B5EF4-FFF2-40B4-BE49-F238E27FC236}">
                <a16:creationId xmlns:a16="http://schemas.microsoft.com/office/drawing/2014/main" id="{659DCE20-E507-4A4E-B718-C77420FC25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659DCE20-E507-4A4E-B718-C77420FC25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9" t="32979" r="18592" b="33024"/>
                  <a:stretch/>
                </pic:blipFill>
                <pic:spPr>
                  <a:xfrm>
                    <a:off x="0" y="0"/>
                    <a:ext cx="1627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A1F90" w14:textId="77777777" w:rsidR="009534C3" w:rsidRPr="009534C3" w:rsidRDefault="008A74CA" w:rsidP="008763D0">
    <w:pPr>
      <w:rPr>
        <w:lang w:val="de-DE"/>
      </w:rPr>
    </w:pPr>
    <w:r w:rsidRPr="008911BC">
      <w:rPr>
        <w:rFonts w:cstheme="minorHAnsi"/>
        <w:noProof/>
      </w:rPr>
      <w:drawing>
        <wp:anchor distT="0" distB="0" distL="114300" distR="114300" simplePos="0" relativeHeight="251663360" behindDoc="0" locked="1" layoutInCell="1" allowOverlap="1" wp14:anchorId="4DE71186" wp14:editId="34982EC7">
          <wp:simplePos x="0" y="0"/>
          <wp:positionH relativeFrom="page">
            <wp:posOffset>5224145</wp:posOffset>
          </wp:positionH>
          <wp:positionV relativeFrom="page">
            <wp:posOffset>388620</wp:posOffset>
          </wp:positionV>
          <wp:extent cx="1627200" cy="752400"/>
          <wp:effectExtent l="0" t="0" r="0" b="0"/>
          <wp:wrapNone/>
          <wp:docPr id="4" name="Picture 9">
            <a:extLst xmlns:a="http://schemas.openxmlformats.org/drawingml/2006/main">
              <a:ext uri="{FF2B5EF4-FFF2-40B4-BE49-F238E27FC236}">
                <a16:creationId xmlns:a16="http://schemas.microsoft.com/office/drawing/2014/main" id="{659DCE20-E507-4A4E-B718-C77420FC25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659DCE20-E507-4A4E-B718-C77420FC25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9" t="32979" r="18592" b="33024"/>
                  <a:stretch/>
                </pic:blipFill>
                <pic:spPr>
                  <a:xfrm>
                    <a:off x="0" y="0"/>
                    <a:ext cx="1627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3F42"/>
    <w:multiLevelType w:val="hybridMultilevel"/>
    <w:tmpl w:val="4B767612"/>
    <w:lvl w:ilvl="0" w:tplc="27B0E32A">
      <w:start w:val="1"/>
      <w:numFmt w:val="lowerLetter"/>
      <w:pStyle w:val="LetteredlistRegular"/>
      <w:lvlText w:val="%1.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E3C1F"/>
    <w:multiLevelType w:val="hybridMultilevel"/>
    <w:tmpl w:val="E9A4CD40"/>
    <w:lvl w:ilvl="0" w:tplc="95F69FC8">
      <w:start w:val="1"/>
      <w:numFmt w:val="lowerRoman"/>
      <w:pStyle w:val="NumerallistRegular"/>
      <w:lvlText w:val="%1."/>
      <w:lvlJc w:val="left"/>
      <w:pPr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6" w15:restartNumberingAfterBreak="0">
    <w:nsid w:val="4D4470B5"/>
    <w:multiLevelType w:val="singleLevel"/>
    <w:tmpl w:val="1D0CC3CC"/>
    <w:lvl w:ilvl="0">
      <w:start w:val="1"/>
      <w:numFmt w:val="decimal"/>
      <w:pStyle w:val="NumberedlistRegular"/>
      <w:lvlText w:val="%1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3081AA0"/>
    <w:multiLevelType w:val="hybridMultilevel"/>
    <w:tmpl w:val="9602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50568"/>
    <w:multiLevelType w:val="multilevel"/>
    <w:tmpl w:val="21B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0654F"/>
    <w:multiLevelType w:val="hybridMultilevel"/>
    <w:tmpl w:val="F4CA6970"/>
    <w:lvl w:ilvl="0" w:tplc="6EA07572">
      <w:start w:val="1"/>
      <w:numFmt w:val="bullet"/>
      <w:pStyle w:val="Sub-bulletedtex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98062">
    <w:abstractNumId w:val="15"/>
  </w:num>
  <w:num w:numId="2" w16cid:durableId="843403580">
    <w:abstractNumId w:val="9"/>
  </w:num>
  <w:num w:numId="3" w16cid:durableId="1743412124">
    <w:abstractNumId w:val="7"/>
  </w:num>
  <w:num w:numId="4" w16cid:durableId="465198995">
    <w:abstractNumId w:val="6"/>
  </w:num>
  <w:num w:numId="5" w16cid:durableId="2009748858">
    <w:abstractNumId w:val="5"/>
  </w:num>
  <w:num w:numId="6" w16cid:durableId="2137553852">
    <w:abstractNumId w:val="4"/>
  </w:num>
  <w:num w:numId="7" w16cid:durableId="1978221247">
    <w:abstractNumId w:val="8"/>
  </w:num>
  <w:num w:numId="8" w16cid:durableId="98717673">
    <w:abstractNumId w:val="3"/>
  </w:num>
  <w:num w:numId="9" w16cid:durableId="88937049">
    <w:abstractNumId w:val="2"/>
  </w:num>
  <w:num w:numId="10" w16cid:durableId="912620465">
    <w:abstractNumId w:val="1"/>
  </w:num>
  <w:num w:numId="11" w16cid:durableId="112796727">
    <w:abstractNumId w:val="0"/>
  </w:num>
  <w:num w:numId="12" w16cid:durableId="1131094662">
    <w:abstractNumId w:val="10"/>
  </w:num>
  <w:num w:numId="13" w16cid:durableId="55209825">
    <w:abstractNumId w:val="14"/>
  </w:num>
  <w:num w:numId="14" w16cid:durableId="1536776523">
    <w:abstractNumId w:val="12"/>
  </w:num>
  <w:num w:numId="15" w16cid:durableId="1155216710">
    <w:abstractNumId w:val="17"/>
  </w:num>
  <w:num w:numId="16" w16cid:durableId="1216310348">
    <w:abstractNumId w:val="18"/>
  </w:num>
  <w:num w:numId="17" w16cid:durableId="1054499703">
    <w:abstractNumId w:val="16"/>
  </w:num>
  <w:num w:numId="18" w16cid:durableId="718166582">
    <w:abstractNumId w:val="11"/>
  </w:num>
  <w:num w:numId="19" w16cid:durableId="2086604549">
    <w:abstractNumId w:val="13"/>
  </w:num>
  <w:num w:numId="20" w16cid:durableId="19463024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53"/>
    <w:rsid w:val="000011E1"/>
    <w:rsid w:val="00001A67"/>
    <w:rsid w:val="00014263"/>
    <w:rsid w:val="0001515D"/>
    <w:rsid w:val="00027FB1"/>
    <w:rsid w:val="00033192"/>
    <w:rsid w:val="00035E43"/>
    <w:rsid w:val="0004199D"/>
    <w:rsid w:val="0005160A"/>
    <w:rsid w:val="000558D0"/>
    <w:rsid w:val="00057924"/>
    <w:rsid w:val="000637D3"/>
    <w:rsid w:val="00067A9F"/>
    <w:rsid w:val="00067B5B"/>
    <w:rsid w:val="00070701"/>
    <w:rsid w:val="00072FEA"/>
    <w:rsid w:val="00077F84"/>
    <w:rsid w:val="00087F0E"/>
    <w:rsid w:val="00091E0F"/>
    <w:rsid w:val="000970AD"/>
    <w:rsid w:val="000B120D"/>
    <w:rsid w:val="000C595B"/>
    <w:rsid w:val="000C5E39"/>
    <w:rsid w:val="000D1056"/>
    <w:rsid w:val="000D74C5"/>
    <w:rsid w:val="000D78A6"/>
    <w:rsid w:val="000F67E9"/>
    <w:rsid w:val="000F6EB7"/>
    <w:rsid w:val="00103091"/>
    <w:rsid w:val="00104B1C"/>
    <w:rsid w:val="00104B8B"/>
    <w:rsid w:val="00105D25"/>
    <w:rsid w:val="00112AD1"/>
    <w:rsid w:val="0011496D"/>
    <w:rsid w:val="00116C26"/>
    <w:rsid w:val="001204F1"/>
    <w:rsid w:val="00120FB5"/>
    <w:rsid w:val="00130F34"/>
    <w:rsid w:val="00131340"/>
    <w:rsid w:val="0013414A"/>
    <w:rsid w:val="00135676"/>
    <w:rsid w:val="00140245"/>
    <w:rsid w:val="00140A9E"/>
    <w:rsid w:val="00141E57"/>
    <w:rsid w:val="00147DBB"/>
    <w:rsid w:val="00161430"/>
    <w:rsid w:val="00162F2C"/>
    <w:rsid w:val="00170DB9"/>
    <w:rsid w:val="001765EF"/>
    <w:rsid w:val="00181ACD"/>
    <w:rsid w:val="001947D8"/>
    <w:rsid w:val="00196329"/>
    <w:rsid w:val="001963AA"/>
    <w:rsid w:val="001A0077"/>
    <w:rsid w:val="001A2E20"/>
    <w:rsid w:val="001A7E0F"/>
    <w:rsid w:val="001B232D"/>
    <w:rsid w:val="001C30D5"/>
    <w:rsid w:val="001C351C"/>
    <w:rsid w:val="001D2EF0"/>
    <w:rsid w:val="001D4665"/>
    <w:rsid w:val="001E74C7"/>
    <w:rsid w:val="001E7CC9"/>
    <w:rsid w:val="001F5FFC"/>
    <w:rsid w:val="001F76B6"/>
    <w:rsid w:val="00202DDA"/>
    <w:rsid w:val="00206714"/>
    <w:rsid w:val="00207478"/>
    <w:rsid w:val="002100BB"/>
    <w:rsid w:val="0022343E"/>
    <w:rsid w:val="00223EAB"/>
    <w:rsid w:val="00226C1B"/>
    <w:rsid w:val="00244145"/>
    <w:rsid w:val="00260F03"/>
    <w:rsid w:val="00275301"/>
    <w:rsid w:val="00276C04"/>
    <w:rsid w:val="0028040C"/>
    <w:rsid w:val="002822E6"/>
    <w:rsid w:val="00285D62"/>
    <w:rsid w:val="002864B0"/>
    <w:rsid w:val="00296708"/>
    <w:rsid w:val="002C468B"/>
    <w:rsid w:val="002D0A1E"/>
    <w:rsid w:val="002E302F"/>
    <w:rsid w:val="002E435F"/>
    <w:rsid w:val="002F2B84"/>
    <w:rsid w:val="002F7E5C"/>
    <w:rsid w:val="00306349"/>
    <w:rsid w:val="0031261E"/>
    <w:rsid w:val="00315167"/>
    <w:rsid w:val="00317374"/>
    <w:rsid w:val="003411AF"/>
    <w:rsid w:val="00342471"/>
    <w:rsid w:val="003471F1"/>
    <w:rsid w:val="00347BC4"/>
    <w:rsid w:val="00347EA8"/>
    <w:rsid w:val="00351817"/>
    <w:rsid w:val="00352053"/>
    <w:rsid w:val="00354686"/>
    <w:rsid w:val="00355FD9"/>
    <w:rsid w:val="00356EED"/>
    <w:rsid w:val="00357175"/>
    <w:rsid w:val="00363D23"/>
    <w:rsid w:val="003739DD"/>
    <w:rsid w:val="0038704B"/>
    <w:rsid w:val="00397160"/>
    <w:rsid w:val="003C4EDE"/>
    <w:rsid w:val="003D08BA"/>
    <w:rsid w:val="003D4AD4"/>
    <w:rsid w:val="003E68A5"/>
    <w:rsid w:val="003E70E4"/>
    <w:rsid w:val="0040266C"/>
    <w:rsid w:val="00425F49"/>
    <w:rsid w:val="00427858"/>
    <w:rsid w:val="00435C7F"/>
    <w:rsid w:val="00450721"/>
    <w:rsid w:val="0045637C"/>
    <w:rsid w:val="004574F6"/>
    <w:rsid w:val="0046473B"/>
    <w:rsid w:val="00465AAF"/>
    <w:rsid w:val="00465E16"/>
    <w:rsid w:val="004740D5"/>
    <w:rsid w:val="0047558D"/>
    <w:rsid w:val="00475C71"/>
    <w:rsid w:val="004956EB"/>
    <w:rsid w:val="00496C3E"/>
    <w:rsid w:val="004A0F3C"/>
    <w:rsid w:val="004A2C7D"/>
    <w:rsid w:val="004A48CD"/>
    <w:rsid w:val="004C1933"/>
    <w:rsid w:val="004D2193"/>
    <w:rsid w:val="004D2527"/>
    <w:rsid w:val="004D5E32"/>
    <w:rsid w:val="004D7317"/>
    <w:rsid w:val="004E0003"/>
    <w:rsid w:val="004E0182"/>
    <w:rsid w:val="004F11A7"/>
    <w:rsid w:val="004F1DC0"/>
    <w:rsid w:val="004F771B"/>
    <w:rsid w:val="00501F66"/>
    <w:rsid w:val="00502297"/>
    <w:rsid w:val="00504833"/>
    <w:rsid w:val="00504BC5"/>
    <w:rsid w:val="005058A7"/>
    <w:rsid w:val="00514658"/>
    <w:rsid w:val="0052065C"/>
    <w:rsid w:val="00523F06"/>
    <w:rsid w:val="005431EA"/>
    <w:rsid w:val="0054351D"/>
    <w:rsid w:val="00547D95"/>
    <w:rsid w:val="0055233B"/>
    <w:rsid w:val="005530F4"/>
    <w:rsid w:val="00553201"/>
    <w:rsid w:val="0056268E"/>
    <w:rsid w:val="0057139C"/>
    <w:rsid w:val="00574787"/>
    <w:rsid w:val="005757FC"/>
    <w:rsid w:val="005761F0"/>
    <w:rsid w:val="00576AF4"/>
    <w:rsid w:val="00583BED"/>
    <w:rsid w:val="00584810"/>
    <w:rsid w:val="005867E7"/>
    <w:rsid w:val="005B6018"/>
    <w:rsid w:val="005E005C"/>
    <w:rsid w:val="005E5762"/>
    <w:rsid w:val="005F4384"/>
    <w:rsid w:val="005F5975"/>
    <w:rsid w:val="006150C3"/>
    <w:rsid w:val="006203FE"/>
    <w:rsid w:val="00630142"/>
    <w:rsid w:val="006334E1"/>
    <w:rsid w:val="006441F5"/>
    <w:rsid w:val="006458BF"/>
    <w:rsid w:val="0065222C"/>
    <w:rsid w:val="006621DF"/>
    <w:rsid w:val="00663985"/>
    <w:rsid w:val="006815A1"/>
    <w:rsid w:val="006876E2"/>
    <w:rsid w:val="00687D01"/>
    <w:rsid w:val="006916E8"/>
    <w:rsid w:val="00691735"/>
    <w:rsid w:val="00697F90"/>
    <w:rsid w:val="006A002B"/>
    <w:rsid w:val="006A2B38"/>
    <w:rsid w:val="006A5C9D"/>
    <w:rsid w:val="006A7510"/>
    <w:rsid w:val="006B2C91"/>
    <w:rsid w:val="006C1D00"/>
    <w:rsid w:val="006C3631"/>
    <w:rsid w:val="006C7899"/>
    <w:rsid w:val="006D184E"/>
    <w:rsid w:val="006D4886"/>
    <w:rsid w:val="006D7282"/>
    <w:rsid w:val="006D7855"/>
    <w:rsid w:val="006E25D4"/>
    <w:rsid w:val="006E4FD2"/>
    <w:rsid w:val="006F0381"/>
    <w:rsid w:val="006F19CA"/>
    <w:rsid w:val="006F382D"/>
    <w:rsid w:val="006F4E5D"/>
    <w:rsid w:val="006F70BF"/>
    <w:rsid w:val="006F7F3B"/>
    <w:rsid w:val="00702DF2"/>
    <w:rsid w:val="0070630C"/>
    <w:rsid w:val="0071281E"/>
    <w:rsid w:val="007131EC"/>
    <w:rsid w:val="00723219"/>
    <w:rsid w:val="00736D6A"/>
    <w:rsid w:val="007417EE"/>
    <w:rsid w:val="007440BA"/>
    <w:rsid w:val="0074669F"/>
    <w:rsid w:val="00752E21"/>
    <w:rsid w:val="00763F4F"/>
    <w:rsid w:val="00764B6F"/>
    <w:rsid w:val="00770281"/>
    <w:rsid w:val="00775761"/>
    <w:rsid w:val="00777298"/>
    <w:rsid w:val="00777BC0"/>
    <w:rsid w:val="00777CD7"/>
    <w:rsid w:val="00785A82"/>
    <w:rsid w:val="007A2428"/>
    <w:rsid w:val="007A35D5"/>
    <w:rsid w:val="007B04F9"/>
    <w:rsid w:val="007B1099"/>
    <w:rsid w:val="007B1DD9"/>
    <w:rsid w:val="007B72A1"/>
    <w:rsid w:val="007C2253"/>
    <w:rsid w:val="007C3720"/>
    <w:rsid w:val="007C3F79"/>
    <w:rsid w:val="007C5AFD"/>
    <w:rsid w:val="007D183E"/>
    <w:rsid w:val="007D1B16"/>
    <w:rsid w:val="007E282D"/>
    <w:rsid w:val="007E6101"/>
    <w:rsid w:val="007F4798"/>
    <w:rsid w:val="007F5E80"/>
    <w:rsid w:val="007F79C7"/>
    <w:rsid w:val="008023BD"/>
    <w:rsid w:val="00802480"/>
    <w:rsid w:val="008049E0"/>
    <w:rsid w:val="00817790"/>
    <w:rsid w:val="00817BBB"/>
    <w:rsid w:val="00820C42"/>
    <w:rsid w:val="00826DD2"/>
    <w:rsid w:val="00834E0A"/>
    <w:rsid w:val="00852810"/>
    <w:rsid w:val="00857A0F"/>
    <w:rsid w:val="00857CAF"/>
    <w:rsid w:val="00865910"/>
    <w:rsid w:val="00866E55"/>
    <w:rsid w:val="00875DD3"/>
    <w:rsid w:val="008763D0"/>
    <w:rsid w:val="00876BFF"/>
    <w:rsid w:val="008835A4"/>
    <w:rsid w:val="0088645B"/>
    <w:rsid w:val="00892E9B"/>
    <w:rsid w:val="00893D95"/>
    <w:rsid w:val="008A586D"/>
    <w:rsid w:val="008A74CA"/>
    <w:rsid w:val="008B0377"/>
    <w:rsid w:val="008B361A"/>
    <w:rsid w:val="008B5F86"/>
    <w:rsid w:val="008B601C"/>
    <w:rsid w:val="008B7865"/>
    <w:rsid w:val="008D00A6"/>
    <w:rsid w:val="008D3088"/>
    <w:rsid w:val="008D42DD"/>
    <w:rsid w:val="008E05DA"/>
    <w:rsid w:val="008E3BD8"/>
    <w:rsid w:val="008E4193"/>
    <w:rsid w:val="008F2956"/>
    <w:rsid w:val="008F303F"/>
    <w:rsid w:val="008F44BB"/>
    <w:rsid w:val="008F51C3"/>
    <w:rsid w:val="008F5A12"/>
    <w:rsid w:val="009017FD"/>
    <w:rsid w:val="0090690E"/>
    <w:rsid w:val="00907244"/>
    <w:rsid w:val="00911006"/>
    <w:rsid w:val="009122C3"/>
    <w:rsid w:val="009142DD"/>
    <w:rsid w:val="00921B4C"/>
    <w:rsid w:val="00926CE0"/>
    <w:rsid w:val="00934CC2"/>
    <w:rsid w:val="009372C6"/>
    <w:rsid w:val="00942AD9"/>
    <w:rsid w:val="0094622F"/>
    <w:rsid w:val="009534C3"/>
    <w:rsid w:val="009642CF"/>
    <w:rsid w:val="009715EF"/>
    <w:rsid w:val="009770B3"/>
    <w:rsid w:val="0098461C"/>
    <w:rsid w:val="009A2988"/>
    <w:rsid w:val="009B46E0"/>
    <w:rsid w:val="009B5824"/>
    <w:rsid w:val="009B7402"/>
    <w:rsid w:val="009B7A37"/>
    <w:rsid w:val="009C0AAF"/>
    <w:rsid w:val="009C4EF9"/>
    <w:rsid w:val="009C7B6B"/>
    <w:rsid w:val="009D2322"/>
    <w:rsid w:val="009D3910"/>
    <w:rsid w:val="009D3A1F"/>
    <w:rsid w:val="009E417E"/>
    <w:rsid w:val="009F4ABF"/>
    <w:rsid w:val="00A13D9A"/>
    <w:rsid w:val="00A244DF"/>
    <w:rsid w:val="00A3099E"/>
    <w:rsid w:val="00A44333"/>
    <w:rsid w:val="00A44E08"/>
    <w:rsid w:val="00A5225C"/>
    <w:rsid w:val="00A54B7E"/>
    <w:rsid w:val="00A62524"/>
    <w:rsid w:val="00A66B7B"/>
    <w:rsid w:val="00A67AC3"/>
    <w:rsid w:val="00A7557A"/>
    <w:rsid w:val="00A7661E"/>
    <w:rsid w:val="00A961EA"/>
    <w:rsid w:val="00AA42E0"/>
    <w:rsid w:val="00AB04E0"/>
    <w:rsid w:val="00AB2340"/>
    <w:rsid w:val="00AB358A"/>
    <w:rsid w:val="00AB6031"/>
    <w:rsid w:val="00AD51D1"/>
    <w:rsid w:val="00AD5A40"/>
    <w:rsid w:val="00AE7E24"/>
    <w:rsid w:val="00AF11AD"/>
    <w:rsid w:val="00AF3B14"/>
    <w:rsid w:val="00B0325E"/>
    <w:rsid w:val="00B1487A"/>
    <w:rsid w:val="00B221E6"/>
    <w:rsid w:val="00B324EE"/>
    <w:rsid w:val="00B3430B"/>
    <w:rsid w:val="00B36C15"/>
    <w:rsid w:val="00B46EA7"/>
    <w:rsid w:val="00B47D3C"/>
    <w:rsid w:val="00B60D31"/>
    <w:rsid w:val="00B61DAB"/>
    <w:rsid w:val="00B67D0A"/>
    <w:rsid w:val="00B70F15"/>
    <w:rsid w:val="00B73F41"/>
    <w:rsid w:val="00B85488"/>
    <w:rsid w:val="00B90EF7"/>
    <w:rsid w:val="00B9752D"/>
    <w:rsid w:val="00BA1E38"/>
    <w:rsid w:val="00BA5A5A"/>
    <w:rsid w:val="00BB27FE"/>
    <w:rsid w:val="00BB2F56"/>
    <w:rsid w:val="00BB305C"/>
    <w:rsid w:val="00BC26A2"/>
    <w:rsid w:val="00BC6481"/>
    <w:rsid w:val="00BD1CB2"/>
    <w:rsid w:val="00BD3C7F"/>
    <w:rsid w:val="00BF2694"/>
    <w:rsid w:val="00BF69E9"/>
    <w:rsid w:val="00C069E1"/>
    <w:rsid w:val="00C074FF"/>
    <w:rsid w:val="00C078A8"/>
    <w:rsid w:val="00C07A08"/>
    <w:rsid w:val="00C07C4C"/>
    <w:rsid w:val="00C16178"/>
    <w:rsid w:val="00C1732C"/>
    <w:rsid w:val="00C27242"/>
    <w:rsid w:val="00C30FA1"/>
    <w:rsid w:val="00C429E9"/>
    <w:rsid w:val="00C46581"/>
    <w:rsid w:val="00C5602B"/>
    <w:rsid w:val="00C63A82"/>
    <w:rsid w:val="00C8260C"/>
    <w:rsid w:val="00C86DC5"/>
    <w:rsid w:val="00C90DB8"/>
    <w:rsid w:val="00C919E2"/>
    <w:rsid w:val="00CA625A"/>
    <w:rsid w:val="00CA64EF"/>
    <w:rsid w:val="00CB7A2A"/>
    <w:rsid w:val="00CE4D60"/>
    <w:rsid w:val="00CE76C9"/>
    <w:rsid w:val="00CF457B"/>
    <w:rsid w:val="00CF7B04"/>
    <w:rsid w:val="00D030B8"/>
    <w:rsid w:val="00D206A2"/>
    <w:rsid w:val="00D23CAD"/>
    <w:rsid w:val="00D27D74"/>
    <w:rsid w:val="00D359B1"/>
    <w:rsid w:val="00D37D73"/>
    <w:rsid w:val="00D40265"/>
    <w:rsid w:val="00D4085D"/>
    <w:rsid w:val="00D47661"/>
    <w:rsid w:val="00D50A45"/>
    <w:rsid w:val="00D53A1B"/>
    <w:rsid w:val="00D74903"/>
    <w:rsid w:val="00D762B0"/>
    <w:rsid w:val="00D87747"/>
    <w:rsid w:val="00D9125C"/>
    <w:rsid w:val="00D9478D"/>
    <w:rsid w:val="00D962EA"/>
    <w:rsid w:val="00DA041E"/>
    <w:rsid w:val="00DA4912"/>
    <w:rsid w:val="00DB0898"/>
    <w:rsid w:val="00DB262B"/>
    <w:rsid w:val="00DC312C"/>
    <w:rsid w:val="00DD13E2"/>
    <w:rsid w:val="00DE2362"/>
    <w:rsid w:val="00DE3D40"/>
    <w:rsid w:val="00DE4D17"/>
    <w:rsid w:val="00E03638"/>
    <w:rsid w:val="00E10E5B"/>
    <w:rsid w:val="00E16A41"/>
    <w:rsid w:val="00E17D9F"/>
    <w:rsid w:val="00E24189"/>
    <w:rsid w:val="00E25C38"/>
    <w:rsid w:val="00E475D2"/>
    <w:rsid w:val="00E55E6E"/>
    <w:rsid w:val="00E5704E"/>
    <w:rsid w:val="00E65938"/>
    <w:rsid w:val="00E66763"/>
    <w:rsid w:val="00E767A2"/>
    <w:rsid w:val="00E86913"/>
    <w:rsid w:val="00E971EC"/>
    <w:rsid w:val="00EA4A5A"/>
    <w:rsid w:val="00EB007D"/>
    <w:rsid w:val="00EB4EA9"/>
    <w:rsid w:val="00EB6D59"/>
    <w:rsid w:val="00EC18E5"/>
    <w:rsid w:val="00EC2DDC"/>
    <w:rsid w:val="00EE5B73"/>
    <w:rsid w:val="00EF5CC4"/>
    <w:rsid w:val="00F047EC"/>
    <w:rsid w:val="00F1124A"/>
    <w:rsid w:val="00F14DEB"/>
    <w:rsid w:val="00F23395"/>
    <w:rsid w:val="00F34BF6"/>
    <w:rsid w:val="00F47491"/>
    <w:rsid w:val="00F653D6"/>
    <w:rsid w:val="00F70E21"/>
    <w:rsid w:val="00F74167"/>
    <w:rsid w:val="00F74AE5"/>
    <w:rsid w:val="00F80F5A"/>
    <w:rsid w:val="00F85BE4"/>
    <w:rsid w:val="00F97FB7"/>
    <w:rsid w:val="00FA66CC"/>
    <w:rsid w:val="00FB2821"/>
    <w:rsid w:val="00FB3208"/>
    <w:rsid w:val="00FB4459"/>
    <w:rsid w:val="00FB4BE0"/>
    <w:rsid w:val="00FB544E"/>
    <w:rsid w:val="00FB6F71"/>
    <w:rsid w:val="00FB7196"/>
    <w:rsid w:val="00FC05F9"/>
    <w:rsid w:val="00FC1AC6"/>
    <w:rsid w:val="00FC2A6E"/>
    <w:rsid w:val="00FE111E"/>
    <w:rsid w:val="00FE725F"/>
    <w:rsid w:val="00FF0B7D"/>
    <w:rsid w:val="00FF3A5F"/>
    <w:rsid w:val="0157A4B6"/>
    <w:rsid w:val="03028F4E"/>
    <w:rsid w:val="044E5C86"/>
    <w:rsid w:val="04B30ED9"/>
    <w:rsid w:val="05210996"/>
    <w:rsid w:val="05C8B4FC"/>
    <w:rsid w:val="05E2138D"/>
    <w:rsid w:val="0A8442FE"/>
    <w:rsid w:val="0ADF86D8"/>
    <w:rsid w:val="0C20E837"/>
    <w:rsid w:val="0D090911"/>
    <w:rsid w:val="0E9D085D"/>
    <w:rsid w:val="0F6E39C6"/>
    <w:rsid w:val="11291D02"/>
    <w:rsid w:val="11CF36F3"/>
    <w:rsid w:val="156E8B09"/>
    <w:rsid w:val="17495A0E"/>
    <w:rsid w:val="177522AE"/>
    <w:rsid w:val="193D0F40"/>
    <w:rsid w:val="19B6A552"/>
    <w:rsid w:val="1A3519F7"/>
    <w:rsid w:val="1AC8F17C"/>
    <w:rsid w:val="1EA84A3D"/>
    <w:rsid w:val="1EB0D23F"/>
    <w:rsid w:val="1FADED6A"/>
    <w:rsid w:val="20D2FA72"/>
    <w:rsid w:val="20FDE4E5"/>
    <w:rsid w:val="24E9CF7D"/>
    <w:rsid w:val="25AFCC27"/>
    <w:rsid w:val="267C5819"/>
    <w:rsid w:val="29084D40"/>
    <w:rsid w:val="2973A3FC"/>
    <w:rsid w:val="29D05381"/>
    <w:rsid w:val="29D6107E"/>
    <w:rsid w:val="2A349B3B"/>
    <w:rsid w:val="2A9B298E"/>
    <w:rsid w:val="2B5783F1"/>
    <w:rsid w:val="3041FB3D"/>
    <w:rsid w:val="3193CDD3"/>
    <w:rsid w:val="31FA0A6C"/>
    <w:rsid w:val="33496D79"/>
    <w:rsid w:val="3361D31B"/>
    <w:rsid w:val="3491FAF4"/>
    <w:rsid w:val="34AA2CAF"/>
    <w:rsid w:val="35FB4BC6"/>
    <w:rsid w:val="367D481E"/>
    <w:rsid w:val="368EF352"/>
    <w:rsid w:val="36D9AA84"/>
    <w:rsid w:val="3760B222"/>
    <w:rsid w:val="376FA8F4"/>
    <w:rsid w:val="379DF483"/>
    <w:rsid w:val="37E1CD71"/>
    <w:rsid w:val="381CDE9C"/>
    <w:rsid w:val="38768706"/>
    <w:rsid w:val="398D27F0"/>
    <w:rsid w:val="3C047A52"/>
    <w:rsid w:val="3D87980B"/>
    <w:rsid w:val="41133650"/>
    <w:rsid w:val="47933517"/>
    <w:rsid w:val="48479D17"/>
    <w:rsid w:val="49C1988F"/>
    <w:rsid w:val="4C0B55FE"/>
    <w:rsid w:val="4EA5B662"/>
    <w:rsid w:val="4EE63EBA"/>
    <w:rsid w:val="500F3716"/>
    <w:rsid w:val="5141FC64"/>
    <w:rsid w:val="51681326"/>
    <w:rsid w:val="51F892DD"/>
    <w:rsid w:val="52638AA7"/>
    <w:rsid w:val="545F71BF"/>
    <w:rsid w:val="54666B5D"/>
    <w:rsid w:val="558FFF8A"/>
    <w:rsid w:val="56D05F84"/>
    <w:rsid w:val="58C35A52"/>
    <w:rsid w:val="58FBD5FD"/>
    <w:rsid w:val="599EF2C5"/>
    <w:rsid w:val="59C1658E"/>
    <w:rsid w:val="5B6DAE68"/>
    <w:rsid w:val="5CC1EBBD"/>
    <w:rsid w:val="5D217836"/>
    <w:rsid w:val="5D7DA7E3"/>
    <w:rsid w:val="5E42D465"/>
    <w:rsid w:val="5ED54C99"/>
    <w:rsid w:val="5F90F725"/>
    <w:rsid w:val="60B1E359"/>
    <w:rsid w:val="612C5556"/>
    <w:rsid w:val="612CC27D"/>
    <w:rsid w:val="62425C03"/>
    <w:rsid w:val="62A83C85"/>
    <w:rsid w:val="62BBBEC6"/>
    <w:rsid w:val="64B06515"/>
    <w:rsid w:val="64C4B9B7"/>
    <w:rsid w:val="651E5BE7"/>
    <w:rsid w:val="65424954"/>
    <w:rsid w:val="673E1A4B"/>
    <w:rsid w:val="67530C83"/>
    <w:rsid w:val="68E779E6"/>
    <w:rsid w:val="69EFF5C7"/>
    <w:rsid w:val="6A8968EF"/>
    <w:rsid w:val="6A8D6EB3"/>
    <w:rsid w:val="6AC2853D"/>
    <w:rsid w:val="6B4E76AA"/>
    <w:rsid w:val="6BD8A332"/>
    <w:rsid w:val="6C89BCD4"/>
    <w:rsid w:val="6D940444"/>
    <w:rsid w:val="6E5EEA00"/>
    <w:rsid w:val="6EC53E2D"/>
    <w:rsid w:val="703BBDCF"/>
    <w:rsid w:val="70DF79C4"/>
    <w:rsid w:val="71031201"/>
    <w:rsid w:val="721FFA6E"/>
    <w:rsid w:val="741383A2"/>
    <w:rsid w:val="761B1DCC"/>
    <w:rsid w:val="785DB0F9"/>
    <w:rsid w:val="78B831A8"/>
    <w:rsid w:val="79EEDE3D"/>
    <w:rsid w:val="7AE28B6A"/>
    <w:rsid w:val="7BA92B8B"/>
    <w:rsid w:val="7BB00048"/>
    <w:rsid w:val="7C93BC6B"/>
    <w:rsid w:val="7D41AAC8"/>
    <w:rsid w:val="7DD18414"/>
    <w:rsid w:val="7E6F61D3"/>
    <w:rsid w:val="7E7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96E23"/>
  <w15:docId w15:val="{DA0CA622-7037-4C45-A6FB-79E2CD67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39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e">
    <w:name w:val="Normal"/>
    <w:semiHidden/>
    <w:qFormat/>
    <w:rsid w:val="00702DF2"/>
    <w:pPr>
      <w:spacing w:line="240" w:lineRule="auto"/>
    </w:pPr>
    <w:rPr>
      <w:sz w:val="19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1E41" w:themeColor="accent1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llistRegular">
    <w:name w:val="Numeral list (Regular)"/>
    <w:basedOn w:val="LetteredlistRegular"/>
    <w:uiPriority w:val="13"/>
    <w:qFormat/>
    <w:rsid w:val="008F2956"/>
    <w:pPr>
      <w:numPr>
        <w:numId w:val="19"/>
      </w:numPr>
    </w:pPr>
  </w:style>
  <w:style w:type="paragraph" w:customStyle="1" w:styleId="LetteredlistRegular">
    <w:name w:val="Lettered list (Regular)"/>
    <w:uiPriority w:val="11"/>
    <w:rsid w:val="008F2956"/>
    <w:pPr>
      <w:numPr>
        <w:numId w:val="18"/>
      </w:numPr>
      <w:spacing w:after="120" w:line="240" w:lineRule="auto"/>
    </w:pPr>
    <w:rPr>
      <w:rFonts w:eastAsia="Times New Roman" w:cs="Arial"/>
      <w:color w:val="000000"/>
      <w:sz w:val="20"/>
      <w:lang w:eastAsia="ja-JP"/>
    </w:rPr>
  </w:style>
  <w:style w:type="paragraph" w:customStyle="1" w:styleId="BulletedtextRegular">
    <w:name w:val="Bulleted text (Regular)"/>
    <w:basedOn w:val="Normale"/>
    <w:uiPriority w:val="10"/>
    <w:qFormat/>
    <w:rsid w:val="008F2956"/>
    <w:pPr>
      <w:spacing w:after="120"/>
      <w:ind w:left="425" w:hanging="425"/>
    </w:pPr>
    <w:rPr>
      <w:rFonts w:eastAsia="Times New Roman" w:cs="Arial"/>
      <w:sz w:val="20"/>
      <w:lang w:eastAsia="ja-JP"/>
    </w:rPr>
  </w:style>
  <w:style w:type="paragraph" w:customStyle="1" w:styleId="NumberedlistRegular">
    <w:name w:val="Numbered list (Regular)"/>
    <w:basedOn w:val="Normale"/>
    <w:uiPriority w:val="12"/>
    <w:qFormat/>
    <w:rsid w:val="008F2956"/>
    <w:pPr>
      <w:numPr>
        <w:numId w:val="17"/>
      </w:numPr>
      <w:spacing w:after="120"/>
    </w:pPr>
    <w:rPr>
      <w:rFonts w:eastAsia="Times New Roman" w:cs="Arial"/>
      <w:sz w:val="20"/>
      <w:lang w:eastAsia="ja-JP"/>
    </w:rPr>
  </w:style>
  <w:style w:type="character" w:styleId="Numeropagina">
    <w:name w:val="page number"/>
    <w:basedOn w:val="Carpredefinitoparagrafo"/>
    <w:uiPriority w:val="39"/>
    <w:rsid w:val="008F2956"/>
    <w:rPr>
      <w:b/>
      <w:bCs/>
      <w:color w:val="001E41" w:themeColor="text2"/>
    </w:rPr>
  </w:style>
  <w:style w:type="paragraph" w:customStyle="1" w:styleId="SchrodersContact">
    <w:name w:val="Schroders Contact"/>
    <w:basedOn w:val="Normale"/>
    <w:uiPriority w:val="2"/>
    <w:qFormat/>
    <w:rsid w:val="005F4384"/>
    <w:pPr>
      <w:spacing w:after="0" w:line="200" w:lineRule="exact"/>
    </w:pPr>
    <w:rPr>
      <w:sz w:val="1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956"/>
    <w:rPr>
      <w:rFonts w:ascii="Tahoma" w:hAnsi="Tahoma" w:cs="Tahoma"/>
      <w:sz w:val="16"/>
      <w:szCs w:val="16"/>
    </w:rPr>
  </w:style>
  <w:style w:type="paragraph" w:customStyle="1" w:styleId="Paragraphheaderprussiannavy">
    <w:name w:val="Paragraph header prussian navy"/>
    <w:basedOn w:val="Normale"/>
    <w:next w:val="BodytextRegular"/>
    <w:uiPriority w:val="6"/>
    <w:qFormat/>
    <w:rsid w:val="008F2956"/>
    <w:pPr>
      <w:keepNext/>
      <w:spacing w:before="240" w:after="120"/>
    </w:pPr>
    <w:rPr>
      <w:b/>
      <w:color w:val="001E41" w:themeColor="text2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8F2956"/>
    <w:rPr>
      <w:rFonts w:asciiTheme="majorHAnsi" w:eastAsiaTheme="majorEastAsia" w:hAnsiTheme="majorHAnsi" w:cstheme="majorBidi"/>
      <w:b/>
      <w:bCs/>
      <w:color w:val="001E41" w:themeColor="accent1"/>
      <w:sz w:val="4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2956"/>
    <w:rPr>
      <w:rFonts w:eastAsiaTheme="majorEastAsia" w:cstheme="majorBidi"/>
      <w:bCs/>
      <w:sz w:val="40"/>
      <w:szCs w:val="26"/>
    </w:rPr>
  </w:style>
  <w:style w:type="paragraph" w:customStyle="1" w:styleId="Sub-bulletedtext">
    <w:name w:val="Sub-bulleted text"/>
    <w:basedOn w:val="BodytextRegular"/>
    <w:uiPriority w:val="10"/>
    <w:qFormat/>
    <w:rsid w:val="008F2956"/>
    <w:pPr>
      <w:numPr>
        <w:numId w:val="20"/>
      </w:numPr>
      <w:spacing w:after="120"/>
      <w:ind w:left="709" w:hanging="284"/>
    </w:pPr>
  </w:style>
  <w:style w:type="paragraph" w:customStyle="1" w:styleId="XXXsaid">
    <w:name w:val="XXX said"/>
    <w:basedOn w:val="Normale"/>
    <w:uiPriority w:val="14"/>
    <w:qFormat/>
    <w:rsid w:val="001947D8"/>
    <w:pPr>
      <w:spacing w:after="120"/>
    </w:pPr>
    <w:rPr>
      <w:b/>
      <w:sz w:val="20"/>
    </w:rPr>
  </w:style>
  <w:style w:type="paragraph" w:customStyle="1" w:styleId="QuoteinItalics">
    <w:name w:val="Quote in Italics"/>
    <w:basedOn w:val="Normale"/>
    <w:uiPriority w:val="15"/>
    <w:qFormat/>
    <w:rsid w:val="001947D8"/>
    <w:rPr>
      <w:i/>
      <w:sz w:val="20"/>
    </w:rPr>
  </w:style>
  <w:style w:type="character" w:styleId="Collegamentoipertestuale">
    <w:name w:val="Hyperlink"/>
    <w:basedOn w:val="Carpredefinitoparagrafo"/>
    <w:uiPriority w:val="17"/>
    <w:rsid w:val="00752E21"/>
    <w:rPr>
      <w:rFonts w:asciiTheme="minorHAnsi" w:hAnsiTheme="minorHAnsi"/>
      <w:color w:val="001E41" w:themeColor="text2"/>
      <w:sz w:val="20"/>
      <w:u w:val="single"/>
    </w:rPr>
  </w:style>
  <w:style w:type="paragraph" w:styleId="Intestazione">
    <w:name w:val="header"/>
    <w:basedOn w:val="Normale"/>
    <w:link w:val="IntestazioneCarattere"/>
    <w:semiHidden/>
    <w:rsid w:val="008F2956"/>
    <w:pPr>
      <w:tabs>
        <w:tab w:val="center" w:pos="4513"/>
        <w:tab w:val="right" w:pos="9026"/>
      </w:tabs>
      <w:spacing w:after="0"/>
    </w:pPr>
  </w:style>
  <w:style w:type="paragraph" w:styleId="Paragrafoelenco">
    <w:name w:val="List Paragraph"/>
    <w:basedOn w:val="Normale"/>
    <w:uiPriority w:val="34"/>
    <w:semiHidden/>
    <w:qFormat/>
    <w:rsid w:val="00E55E6E"/>
    <w:pPr>
      <w:spacing w:line="276" w:lineRule="auto"/>
      <w:ind w:left="720"/>
      <w:contextualSpacing/>
    </w:pPr>
    <w:rPr>
      <w:rFonts w:eastAsiaTheme="minorEastAsia"/>
      <w:sz w:val="22"/>
      <w:lang w:eastAsia="zh-CN"/>
    </w:rPr>
  </w:style>
  <w:style w:type="character" w:styleId="Rimandocommento">
    <w:name w:val="annotation reference"/>
    <w:basedOn w:val="Carpredefinitoparagrafo"/>
    <w:uiPriority w:val="99"/>
    <w:semiHidden/>
    <w:rsid w:val="007C3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C3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2956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F2956"/>
    <w:rPr>
      <w:sz w:val="19"/>
    </w:rPr>
  </w:style>
  <w:style w:type="table" w:styleId="Grigliatabella">
    <w:name w:val="Table Grid"/>
    <w:basedOn w:val="Tabellanormale"/>
    <w:uiPriority w:val="59"/>
    <w:rsid w:val="00EF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rsid w:val="00892E9B"/>
    <w:rPr>
      <w:color w:val="FF564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DB262B"/>
    <w:rPr>
      <w:color w:val="605E5C"/>
      <w:shd w:val="clear" w:color="auto" w:fill="E1DFDD"/>
    </w:rPr>
  </w:style>
  <w:style w:type="paragraph" w:customStyle="1" w:styleId="Prussiannavyfootertextright">
    <w:name w:val="Prussian navy footer text (right)"/>
    <w:basedOn w:val="Normale"/>
    <w:uiPriority w:val="33"/>
    <w:qFormat/>
    <w:rsid w:val="00817BBB"/>
    <w:pPr>
      <w:spacing w:after="0" w:line="180" w:lineRule="exact"/>
      <w:ind w:right="170"/>
      <w:jc w:val="right"/>
    </w:pPr>
    <w:rPr>
      <w:color w:val="001E41" w:themeColor="text2"/>
      <w:sz w:val="16"/>
      <w:szCs w:val="16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140A9E"/>
    <w:rPr>
      <w:color w:val="808080"/>
    </w:rPr>
  </w:style>
  <w:style w:type="paragraph" w:customStyle="1" w:styleId="Documenttitle">
    <w:name w:val="Document title"/>
    <w:basedOn w:val="Normale"/>
    <w:uiPriority w:val="4"/>
    <w:qFormat/>
    <w:rsid w:val="00BB305C"/>
    <w:pPr>
      <w:keepNext/>
      <w:keepLines/>
      <w:spacing w:before="240" w:after="0"/>
      <w:jc w:val="center"/>
      <w:outlineLvl w:val="0"/>
    </w:pPr>
    <w:rPr>
      <w:rFonts w:ascii="Schroders Circular TT Normal" w:hAnsi="Schroders Circular TT Normal" w:cs="Schroders Circular TT Normal"/>
      <w:iCs/>
      <w:color w:val="001E41" w:themeColor="text2"/>
      <w:sz w:val="60"/>
      <w:szCs w:val="60"/>
    </w:rPr>
  </w:style>
  <w:style w:type="paragraph" w:customStyle="1" w:styleId="Footercoverpage">
    <w:name w:val="Footer cover page"/>
    <w:basedOn w:val="Normale"/>
    <w:uiPriority w:val="16"/>
    <w:qFormat/>
    <w:rsid w:val="008E4193"/>
    <w:pPr>
      <w:tabs>
        <w:tab w:val="center" w:pos="4513"/>
        <w:tab w:val="right" w:pos="9026"/>
      </w:tabs>
      <w:spacing w:after="0"/>
    </w:pPr>
    <w:rPr>
      <w:bCs/>
      <w:sz w:val="16"/>
      <w:szCs w:val="16"/>
    </w:rPr>
  </w:style>
  <w:style w:type="paragraph" w:customStyle="1" w:styleId="NewsRelease">
    <w:name w:val="News Release"/>
    <w:basedOn w:val="Titolo2"/>
    <w:uiPriority w:val="3"/>
    <w:qFormat/>
    <w:rsid w:val="00817BBB"/>
    <w:rPr>
      <w:rFonts w:asciiTheme="majorHAnsi" w:eastAsiaTheme="minorHAnsi" w:hAnsiTheme="majorHAnsi" w:cstheme="minorBidi"/>
      <w:bCs w:val="0"/>
      <w:color w:val="FF5642" w:themeColor="accent2"/>
      <w:sz w:val="48"/>
      <w:szCs w:val="22"/>
      <w:lang w:val="fr-FR"/>
    </w:rPr>
  </w:style>
  <w:style w:type="paragraph" w:customStyle="1" w:styleId="Coverdate">
    <w:name w:val="Cover date"/>
    <w:basedOn w:val="Normale"/>
    <w:next w:val="Corpotesto"/>
    <w:uiPriority w:val="5"/>
    <w:qFormat/>
    <w:rsid w:val="00817BBB"/>
    <w:pPr>
      <w:spacing w:before="240" w:after="40"/>
    </w:pPr>
    <w:rPr>
      <w:rFonts w:asciiTheme="majorHAnsi" w:hAnsiTheme="majorHAnsi"/>
      <w:noProof/>
      <w:color w:val="001E41" w:themeColor="text2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817B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2956"/>
    <w:rPr>
      <w:sz w:val="19"/>
    </w:rPr>
  </w:style>
  <w:style w:type="paragraph" w:customStyle="1" w:styleId="BodytextRegular">
    <w:name w:val="Body text (Regular)"/>
    <w:basedOn w:val="Normale"/>
    <w:qFormat/>
    <w:rsid w:val="00817BBB"/>
    <w:rPr>
      <w:sz w:val="20"/>
      <w:szCs w:val="20"/>
    </w:rPr>
  </w:style>
  <w:style w:type="paragraph" w:customStyle="1" w:styleId="BodytextBold">
    <w:name w:val="Body text (Bold)"/>
    <w:basedOn w:val="BodytextRegular"/>
    <w:uiPriority w:val="1"/>
    <w:qFormat/>
    <w:rsid w:val="00817BBB"/>
    <w:rPr>
      <w:b/>
      <w:bCs/>
    </w:rPr>
  </w:style>
  <w:style w:type="paragraph" w:customStyle="1" w:styleId="TabletextBold">
    <w:name w:val="Table text (Bold)"/>
    <w:basedOn w:val="Tabletext"/>
    <w:uiPriority w:val="8"/>
    <w:qFormat/>
    <w:rsid w:val="00752E21"/>
    <w:rPr>
      <w:b/>
      <w:bCs/>
      <w:color w:val="000000" w:themeColor="text1"/>
    </w:rPr>
  </w:style>
  <w:style w:type="paragraph" w:customStyle="1" w:styleId="Tabletext">
    <w:name w:val="Table text"/>
    <w:uiPriority w:val="7"/>
    <w:qFormat/>
    <w:rsid w:val="00752E21"/>
    <w:pPr>
      <w:spacing w:before="60" w:after="60" w:line="240" w:lineRule="auto"/>
    </w:pPr>
    <w:rPr>
      <w:sz w:val="20"/>
      <w:szCs w:val="24"/>
    </w:rPr>
  </w:style>
  <w:style w:type="table" w:customStyle="1" w:styleId="SchrodersTable">
    <w:name w:val="Schroders Table"/>
    <w:basedOn w:val="Tabellanormale"/>
    <w:uiPriority w:val="99"/>
    <w:locked/>
    <w:rsid w:val="00752E21"/>
    <w:pPr>
      <w:spacing w:before="60" w:after="60" w:line="240" w:lineRule="auto"/>
    </w:pPr>
    <w:rPr>
      <w:sz w:val="20"/>
    </w:rPr>
    <w:tblPr>
      <w:tblStyleRowBandSize w:val="1"/>
      <w:tblStyleColBandSize w:val="1"/>
      <w:tblInd w:w="74" w:type="dxa"/>
      <w:tblBorders>
        <w:top w:val="single" w:sz="4" w:space="0" w:color="002A5E"/>
        <w:bottom w:val="single" w:sz="4" w:space="0" w:color="002A5E"/>
        <w:insideH w:val="single" w:sz="4" w:space="0" w:color="002A5E"/>
      </w:tblBorders>
      <w:tblCellMar>
        <w:left w:w="74" w:type="dxa"/>
        <w:right w:w="74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001E41" w:themeFill="text2"/>
      </w:tcPr>
    </w:tblStylePr>
    <w:tblStylePr w:type="lastRow"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FF5642" w:themeFill="accent2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tcBorders>
          <w:insideH w:val="single" w:sz="4" w:space="0" w:color="FFFFFF" w:themeColor="background2"/>
        </w:tcBorders>
        <w:shd w:val="clear" w:color="auto" w:fill="001E41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1E41" w:themeColor="accent1"/>
          <w:insideV w:val="nil"/>
        </w:tcBorders>
      </w:tcPr>
    </w:tblStylePr>
    <w:tblStylePr w:type="band2Vert">
      <w:tblPr/>
      <w:tcPr>
        <w:tcBorders>
          <w:insideH w:val="single" w:sz="4" w:space="0" w:color="001E41" w:themeColor="accent1"/>
        </w:tcBorders>
      </w:tcPr>
    </w:tblStylePr>
    <w:tblStylePr w:type="band1Horz">
      <w:tblPr/>
      <w:tcPr>
        <w:tcBorders>
          <w:insideH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752E21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29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2E21"/>
    <w:rPr>
      <w:vertAlign w:val="superscript"/>
    </w:rPr>
  </w:style>
  <w:style w:type="paragraph" w:customStyle="1" w:styleId="FootnoteText1">
    <w:name w:val="Footnote Text1"/>
    <w:basedOn w:val="Testonotaapidipagina"/>
    <w:uiPriority w:val="18"/>
    <w:qFormat/>
    <w:rsid w:val="00702DF2"/>
    <w:pPr>
      <w:spacing w:before="60" w:line="190" w:lineRule="exact"/>
    </w:pPr>
    <w:rPr>
      <w:sz w:val="18"/>
    </w:rPr>
  </w:style>
  <w:style w:type="paragraph" w:styleId="Pidipagina">
    <w:name w:val="footer"/>
    <w:basedOn w:val="Normale"/>
    <w:link w:val="PidipaginaCarattere"/>
    <w:uiPriority w:val="99"/>
    <w:semiHidden/>
    <w:rsid w:val="008F2956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2956"/>
    <w:rPr>
      <w:sz w:val="19"/>
    </w:rPr>
  </w:style>
  <w:style w:type="paragraph" w:customStyle="1" w:styleId="Sourcetext">
    <w:name w:val="Source text."/>
    <w:basedOn w:val="Normale"/>
    <w:uiPriority w:val="22"/>
    <w:qFormat/>
    <w:rsid w:val="00702DF2"/>
    <w:pPr>
      <w:spacing w:before="60" w:after="0" w:line="190" w:lineRule="exact"/>
    </w:pPr>
    <w:rPr>
      <w:sz w:val="18"/>
      <w:szCs w:val="18"/>
    </w:rPr>
  </w:style>
  <w:style w:type="paragraph" w:customStyle="1" w:styleId="NumberedlistBold">
    <w:name w:val="Numbered list (Bold)"/>
    <w:basedOn w:val="NumberedlistRegular"/>
    <w:uiPriority w:val="12"/>
    <w:qFormat/>
    <w:rsid w:val="00702DF2"/>
    <w:rPr>
      <w:b/>
    </w:rPr>
  </w:style>
  <w:style w:type="paragraph" w:customStyle="1" w:styleId="Disclaimertext">
    <w:name w:val="Disclaimer text"/>
    <w:next w:val="Corpotesto"/>
    <w:uiPriority w:val="24"/>
    <w:rsid w:val="00702DF2"/>
    <w:pPr>
      <w:tabs>
        <w:tab w:val="left" w:pos="3402"/>
      </w:tabs>
      <w:spacing w:before="60" w:after="0" w:line="190" w:lineRule="exact"/>
    </w:pPr>
    <w:rPr>
      <w:rFonts w:eastAsia="Times New Roman" w:cs="Arial"/>
      <w:sz w:val="18"/>
      <w:szCs w:val="17"/>
      <w:lang w:val="fr-FR"/>
    </w:rPr>
  </w:style>
  <w:style w:type="paragraph" w:styleId="Citazione">
    <w:name w:val="Quote"/>
    <w:basedOn w:val="Normale"/>
    <w:next w:val="Normale"/>
    <w:link w:val="CitazioneCarattere"/>
    <w:uiPriority w:val="15"/>
    <w:qFormat/>
    <w:rsid w:val="00226C1B"/>
    <w:pPr>
      <w:spacing w:before="200" w:after="160"/>
    </w:pPr>
    <w:rPr>
      <w:i/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15"/>
    <w:rsid w:val="00226C1B"/>
    <w:rPr>
      <w:i/>
      <w:iCs/>
      <w:color w:val="404040" w:themeColor="text1" w:themeTint="BF"/>
      <w:sz w:val="20"/>
    </w:rPr>
  </w:style>
  <w:style w:type="paragraph" w:customStyle="1" w:styleId="paragraph">
    <w:name w:val="paragraph"/>
    <w:basedOn w:val="Normale"/>
    <w:rsid w:val="007C2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Carpredefinitoparagrafo"/>
    <w:rsid w:val="007C2253"/>
  </w:style>
  <w:style w:type="character" w:customStyle="1" w:styleId="eop">
    <w:name w:val="eop"/>
    <w:basedOn w:val="Carpredefinitoparagrafo"/>
    <w:rsid w:val="007C2253"/>
  </w:style>
  <w:style w:type="paragraph" w:styleId="NormaleWeb">
    <w:name w:val="Normal (Web)"/>
    <w:basedOn w:val="Normale"/>
    <w:uiPriority w:val="99"/>
    <w:unhideWhenUsed/>
    <w:rsid w:val="0057139C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e">
    <w:name w:val="Revision"/>
    <w:hidden/>
    <w:uiPriority w:val="99"/>
    <w:semiHidden/>
    <w:rsid w:val="00E16A41"/>
    <w:pPr>
      <w:spacing w:after="0" w:line="240" w:lineRule="auto"/>
    </w:pPr>
    <w:rPr>
      <w:sz w:val="19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12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61E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3414A"/>
    <w:rPr>
      <w:b/>
      <w:bCs/>
    </w:rPr>
  </w:style>
  <w:style w:type="table" w:customStyle="1" w:styleId="SchrodersTable1">
    <w:name w:val="Schroders Table1"/>
    <w:basedOn w:val="Tabellanormale"/>
    <w:uiPriority w:val="99"/>
    <w:locked/>
    <w:rsid w:val="00D4085D"/>
    <w:pPr>
      <w:spacing w:before="60" w:after="60" w:line="240" w:lineRule="auto"/>
    </w:pPr>
    <w:rPr>
      <w:rFonts w:ascii="Noto Sans" w:hAnsi="Noto Sans"/>
      <w:sz w:val="20"/>
    </w:rPr>
    <w:tblPr>
      <w:tblStyleRowBandSize w:val="1"/>
      <w:tblStyleColBandSize w:val="1"/>
      <w:tblInd w:w="0" w:type="nil"/>
      <w:tblBorders>
        <w:top w:val="single" w:sz="4" w:space="0" w:color="002A5E"/>
        <w:bottom w:val="single" w:sz="4" w:space="0" w:color="002A5E"/>
        <w:insideH w:val="single" w:sz="4" w:space="0" w:color="002A5E"/>
      </w:tblBorders>
      <w:tblCellMar>
        <w:left w:w="74" w:type="dxa"/>
        <w:right w:w="74" w:type="dxa"/>
      </w:tblCellMar>
    </w:tblPr>
    <w:tcPr>
      <w:vAlign w:val="center"/>
    </w:tcPr>
    <w:tblStylePr w:type="firstRow">
      <w:rPr>
        <w:rFonts w:ascii="Noto Sans" w:hAnsi="Noto Sans" w:cs="Noto Sans" w:hint="default"/>
        <w:b/>
        <w:color w:val="4F3398"/>
        <w:sz w:val="20"/>
        <w:szCs w:val="20"/>
      </w:rPr>
      <w:tblPr/>
      <w:tcPr>
        <w:shd w:val="clear" w:color="auto" w:fill="DF536A"/>
      </w:tcPr>
    </w:tblStylePr>
    <w:tblStylePr w:type="lastRow">
      <w:rPr>
        <w:rFonts w:ascii="Noto Sans" w:hAnsi="Noto Sans" w:cs="Noto Sans" w:hint="default"/>
        <w:b/>
        <w:color w:val="4F3398"/>
        <w:sz w:val="20"/>
        <w:szCs w:val="20"/>
      </w:rPr>
      <w:tblPr/>
      <w:tcPr>
        <w:shd w:val="clear" w:color="auto" w:fill="63C532"/>
      </w:tcPr>
    </w:tblStylePr>
    <w:tblStylePr w:type="firstCol">
      <w:pPr>
        <w:jc w:val="left"/>
      </w:pPr>
      <w:rPr>
        <w:rFonts w:ascii="Noto Sans" w:hAnsi="Noto Sans" w:cs="Noto Sans" w:hint="default"/>
        <w:b/>
        <w:color w:val="4F3398"/>
        <w:sz w:val="20"/>
        <w:szCs w:val="20"/>
      </w:rPr>
      <w:tblPr/>
      <w:tcPr>
        <w:tcBorders>
          <w:insideH w:val="single" w:sz="4" w:space="0" w:color="4F3398"/>
        </w:tcBorders>
        <w:shd w:val="clear" w:color="auto" w:fill="002A5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2A5E"/>
          <w:insideV w:val="nil"/>
        </w:tcBorders>
      </w:tcPr>
    </w:tblStylePr>
    <w:tblStylePr w:type="band2Vert">
      <w:tblPr/>
      <w:tcPr>
        <w:tcBorders>
          <w:insideH w:val="single" w:sz="4" w:space="0" w:color="002A5E"/>
        </w:tcBorders>
      </w:tcPr>
    </w:tblStylePr>
    <w:tblStylePr w:type="band1Horz">
      <w:tblPr/>
      <w:tcPr>
        <w:tcBorders>
          <w:insideH w:val="nil"/>
        </w:tcBorders>
      </w:tcPr>
    </w:tblStylePr>
  </w:style>
  <w:style w:type="paragraph" w:customStyle="1" w:styleId="Default">
    <w:name w:val="Default"/>
    <w:rsid w:val="00D40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4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3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1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6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roders@verinieassociat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roder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Generative_pre-trained_transfor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453F60F81A40F78580DF975E78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61E4-4E16-484A-BA82-E56217C338F9}"/>
      </w:docPartPr>
      <w:docPartBody>
        <w:p w:rsidR="00FB6A96" w:rsidRDefault="00FB6A96">
          <w:pPr>
            <w:pStyle w:val="75453F60F81A40F78580DF975E7849CA"/>
          </w:pPr>
          <w:r w:rsidRPr="00A63E0B">
            <w:rPr>
              <w:rStyle w:val="Testosegnaposto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roders Circular TT Normal">
    <w:altName w:val="Calibri"/>
    <w:charset w:val="00"/>
    <w:family w:val="swiss"/>
    <w:pitch w:val="variable"/>
    <w:sig w:usb0="A00000BF" w:usb1="5000E47B" w:usb2="00000008" w:usb3="00000000" w:csb0="00000093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96"/>
    <w:rsid w:val="00130F34"/>
    <w:rsid w:val="00271975"/>
    <w:rsid w:val="002D1A08"/>
    <w:rsid w:val="002F7E5C"/>
    <w:rsid w:val="0037783F"/>
    <w:rsid w:val="005867E7"/>
    <w:rsid w:val="008E3BD8"/>
    <w:rsid w:val="00A91A3E"/>
    <w:rsid w:val="00B53CBE"/>
    <w:rsid w:val="00C67B5E"/>
    <w:rsid w:val="00D009B8"/>
    <w:rsid w:val="00D030B8"/>
    <w:rsid w:val="00D9125C"/>
    <w:rsid w:val="00FB6A96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75453F60F81A40F78580DF975E7849CA">
    <w:name w:val="75453F60F81A40F78580DF975E784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eme1">
  <a:themeElements>
    <a:clrScheme name="Schroders Capital">
      <a:dk1>
        <a:srgbClr val="000000"/>
      </a:dk1>
      <a:lt1>
        <a:srgbClr val="FFFFFF"/>
      </a:lt1>
      <a:dk2>
        <a:srgbClr val="001E41"/>
      </a:dk2>
      <a:lt2>
        <a:srgbClr val="FFFFFF"/>
      </a:lt2>
      <a:accent1>
        <a:srgbClr val="001E41"/>
      </a:accent1>
      <a:accent2>
        <a:srgbClr val="FF5642"/>
      </a:accent2>
      <a:accent3>
        <a:srgbClr val="006974"/>
      </a:accent3>
      <a:accent4>
        <a:srgbClr val="57C7CD"/>
      </a:accent4>
      <a:accent5>
        <a:srgbClr val="9AA8B4"/>
      </a:accent5>
      <a:accent6>
        <a:srgbClr val="0074B7"/>
      </a:accent6>
      <a:hlink>
        <a:srgbClr val="FF5642"/>
      </a:hlink>
      <a:folHlink>
        <a:srgbClr val="FF5642"/>
      </a:folHlink>
    </a:clrScheme>
    <a:fontScheme name="Schroders Capital">
      <a:majorFont>
        <a:latin typeface="Schroders Circular TT"/>
        <a:ea typeface=""/>
        <a:cs typeface=""/>
      </a:majorFont>
      <a:minorFont>
        <a:latin typeface="Schroders Circular TT Norm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2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952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400" dirty="0" err="1" smtClean="0">
            <a:latin typeface="+mn-lt"/>
          </a:defRPr>
        </a:defPPr>
      </a:lstStyle>
    </a:txDef>
  </a:objectDefaults>
  <a:extraClrSchemeLst/>
  <a:custClrLst>
    <a:custClr name="Prussian Navy 30">
      <a:srgbClr val="4C617A"/>
    </a:custClr>
    <a:custClr name="Deep Orange 30">
      <a:srgbClr val="FF887A"/>
    </a:custClr>
    <a:custClr name="Dark Teal 30">
      <a:srgbClr val="4C969D"/>
    </a:custClr>
    <a:custClr name="Teal 30">
      <a:srgbClr val="89D8DC"/>
    </a:custClr>
    <a:custClr name="Blue-Grey 30pc">
      <a:srgbClr val="B8C2CA"/>
    </a:custClr>
    <a:custClr name="Mid Blue 30pc">
      <a:srgbClr val="4C9DCC"/>
    </a:custClr>
    <a:custClr name="Prussian Navy 65pc">
      <a:srgbClr val="A6B0BD"/>
    </a:custClr>
    <a:custClr name="Deep Orange 65pc">
      <a:srgbClr val="FFC4BD"/>
    </a:custClr>
    <a:custClr name="Dark Teal 65pc">
      <a:srgbClr val="A6CBCE"/>
    </a:custClr>
    <a:custClr name="Teal 65pc">
      <a:srgbClr val="C4EBEE"/>
    </a:custClr>
    <a:custClr name="Blue-Grey 65pc">
      <a:srgbClr val="DCE1E5"/>
    </a:custClr>
    <a:custClr name="Mid Blue 65pc">
      <a:srgbClr val="A6CEE6"/>
    </a:custClr>
    <a:custClr name="Positive">
      <a:srgbClr val="63C532"/>
    </a:custClr>
    <a:custClr name="Negative">
      <a:srgbClr val="E00716"/>
    </a:custClr>
    <a:custClr name="Neutral">
      <a:srgbClr val="F8A908"/>
    </a:custClr>
    <a:custClr name="Highlight">
      <a:srgbClr val="E5E8EC"/>
    </a:custClr>
  </a:custClrLst>
  <a:extLst>
    <a:ext uri="{05A4C25C-085E-4340-85A3-A5531E510DB2}">
      <thm15:themeFamily xmlns:thm15="http://schemas.microsoft.com/office/thememl/2012/main" name="Theme1" id="{67F35268-CD8F-44BE-A203-2B845AD7F555}" vid="{04B18794-72F4-4751-A2D7-5D7F956EEC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448c1d-b696-4688-963d-9ddfe3547225" xsi:nil="true"/>
    <lcf76f155ced4ddcb4097134ff3c332f xmlns="9d5b7e18-448e-4c4c-b02a-e064f95fe9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1DFF0796B474FB8573C4EC2E03053" ma:contentTypeVersion="14" ma:contentTypeDescription="Create a new document." ma:contentTypeScope="" ma:versionID="7228988b68e050736cc58d09994f5bb9">
  <xsd:schema xmlns:xsd="http://www.w3.org/2001/XMLSchema" xmlns:xs="http://www.w3.org/2001/XMLSchema" xmlns:p="http://schemas.microsoft.com/office/2006/metadata/properties" xmlns:ns2="9d5b7e18-448e-4c4c-b02a-e064f95fe917" xmlns:ns3="d9448c1d-b696-4688-963d-9ddfe3547225" targetNamespace="http://schemas.microsoft.com/office/2006/metadata/properties" ma:root="true" ma:fieldsID="43d349bc3f68d9acf7f5520184396c19" ns2:_="" ns3:_="">
    <xsd:import namespace="9d5b7e18-448e-4c4c-b02a-e064f95fe917"/>
    <xsd:import namespace="d9448c1d-b696-4688-963d-9ddfe3547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b7e18-448e-4c4c-b02a-e064f95fe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3a287bc-b1b6-41d7-8d56-bdab4dbf77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48c1d-b696-4688-963d-9ddfe354722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1ef617-1e75-494d-b766-87366cb35e10}" ma:internalName="TaxCatchAll" ma:showField="CatchAllData" ma:web="d9448c1d-b696-4688-963d-9ddfe3547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5310F-7166-4C33-B711-198AF4D01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FDE29-4347-4FC2-BB41-EC407F59FF55}">
  <ds:schemaRefs>
    <ds:schemaRef ds:uri="http://schemas.microsoft.com/office/2006/metadata/properties"/>
    <ds:schemaRef ds:uri="http://schemas.microsoft.com/office/infopath/2007/PartnerControls"/>
    <ds:schemaRef ds:uri="d9448c1d-b696-4688-963d-9ddfe3547225"/>
    <ds:schemaRef ds:uri="9d5b7e18-448e-4c4c-b02a-e064f95fe917"/>
  </ds:schemaRefs>
</ds:datastoreItem>
</file>

<file path=customXml/itemProps3.xml><?xml version="1.0" encoding="utf-8"?>
<ds:datastoreItem xmlns:ds="http://schemas.openxmlformats.org/officeDocument/2006/customXml" ds:itemID="{19E82D42-41DE-4EB5-BF85-F9F8A8C29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9D30F-117A-46B2-86E5-9143B1AA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b7e18-448e-4c4c-b02a-e064f95fe917"/>
    <ds:schemaRef ds:uri="d9448c1d-b696-4688-963d-9ddfe3547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f57b6c4-17e4-4965-ac1a-85ccccbe6c4a}" enabled="0" method="" siteId="{2f57b6c4-17e4-4965-ac1a-85ccccbe6c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Schroders Capital lancia una piattaforma di analisi IA per il private equity</vt:lpstr>
      <vt:lpstr>Schroders Capital launches AI analyst for private equity Schroders Capital lancia una piattaforma di analisi AI per il private equity</vt:lpstr>
    </vt:vector>
  </TitlesOfParts>
  <Company>Schroders Investment Management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Schroders Capital lancia una piattaforma di analisi IA per il private equity</dc:title>
  <dc:creator>Kraus, Alexandra</dc:creator>
  <cp:lastModifiedBy>Diana Ferla</cp:lastModifiedBy>
  <cp:revision>7</cp:revision>
  <cp:lastPrinted>2024-06-20T09:17:00Z</cp:lastPrinted>
  <dcterms:created xsi:type="dcterms:W3CDTF">2024-06-26T12:47:00Z</dcterms:created>
  <dcterms:modified xsi:type="dcterms:W3CDTF">2024-06-27T08:59:00Z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0x010100CD11DFF0796B474FB8573C4EC2E03053</vt:lpwstr>
  </property>
  <property fmtid="{D5CDD505-2E9C-101B-9397-08002B2CF9AE}" pid="3" name="MediaServiceImageTags">
    <vt:lpwstr/>
  </property>
</Properties>
</file>