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ED9A" w14:textId="17AA4920" w:rsidR="00287ECC" w:rsidRPr="00FA2E52" w:rsidRDefault="00B4459D" w:rsidP="00287ECC">
      <w:pPr>
        <w:rPr>
          <w:rFonts w:ascii="Calibri" w:hAnsi="Calibri" w:cs="Calibri"/>
          <w:bCs/>
          <w:sz w:val="36"/>
          <w:szCs w:val="36"/>
          <w:lang w:val="it-IT"/>
        </w:rPr>
      </w:pPr>
      <w:r w:rsidRPr="00FA2E52">
        <w:rPr>
          <w:rFonts w:ascii="Calibri" w:hAnsi="Calibri" w:cs="Calibri"/>
          <w:bCs/>
          <w:sz w:val="36"/>
          <w:szCs w:val="36"/>
          <w:lang w:val="it-IT"/>
        </w:rPr>
        <w:t xml:space="preserve">NEWS </w:t>
      </w:r>
      <w:r w:rsidR="00B3066E">
        <w:rPr>
          <w:rFonts w:ascii="Calibri" w:hAnsi="Calibri" w:cs="Calibri"/>
          <w:bCs/>
          <w:sz w:val="36"/>
          <w:szCs w:val="36"/>
          <w:lang w:val="it-IT"/>
        </w:rPr>
        <w:t>2</w:t>
      </w:r>
      <w:r w:rsidR="004D51F1">
        <w:rPr>
          <w:rFonts w:ascii="Calibri" w:hAnsi="Calibri" w:cs="Calibri"/>
          <w:bCs/>
          <w:sz w:val="36"/>
          <w:szCs w:val="36"/>
          <w:lang w:val="it-IT"/>
        </w:rPr>
        <w:t>6</w:t>
      </w:r>
      <w:r w:rsidR="001A200D">
        <w:rPr>
          <w:rFonts w:ascii="Calibri" w:hAnsi="Calibri" w:cs="Calibri"/>
          <w:bCs/>
          <w:sz w:val="36"/>
          <w:szCs w:val="36"/>
          <w:lang w:val="it-IT"/>
        </w:rPr>
        <w:t>/24</w:t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 xml:space="preserve">                      </w:t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  <w:t xml:space="preserve"> </w:t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lang w:val="it-IT"/>
        </w:rPr>
        <w:tab/>
      </w:r>
      <w:r w:rsidR="00287ECC" w:rsidRPr="00FA2E52">
        <w:rPr>
          <w:rFonts w:ascii="Calibri" w:hAnsi="Calibri" w:cs="Calibri"/>
          <w:bCs/>
          <w:lang w:val="it-IT"/>
        </w:rPr>
        <w:tab/>
      </w:r>
      <w:r w:rsidR="00287ECC" w:rsidRPr="00FA2E52">
        <w:rPr>
          <w:rFonts w:ascii="Calibri" w:hAnsi="Calibri" w:cs="Calibri"/>
          <w:bCs/>
          <w:lang w:val="it-IT"/>
        </w:rPr>
        <w:tab/>
      </w:r>
    </w:p>
    <w:p w14:paraId="207CDAC7" w14:textId="08E388B0" w:rsidR="00E77A1B" w:rsidRDefault="00E77A1B" w:rsidP="00E77A1B">
      <w:pPr>
        <w:pStyle w:val="Heading3"/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right="112"/>
        <w:jc w:val="center"/>
        <w:rPr>
          <w:rFonts w:ascii="Calibri" w:hAnsi="Calibri" w:cs="Calibri"/>
          <w:sz w:val="32"/>
          <w:szCs w:val="32"/>
          <w:lang w:val="it-IT"/>
        </w:rPr>
      </w:pPr>
      <w:r>
        <w:rPr>
          <w:rFonts w:ascii="Calibri" w:hAnsi="Calibri" w:cs="Calibri"/>
          <w:sz w:val="32"/>
          <w:szCs w:val="32"/>
          <w:lang w:val="it-IT"/>
        </w:rPr>
        <w:t>Caffè, gelato e spezie: inedite sfumature di gusto</w:t>
      </w:r>
    </w:p>
    <w:p w14:paraId="23B89973" w14:textId="416B7AEA" w:rsidR="00B4459D" w:rsidRPr="00FA2E52" w:rsidRDefault="00E77A1B" w:rsidP="00E77A1B">
      <w:pPr>
        <w:pStyle w:val="Heading3"/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right="112"/>
        <w:jc w:val="center"/>
        <w:rPr>
          <w:rFonts w:ascii="Calibri" w:hAnsi="Calibri" w:cs="Calibri"/>
          <w:sz w:val="32"/>
          <w:szCs w:val="32"/>
          <w:lang w:val="it-IT"/>
        </w:rPr>
      </w:pPr>
      <w:r>
        <w:rPr>
          <w:rFonts w:ascii="Calibri" w:hAnsi="Calibri" w:cs="Calibri"/>
          <w:sz w:val="32"/>
          <w:szCs w:val="32"/>
          <w:lang w:val="it-IT"/>
        </w:rPr>
        <w:t>per celebrare l’espresso italiano</w:t>
      </w:r>
    </w:p>
    <w:p w14:paraId="10BC17BE" w14:textId="77777777" w:rsidR="00287ECC" w:rsidRPr="00FA2E52" w:rsidRDefault="00287ECC" w:rsidP="00287ECC">
      <w:pPr>
        <w:pStyle w:val="PlainText"/>
        <w:ind w:right="254"/>
        <w:jc w:val="center"/>
        <w:rPr>
          <w:rFonts w:ascii="Calibri" w:hAnsi="Calibri" w:cs="Calibri"/>
          <w:i/>
          <w:sz w:val="16"/>
          <w:szCs w:val="16"/>
          <w:lang w:val="it-IT"/>
        </w:rPr>
      </w:pPr>
    </w:p>
    <w:p w14:paraId="7D3E212D" w14:textId="65EFD842" w:rsidR="00E77A1B" w:rsidRDefault="00E77A1B" w:rsidP="00E77A1B">
      <w:pPr>
        <w:pStyle w:val="NormalWeb"/>
        <w:shd w:val="clear" w:color="auto" w:fill="FFFFFF"/>
        <w:jc w:val="center"/>
        <w:rPr>
          <w:rFonts w:ascii="Calibri" w:hAnsi="Calibri" w:cs="Calibri"/>
          <w:i/>
          <w:iCs/>
          <w:bdr w:val="none" w:sz="0" w:space="0" w:color="auto" w:frame="1"/>
          <w:lang w:val="it-IT"/>
        </w:rPr>
      </w:pPr>
      <w:r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Italpepe - </w:t>
      </w:r>
      <w:r w:rsidR="00A90FCC">
        <w:rPr>
          <w:rFonts w:ascii="Calibri" w:hAnsi="Calibri" w:cs="Calibri"/>
          <w:i/>
          <w:iCs/>
          <w:bdr w:val="none" w:sz="0" w:space="0" w:color="auto" w:frame="1"/>
          <w:lang w:val="it-IT"/>
        </w:rPr>
        <w:t>i</w:t>
      </w:r>
      <w:r w:rsidR="00B3066E" w:rsidRPr="00E2314E">
        <w:rPr>
          <w:rFonts w:ascii="Calibri" w:hAnsi="Calibri" w:cs="Calibri"/>
          <w:i/>
          <w:iCs/>
          <w:bdr w:val="none" w:sz="0" w:space="0" w:color="auto" w:frame="1"/>
          <w:lang w:val="it-IT"/>
        </w:rPr>
        <w:t>n collaborazione con Lavazza</w:t>
      </w:r>
      <w:r w:rsidR="00F90F2C" w:rsidRPr="00E2314E"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 Training Center</w:t>
      </w:r>
      <w:r w:rsidR="00CA1A8B">
        <w:rPr>
          <w:rFonts w:ascii="Calibri" w:hAnsi="Calibri" w:cs="Calibri"/>
          <w:i/>
          <w:iCs/>
          <w:lang w:val="it-IT"/>
        </w:rPr>
        <w:t>,</w:t>
      </w:r>
      <w:r w:rsidR="00E2314E" w:rsidRPr="00E2314E">
        <w:rPr>
          <w:rFonts w:ascii="Calibri" w:hAnsi="Calibri" w:cs="Calibri"/>
          <w:i/>
          <w:iCs/>
          <w:lang w:val="it-IT"/>
        </w:rPr>
        <w:t xml:space="preserve"> Carpigiani Gelato University</w:t>
      </w:r>
      <w:r w:rsidR="00CA1A8B">
        <w:rPr>
          <w:rFonts w:ascii="Calibri" w:hAnsi="Calibri" w:cs="Calibri"/>
          <w:i/>
          <w:iCs/>
          <w:lang w:val="it-IT"/>
        </w:rPr>
        <w:t xml:space="preserve"> e Smeg</w:t>
      </w:r>
      <w:r w:rsidR="00E2314E" w:rsidRPr="00E2314E">
        <w:rPr>
          <w:rFonts w:ascii="Calibri" w:hAnsi="Calibri" w:cs="Calibri"/>
          <w:i/>
          <w:iCs/>
          <w:lang w:val="it-IT"/>
        </w:rPr>
        <w:t xml:space="preserve"> </w:t>
      </w:r>
      <w:r>
        <w:rPr>
          <w:rFonts w:ascii="Calibri" w:hAnsi="Calibri" w:cs="Calibri"/>
          <w:i/>
          <w:iCs/>
          <w:bdr w:val="none" w:sz="0" w:space="0" w:color="auto" w:frame="1"/>
          <w:lang w:val="it-IT"/>
        </w:rPr>
        <w:t>- promuove la ricerca e la sperimentazione nel mondo delle spezie.</w:t>
      </w:r>
    </w:p>
    <w:p w14:paraId="7ABC41F1" w14:textId="3B6BFA0D" w:rsidR="00E2314E" w:rsidRPr="00E2314E" w:rsidRDefault="00A90FCC" w:rsidP="00A90F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lang w:val="it-IT"/>
        </w:rPr>
      </w:pPr>
      <w:r>
        <w:rPr>
          <w:rFonts w:ascii="Calibri" w:hAnsi="Calibri" w:cs="Calibri"/>
          <w:iCs/>
          <w:lang w:val="it-IT"/>
        </w:rPr>
        <w:t>Roma, 20</w:t>
      </w:r>
      <w:r w:rsidR="00CA1A8B">
        <w:rPr>
          <w:rFonts w:ascii="Calibri" w:hAnsi="Calibri" w:cs="Calibri"/>
          <w:iCs/>
          <w:lang w:val="it-IT"/>
        </w:rPr>
        <w:t>.06</w:t>
      </w:r>
      <w:r w:rsidR="00F90F2C" w:rsidRPr="00E2314E">
        <w:rPr>
          <w:rFonts w:ascii="Calibri" w:hAnsi="Calibri" w:cs="Calibri"/>
          <w:iCs/>
          <w:lang w:val="it-IT"/>
        </w:rPr>
        <w:t xml:space="preserve">.2024. </w:t>
      </w:r>
      <w:r w:rsidR="00DD3932">
        <w:rPr>
          <w:rFonts w:ascii="Calibri" w:hAnsi="Calibri" w:cs="Calibri"/>
          <w:iCs/>
          <w:bdr w:val="none" w:sz="0" w:space="0" w:color="auto" w:frame="1"/>
          <w:lang w:val="it-IT"/>
        </w:rPr>
        <w:t>C</w:t>
      </w:r>
      <w:r w:rsidR="00F90F2C" w:rsidRPr="00E2314E">
        <w:rPr>
          <w:rFonts w:ascii="Calibri" w:hAnsi="Calibri" w:cs="Calibri"/>
          <w:iCs/>
          <w:bdr w:val="none" w:sz="0" w:space="0" w:color="auto" w:frame="1"/>
          <w:lang w:val="it-IT"/>
        </w:rPr>
        <w:t>affè</w:t>
      </w:r>
      <w:r w:rsidR="00DD3932">
        <w:rPr>
          <w:rFonts w:ascii="Calibri" w:hAnsi="Calibri" w:cs="Calibri"/>
          <w:iCs/>
          <w:bdr w:val="none" w:sz="0" w:space="0" w:color="auto" w:frame="1"/>
          <w:lang w:val="it-IT"/>
        </w:rPr>
        <w:t xml:space="preserve">, gelato e spezie </w:t>
      </w:r>
      <w:r w:rsidR="00F90F2C" w:rsidRPr="00E2314E">
        <w:rPr>
          <w:rFonts w:ascii="Calibri" w:hAnsi="Calibri" w:cs="Calibri"/>
          <w:iCs/>
          <w:bdr w:val="none" w:sz="0" w:space="0" w:color="auto" w:frame="1"/>
          <w:lang w:val="it-IT"/>
        </w:rPr>
        <w:t>diventa</w:t>
      </w:r>
      <w:r>
        <w:rPr>
          <w:rFonts w:ascii="Calibri" w:hAnsi="Calibri" w:cs="Calibri"/>
          <w:iCs/>
          <w:bdr w:val="none" w:sz="0" w:space="0" w:color="auto" w:frame="1"/>
          <w:lang w:val="it-IT"/>
        </w:rPr>
        <w:t>no</w:t>
      </w:r>
      <w:r w:rsidR="00993154" w:rsidRPr="00E2314E">
        <w:rPr>
          <w:rFonts w:ascii="Calibri" w:hAnsi="Calibri" w:cs="Calibri"/>
          <w:iCs/>
          <w:bdr w:val="none" w:sz="0" w:space="0" w:color="auto" w:frame="1"/>
          <w:lang w:val="it-IT"/>
        </w:rPr>
        <w:t xml:space="preserve"> </w:t>
      </w:r>
      <w:r w:rsidR="00DD3932">
        <w:rPr>
          <w:rFonts w:ascii="Calibri" w:hAnsi="Calibri" w:cs="Calibri"/>
          <w:iCs/>
          <w:bdr w:val="none" w:sz="0" w:space="0" w:color="auto" w:frame="1"/>
          <w:lang w:val="it-IT"/>
        </w:rPr>
        <w:t>protagonisti</w:t>
      </w:r>
      <w:r w:rsidR="00F90F2C" w:rsidRPr="00E2314E">
        <w:rPr>
          <w:rFonts w:ascii="Calibri" w:hAnsi="Calibri" w:cs="Calibri"/>
          <w:iCs/>
          <w:bdr w:val="none" w:sz="0" w:space="0" w:color="auto" w:frame="1"/>
          <w:lang w:val="it-IT"/>
        </w:rPr>
        <w:t xml:space="preserve"> di una </w:t>
      </w:r>
      <w:r w:rsidR="00F90F2C" w:rsidRPr="00E2314E">
        <w:rPr>
          <w:rFonts w:ascii="Calibri" w:hAnsi="Calibri" w:cs="Calibri"/>
          <w:iCs/>
          <w:lang w:val="it-IT"/>
        </w:rPr>
        <w:t xml:space="preserve">speciale esperienza sensoriale </w:t>
      </w:r>
      <w:r>
        <w:rPr>
          <w:rFonts w:ascii="Calibri" w:hAnsi="Calibri" w:cs="Calibri"/>
          <w:iCs/>
          <w:lang w:val="it-IT"/>
        </w:rPr>
        <w:t xml:space="preserve">nella Masterclass </w:t>
      </w:r>
      <w:r w:rsidR="00DD3932">
        <w:rPr>
          <w:rFonts w:ascii="Calibri" w:hAnsi="Calibri" w:cs="Calibri"/>
          <w:lang w:val="it-IT" w:eastAsia="ja-JP"/>
        </w:rPr>
        <w:t xml:space="preserve">realizzata </w:t>
      </w:r>
      <w:r w:rsidR="00EC3EF3">
        <w:rPr>
          <w:rFonts w:ascii="Calibri" w:hAnsi="Calibri" w:cs="Calibri"/>
          <w:lang w:val="it-IT" w:eastAsia="ja-JP"/>
        </w:rPr>
        <w:t>da</w:t>
      </w:r>
      <w:r w:rsidR="00DD3932">
        <w:rPr>
          <w:rFonts w:ascii="Calibri" w:hAnsi="Calibri" w:cs="Calibri"/>
          <w:lang w:val="it-IT" w:eastAsia="ja-JP"/>
        </w:rPr>
        <w:t xml:space="preserve"> </w:t>
      </w:r>
      <w:r w:rsidR="00DD3932" w:rsidRPr="00DD3932">
        <w:rPr>
          <w:rFonts w:ascii="Calibri" w:hAnsi="Calibri" w:cs="Calibri"/>
          <w:b/>
          <w:bCs/>
          <w:lang w:val="it-IT" w:eastAsia="ja-JP"/>
        </w:rPr>
        <w:t>Italpepe</w:t>
      </w:r>
      <w:r w:rsidR="00DD3932">
        <w:rPr>
          <w:rFonts w:ascii="Calibri" w:hAnsi="Calibri" w:cs="Calibri"/>
          <w:lang w:val="it-IT" w:eastAsia="ja-JP"/>
        </w:rPr>
        <w:t xml:space="preserve"> durante la</w:t>
      </w:r>
      <w:r>
        <w:rPr>
          <w:rFonts w:ascii="Calibri" w:hAnsi="Calibri" w:cs="Calibri"/>
          <w:lang w:val="it-IT" w:eastAsia="ja-JP"/>
        </w:rPr>
        <w:t xml:space="preserve"> recente</w:t>
      </w:r>
      <w:r w:rsidR="00DD3932">
        <w:rPr>
          <w:rFonts w:ascii="Calibri" w:hAnsi="Calibri" w:cs="Calibri"/>
          <w:lang w:val="it-IT" w:eastAsia="ja-JP"/>
        </w:rPr>
        <w:t xml:space="preserve"> </w:t>
      </w:r>
      <w:r w:rsidR="00DD3932" w:rsidRPr="00DD3932">
        <w:rPr>
          <w:rFonts w:ascii="Calibri" w:hAnsi="Calibri" w:cs="Calibri"/>
          <w:i/>
          <w:iCs/>
          <w:lang w:val="it-IT" w:eastAsia="ja-JP"/>
        </w:rPr>
        <w:t>kermesse</w:t>
      </w:r>
      <w:r w:rsidR="00DD3932">
        <w:rPr>
          <w:rFonts w:ascii="Calibri" w:hAnsi="Calibri" w:cs="Calibri"/>
          <w:lang w:val="it-IT" w:eastAsia="ja-JP"/>
        </w:rPr>
        <w:t xml:space="preserve"> </w:t>
      </w:r>
      <w:r>
        <w:rPr>
          <w:rFonts w:ascii="Calibri" w:hAnsi="Calibri" w:cs="Calibri"/>
          <w:lang w:val="it-IT" w:eastAsia="ja-JP"/>
        </w:rPr>
        <w:t>Cibus di Parma</w:t>
      </w:r>
      <w:r w:rsidR="00E2314E" w:rsidRPr="00E2314E">
        <w:rPr>
          <w:rFonts w:ascii="Calibri" w:hAnsi="Calibri" w:cs="Calibri"/>
          <w:lang w:val="it-IT"/>
        </w:rPr>
        <w:t>.</w:t>
      </w:r>
    </w:p>
    <w:p w14:paraId="099DD550" w14:textId="77777777" w:rsidR="00E2314E" w:rsidRDefault="00E2314E" w:rsidP="00E2314E">
      <w:pPr>
        <w:rPr>
          <w:rFonts w:ascii="Calibri" w:hAnsi="Calibri" w:cs="Calibri"/>
          <w:lang w:val="it-IT"/>
        </w:rPr>
      </w:pPr>
    </w:p>
    <w:p w14:paraId="5267B1FE" w14:textId="6D8FFF44" w:rsidR="00A33C01" w:rsidRDefault="00E2314E" w:rsidP="00A90FCC">
      <w:pPr>
        <w:jc w:val="both"/>
        <w:rPr>
          <w:rFonts w:ascii="Calibri" w:hAnsi="Calibri" w:cs="Calibri"/>
          <w:lang w:val="it-IT"/>
        </w:rPr>
      </w:pPr>
      <w:r w:rsidRPr="00E2314E">
        <w:rPr>
          <w:rFonts w:ascii="Calibri" w:hAnsi="Calibri" w:cs="Calibri"/>
          <w:lang w:val="it-IT"/>
        </w:rPr>
        <w:t xml:space="preserve">L’evento,  nato dalla collaborazione tra la </w:t>
      </w:r>
      <w:r w:rsidRPr="00A90FCC">
        <w:rPr>
          <w:rFonts w:ascii="Calibri" w:hAnsi="Calibri" w:cs="Calibri"/>
          <w:lang w:val="it-IT"/>
        </w:rPr>
        <w:t>Vitaletti Academy di Italpepe, Lavazza Training Center e Carpigiani Gelato University, con forniture firmate</w:t>
      </w:r>
      <w:r w:rsidR="00DD3932" w:rsidRPr="00A90FCC">
        <w:rPr>
          <w:rFonts w:ascii="Calibri" w:hAnsi="Calibri" w:cs="Calibri"/>
          <w:lang w:val="it-IT"/>
        </w:rPr>
        <w:t xml:space="preserve"> Smeg</w:t>
      </w:r>
      <w:r w:rsidR="0011706C">
        <w:rPr>
          <w:rFonts w:ascii="Calibri" w:hAnsi="Calibri" w:cs="Calibri"/>
          <w:lang w:val="it-IT"/>
        </w:rPr>
        <w:t>,</w:t>
      </w:r>
      <w:r w:rsidRPr="00E2314E">
        <w:rPr>
          <w:rFonts w:ascii="Calibri" w:hAnsi="Calibri" w:cs="Calibri"/>
          <w:lang w:val="it-IT"/>
        </w:rPr>
        <w:t xml:space="preserve"> </w:t>
      </w:r>
      <w:r w:rsidR="0011706C">
        <w:rPr>
          <w:rFonts w:ascii="Calibri" w:hAnsi="Calibri" w:cs="Calibri"/>
          <w:lang w:val="it-IT"/>
        </w:rPr>
        <w:t>rappresenta</w:t>
      </w:r>
      <w:r w:rsidRPr="00E2314E">
        <w:rPr>
          <w:rFonts w:ascii="Calibri" w:hAnsi="Calibri" w:cs="Calibri"/>
          <w:lang w:val="it-IT"/>
        </w:rPr>
        <w:t xml:space="preserve"> una sorta di “viaggio” per proporre un nuovo modo di pensare all’espresso italiano. Le sfumature mai troppo invadenti create dalle spezie, sono rafforzate, attenuate o compensate dalle altrettanto intriganti delizie a base di gelato ispirate ai dolci della tradizione</w:t>
      </w:r>
      <w:r w:rsidR="0011706C">
        <w:rPr>
          <w:rFonts w:ascii="Calibri" w:hAnsi="Calibri" w:cs="Calibri"/>
          <w:lang w:val="it-IT"/>
        </w:rPr>
        <w:t xml:space="preserve"> italiana</w:t>
      </w:r>
      <w:r w:rsidRPr="00E2314E">
        <w:rPr>
          <w:rFonts w:ascii="Calibri" w:hAnsi="Calibri" w:cs="Calibri"/>
          <w:lang w:val="it-IT"/>
        </w:rPr>
        <w:t xml:space="preserve">. </w:t>
      </w:r>
      <w:r w:rsidR="00A90FCC">
        <w:rPr>
          <w:rFonts w:ascii="Calibri" w:hAnsi="Calibri" w:cs="Calibri"/>
          <w:lang w:val="it-IT"/>
        </w:rPr>
        <w:t>La</w:t>
      </w:r>
      <w:r w:rsidRPr="00E2314E">
        <w:rPr>
          <w:rFonts w:ascii="Calibri" w:hAnsi="Calibri" w:cs="Calibri"/>
          <w:lang w:val="it-IT"/>
        </w:rPr>
        <w:t xml:space="preserve"> pausa caffè diventa così u</w:t>
      </w:r>
      <w:r w:rsidR="00A90FCC">
        <w:rPr>
          <w:rFonts w:ascii="Calibri" w:hAnsi="Calibri" w:cs="Calibri"/>
          <w:lang w:val="it-IT"/>
        </w:rPr>
        <w:t>n momento di piacere</w:t>
      </w:r>
      <w:r w:rsidRPr="00E2314E">
        <w:rPr>
          <w:rFonts w:ascii="Calibri" w:hAnsi="Calibri" w:cs="Calibri"/>
          <w:lang w:val="it-IT"/>
        </w:rPr>
        <w:t xml:space="preserve"> da condividere con </w:t>
      </w:r>
      <w:r w:rsidR="00FA09D2">
        <w:rPr>
          <w:rFonts w:ascii="Calibri" w:hAnsi="Calibri" w:cs="Calibri"/>
          <w:lang w:val="it-IT"/>
        </w:rPr>
        <w:t xml:space="preserve">le persone più care </w:t>
      </w:r>
      <w:r w:rsidRPr="00E2314E">
        <w:rPr>
          <w:rFonts w:ascii="Calibri" w:hAnsi="Calibri" w:cs="Calibri"/>
          <w:lang w:val="it-IT"/>
        </w:rPr>
        <w:t>o di introspezione da regalare a sé stessi.</w:t>
      </w:r>
    </w:p>
    <w:p w14:paraId="5B85A3A7" w14:textId="77777777" w:rsidR="00A33C01" w:rsidRDefault="00A33C01" w:rsidP="0011706C">
      <w:pPr>
        <w:jc w:val="both"/>
        <w:rPr>
          <w:rFonts w:ascii="Calibri" w:hAnsi="Calibri" w:cs="Calibri"/>
          <w:lang w:val="it-IT"/>
        </w:rPr>
      </w:pPr>
    </w:p>
    <w:p w14:paraId="4A7EF9BA" w14:textId="77777777" w:rsidR="00A90FCC" w:rsidRDefault="00E2314E" w:rsidP="00A90FCC">
      <w:pPr>
        <w:jc w:val="both"/>
        <w:rPr>
          <w:rFonts w:ascii="Calibri" w:hAnsi="Calibri" w:cs="Calibri"/>
          <w:lang w:val="it-IT"/>
        </w:rPr>
      </w:pPr>
      <w:r w:rsidRPr="00E2314E">
        <w:rPr>
          <w:rFonts w:ascii="Calibri" w:hAnsi="Calibri" w:cs="Calibri"/>
          <w:lang w:val="it-IT"/>
        </w:rPr>
        <w:t xml:space="preserve">I partecipanti </w:t>
      </w:r>
      <w:r w:rsidR="00A90FCC">
        <w:rPr>
          <w:rFonts w:ascii="Calibri" w:hAnsi="Calibri" w:cs="Calibri"/>
          <w:lang w:val="it-IT"/>
        </w:rPr>
        <w:t xml:space="preserve">della Masterclass, </w:t>
      </w:r>
      <w:r w:rsidRPr="00E2314E">
        <w:rPr>
          <w:rFonts w:ascii="Calibri" w:hAnsi="Calibri" w:cs="Calibri"/>
          <w:lang w:val="it-IT"/>
        </w:rPr>
        <w:t>dopo aver imparato a riconoscere gli aromi delle spezie e dei vari blend</w:t>
      </w:r>
      <w:r w:rsidR="0011706C">
        <w:rPr>
          <w:rFonts w:ascii="Calibri" w:hAnsi="Calibri" w:cs="Calibri"/>
          <w:lang w:val="it-IT"/>
        </w:rPr>
        <w:t xml:space="preserve"> proposti da Lavazza - e </w:t>
      </w:r>
      <w:r w:rsidRPr="00E2314E">
        <w:rPr>
          <w:rFonts w:ascii="Calibri" w:hAnsi="Calibri" w:cs="Calibri"/>
          <w:lang w:val="it-IT"/>
        </w:rPr>
        <w:t>dopo aver appreso quali sono le sensazioni chemestetiche che si possono provare facendo interagire le spezie con il caffè -  si sono lasciati stupire da un viaggio sensoriale tra emozioni molto diverse tra loro.</w:t>
      </w:r>
      <w:r w:rsidR="00A33C01">
        <w:rPr>
          <w:rFonts w:ascii="Calibri" w:hAnsi="Calibri" w:cs="Calibri"/>
          <w:lang w:val="it-IT"/>
        </w:rPr>
        <w:t xml:space="preserve"> </w:t>
      </w:r>
    </w:p>
    <w:p w14:paraId="076E3D9D" w14:textId="77777777" w:rsidR="00A90FCC" w:rsidRDefault="00A90FCC" w:rsidP="00A90FCC">
      <w:pPr>
        <w:jc w:val="both"/>
        <w:rPr>
          <w:rFonts w:ascii="Calibri" w:hAnsi="Calibri" w:cs="Calibri"/>
          <w:lang w:val="it-IT"/>
        </w:rPr>
      </w:pPr>
    </w:p>
    <w:p w14:paraId="29FF80F9" w14:textId="0F31094F" w:rsidR="00E2314E" w:rsidRPr="00A33C01" w:rsidRDefault="00E2314E" w:rsidP="00BD2D98">
      <w:pPr>
        <w:jc w:val="both"/>
        <w:rPr>
          <w:rFonts w:ascii="Calibri" w:hAnsi="Calibri" w:cs="Calibri"/>
          <w:lang w:val="it-IT"/>
        </w:rPr>
      </w:pPr>
      <w:r w:rsidRPr="00E2314E">
        <w:rPr>
          <w:rFonts w:ascii="Calibri" w:hAnsi="Calibri" w:cs="Calibri"/>
          <w:lang w:val="it-IT"/>
        </w:rPr>
        <w:t xml:space="preserve">Il primo assaggio è stato ispirato agli aromi dei </w:t>
      </w:r>
      <w:r w:rsidR="0011706C" w:rsidRPr="00E2314E">
        <w:rPr>
          <w:rFonts w:ascii="Calibri" w:hAnsi="Calibri" w:cs="Calibri"/>
          <w:lang w:val="it-IT"/>
        </w:rPr>
        <w:t>legni pregiat</w:t>
      </w:r>
      <w:r w:rsidR="0011706C">
        <w:rPr>
          <w:rFonts w:ascii="Calibri" w:hAnsi="Calibri" w:cs="Calibri"/>
          <w:lang w:val="it-IT"/>
        </w:rPr>
        <w:t>i: un espresso ottenuto con il b</w:t>
      </w:r>
      <w:r w:rsidRPr="00E2314E">
        <w:rPr>
          <w:rFonts w:ascii="Calibri" w:hAnsi="Calibri" w:cs="Calibri"/>
          <w:lang w:val="it-IT"/>
        </w:rPr>
        <w:t xml:space="preserve">lend “La Reserva de </w:t>
      </w:r>
      <w:r w:rsidRPr="00E2314E">
        <w:rPr>
          <w:rFonts w:ascii="Calibri" w:eastAsia="Times New Roman" w:hAnsi="Calibri" w:cs="Calibri"/>
          <w:bCs/>
          <w:kern w:val="36"/>
          <w:lang w:val="it-IT" w:eastAsia="it-IT"/>
        </w:rPr>
        <w:t>¡Tierra! Brasile Extra Intenso”, arricchito dalle sfumature calde della noce moscata e del pepe lungo, armonizzato dal gelato alla menta.</w:t>
      </w:r>
      <w:r w:rsidR="0011706C">
        <w:rPr>
          <w:rFonts w:ascii="Calibri" w:eastAsia="Times New Roman" w:hAnsi="Calibri" w:cs="Calibri"/>
          <w:bCs/>
          <w:kern w:val="36"/>
          <w:lang w:val="it-IT" w:eastAsia="it-IT"/>
        </w:rPr>
        <w:t xml:space="preserve"> </w:t>
      </w:r>
      <w:r w:rsidRPr="00E2314E">
        <w:rPr>
          <w:rFonts w:ascii="Calibri" w:eastAsia="Times New Roman" w:hAnsi="Calibri" w:cs="Calibri"/>
          <w:bCs/>
          <w:kern w:val="36"/>
          <w:lang w:val="it-IT" w:eastAsia="it-IT"/>
        </w:rPr>
        <w:t xml:space="preserve">La seconda proposta era basata sulla sorprendente combinazione </w:t>
      </w:r>
      <w:r w:rsidR="0011706C" w:rsidRPr="0011706C">
        <w:rPr>
          <w:rFonts w:ascii="Calibri" w:eastAsia="Times New Roman" w:hAnsi="Calibri" w:cs="Calibri"/>
          <w:bCs/>
          <w:i/>
          <w:iCs/>
          <w:kern w:val="36"/>
          <w:lang w:val="it-IT" w:eastAsia="it-IT"/>
        </w:rPr>
        <w:t>sweet-fresh</w:t>
      </w:r>
      <w:r w:rsidR="0011706C" w:rsidRPr="00E2314E">
        <w:rPr>
          <w:rFonts w:ascii="Calibri" w:eastAsia="Times New Roman" w:hAnsi="Calibri" w:cs="Calibri"/>
          <w:bCs/>
          <w:kern w:val="36"/>
          <w:lang w:val="it-IT" w:eastAsia="it-IT"/>
        </w:rPr>
        <w:t xml:space="preserve"> </w:t>
      </w:r>
      <w:r w:rsidRPr="00E2314E">
        <w:rPr>
          <w:rFonts w:ascii="Calibri" w:eastAsia="Times New Roman" w:hAnsi="Calibri" w:cs="Calibri"/>
          <w:bCs/>
          <w:kern w:val="36"/>
          <w:lang w:val="it-IT" w:eastAsia="it-IT"/>
        </w:rPr>
        <w:t xml:space="preserve">ottenuta facendo interagire il monorigine Colombia Calima, caratterizzato da note dolci di frutta dolce e tropicale, con </w:t>
      </w:r>
      <w:r w:rsidR="00BD2D98">
        <w:rPr>
          <w:rFonts w:ascii="Calibri" w:eastAsia="Times New Roman" w:hAnsi="Calibri" w:cs="Calibri"/>
          <w:bCs/>
          <w:kern w:val="36"/>
          <w:lang w:val="it-IT" w:eastAsia="it-IT"/>
        </w:rPr>
        <w:t>vaniglia e</w:t>
      </w:r>
      <w:r w:rsidRPr="00E2314E">
        <w:rPr>
          <w:rFonts w:ascii="Calibri" w:eastAsia="Times New Roman" w:hAnsi="Calibri" w:cs="Calibri"/>
          <w:bCs/>
          <w:kern w:val="36"/>
          <w:lang w:val="it-IT" w:eastAsia="it-IT"/>
        </w:rPr>
        <w:t xml:space="preserve"> pepe sichuan, il tutto accompagnato dalla stupefacente pralina di gelato al mango ed Habanero ricoperta da cioccolato extrafondente.</w:t>
      </w:r>
      <w:r w:rsidR="0011706C">
        <w:rPr>
          <w:rFonts w:ascii="Calibri" w:eastAsia="Times New Roman" w:hAnsi="Calibri" w:cs="Calibri"/>
          <w:bCs/>
          <w:kern w:val="36"/>
          <w:lang w:val="it-IT" w:eastAsia="it-IT"/>
        </w:rPr>
        <w:t xml:space="preserve"> Si è</w:t>
      </w:r>
      <w:r w:rsidRPr="00E2314E">
        <w:rPr>
          <w:rFonts w:ascii="Calibri" w:hAnsi="Calibri" w:cs="Calibri"/>
          <w:lang w:val="it-IT"/>
        </w:rPr>
        <w:t xml:space="preserve"> passati poi a rievocare i sentori della tradizione italiana esplorando le note </w:t>
      </w:r>
      <w:r w:rsidR="0011706C" w:rsidRPr="00E2314E">
        <w:rPr>
          <w:rFonts w:ascii="Calibri" w:hAnsi="Calibri" w:cs="Calibri"/>
          <w:lang w:val="it-IT"/>
        </w:rPr>
        <w:t xml:space="preserve">balsamiche </w:t>
      </w:r>
      <w:r w:rsidRPr="00E2314E">
        <w:rPr>
          <w:rFonts w:ascii="Calibri" w:hAnsi="Calibri" w:cs="Calibri"/>
          <w:lang w:val="it-IT"/>
        </w:rPr>
        <w:t>del finocchietto e del sensual</w:t>
      </w:r>
      <w:r w:rsidR="0011706C">
        <w:rPr>
          <w:rFonts w:ascii="Calibri" w:hAnsi="Calibri" w:cs="Calibri"/>
          <w:lang w:val="it-IT"/>
        </w:rPr>
        <w:t>e anice stellato, che rafforza</w:t>
      </w:r>
      <w:r w:rsidRPr="00E2314E">
        <w:rPr>
          <w:rFonts w:ascii="Calibri" w:hAnsi="Calibri" w:cs="Calibri"/>
          <w:lang w:val="it-IT"/>
        </w:rPr>
        <w:t>no la calda e rassicurante armonia del b</w:t>
      </w:r>
      <w:r w:rsidR="0011706C">
        <w:rPr>
          <w:rFonts w:ascii="Calibri" w:hAnsi="Calibri" w:cs="Calibri"/>
          <w:lang w:val="it-IT"/>
        </w:rPr>
        <w:t>lend Petal Storm, caratterizzato da note di cioccolato e arancia. Un</w:t>
      </w:r>
      <w:r w:rsidRPr="00E2314E">
        <w:rPr>
          <w:rFonts w:ascii="Calibri" w:hAnsi="Calibri" w:cs="Calibri"/>
          <w:lang w:val="it-IT"/>
        </w:rPr>
        <w:t xml:space="preserve"> dolce </w:t>
      </w:r>
      <w:r w:rsidR="0011706C">
        <w:rPr>
          <w:rFonts w:ascii="Calibri" w:hAnsi="Calibri" w:cs="Calibri"/>
          <w:lang w:val="it-IT"/>
        </w:rPr>
        <w:t xml:space="preserve">ricordo dei sapori di una volta, </w:t>
      </w:r>
      <w:r w:rsidRPr="00E2314E">
        <w:rPr>
          <w:rFonts w:ascii="Calibri" w:hAnsi="Calibri" w:cs="Calibri"/>
          <w:lang w:val="it-IT"/>
        </w:rPr>
        <w:t xml:space="preserve"> che non poteva non rievocare alla mente la classica torta della nonna.</w:t>
      </w:r>
    </w:p>
    <w:p w14:paraId="4A03A68D" w14:textId="77777777" w:rsidR="00E2314E" w:rsidRPr="00E2314E" w:rsidRDefault="00E2314E" w:rsidP="00E2314E">
      <w:pPr>
        <w:rPr>
          <w:rFonts w:ascii="Calibri" w:hAnsi="Calibri" w:cs="Calibri"/>
          <w:lang w:val="it-IT"/>
        </w:rPr>
      </w:pPr>
    </w:p>
    <w:p w14:paraId="09193DC0" w14:textId="4BEB95E0" w:rsidR="00E2314E" w:rsidRPr="00E2314E" w:rsidRDefault="00E2314E" w:rsidP="008E5E0E">
      <w:pPr>
        <w:jc w:val="both"/>
        <w:rPr>
          <w:rFonts w:ascii="Calibri" w:hAnsi="Calibri" w:cs="Calibri"/>
          <w:lang w:val="it-IT"/>
        </w:rPr>
      </w:pPr>
      <w:r w:rsidRPr="00E2314E">
        <w:rPr>
          <w:rFonts w:ascii="Calibri" w:hAnsi="Calibri" w:cs="Calibri"/>
          <w:lang w:val="it-IT"/>
        </w:rPr>
        <w:t xml:space="preserve">Tramite la preparazione in filtro </w:t>
      </w:r>
      <w:r w:rsidR="0011706C">
        <w:rPr>
          <w:rFonts w:ascii="Calibri" w:hAnsi="Calibri" w:cs="Calibri"/>
          <w:lang w:val="it-IT"/>
        </w:rPr>
        <w:t xml:space="preserve">si è </w:t>
      </w:r>
      <w:r w:rsidRPr="00E2314E">
        <w:rPr>
          <w:rFonts w:ascii="Calibri" w:hAnsi="Calibri" w:cs="Calibri"/>
          <w:lang w:val="it-IT"/>
        </w:rPr>
        <w:t xml:space="preserve">riusciti a cogliere sfumature inedite offerte dai chiodi di garofano, zenzero e cannella, dal gusto </w:t>
      </w:r>
      <w:r w:rsidR="0011706C" w:rsidRPr="00E2314E">
        <w:rPr>
          <w:rFonts w:ascii="Calibri" w:hAnsi="Calibri" w:cs="Calibri"/>
          <w:lang w:val="it-IT"/>
        </w:rPr>
        <w:t xml:space="preserve">sweet-fresh </w:t>
      </w:r>
      <w:r w:rsidRPr="00E2314E">
        <w:rPr>
          <w:rFonts w:ascii="Calibri" w:hAnsi="Calibri" w:cs="Calibri"/>
          <w:lang w:val="it-IT"/>
        </w:rPr>
        <w:t>molto più audace rispetto alla precedente versione</w:t>
      </w:r>
      <w:r w:rsidR="008E5E0E">
        <w:rPr>
          <w:rFonts w:ascii="Calibri" w:hAnsi="Calibri" w:cs="Calibri"/>
          <w:lang w:val="it-IT"/>
        </w:rPr>
        <w:t>,</w:t>
      </w:r>
      <w:r w:rsidRPr="00E2314E">
        <w:rPr>
          <w:rFonts w:ascii="Calibri" w:hAnsi="Calibri" w:cs="Calibri"/>
          <w:lang w:val="it-IT"/>
        </w:rPr>
        <w:t xml:space="preserve"> </w:t>
      </w:r>
      <w:r w:rsidR="008E5E0E">
        <w:rPr>
          <w:rFonts w:ascii="Calibri" w:hAnsi="Calibri" w:cs="Calibri"/>
          <w:lang w:val="it-IT"/>
        </w:rPr>
        <w:t>con</w:t>
      </w:r>
      <w:r w:rsidRPr="00E2314E">
        <w:rPr>
          <w:rFonts w:ascii="Calibri" w:hAnsi="Calibri" w:cs="Calibri"/>
          <w:lang w:val="it-IT"/>
        </w:rPr>
        <w:t xml:space="preserve"> l’inedito </w:t>
      </w:r>
      <w:r w:rsidR="008E5E0E">
        <w:rPr>
          <w:rFonts w:ascii="Calibri" w:hAnsi="Calibri" w:cs="Calibri"/>
          <w:lang w:val="it-IT"/>
        </w:rPr>
        <w:t>blend Mora Azul</w:t>
      </w:r>
      <w:r w:rsidRPr="00E2314E">
        <w:rPr>
          <w:rFonts w:ascii="Calibri" w:hAnsi="Calibri" w:cs="Calibri"/>
          <w:lang w:val="it-IT"/>
        </w:rPr>
        <w:t xml:space="preserve"> caratterizzato da note che ricordano il mirtillo, i petali di rosa ed il gelsomino.</w:t>
      </w:r>
    </w:p>
    <w:p w14:paraId="2862B004" w14:textId="77777777" w:rsidR="00E2314E" w:rsidRPr="00E2314E" w:rsidRDefault="00E2314E" w:rsidP="00E2314E">
      <w:pPr>
        <w:rPr>
          <w:rFonts w:ascii="Calibri" w:hAnsi="Calibri" w:cs="Calibri"/>
          <w:lang w:val="it-IT"/>
        </w:rPr>
      </w:pPr>
    </w:p>
    <w:p w14:paraId="7B7F5C1D" w14:textId="4B366E40" w:rsidR="00E2314E" w:rsidRPr="00E2314E" w:rsidRDefault="00A33C01" w:rsidP="00A33C01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Si è sperimentata inoltre </w:t>
      </w:r>
      <w:r w:rsidR="00E2314E" w:rsidRPr="00E2314E">
        <w:rPr>
          <w:rFonts w:ascii="Calibri" w:hAnsi="Calibri" w:cs="Calibri"/>
          <w:lang w:val="it-IT"/>
        </w:rPr>
        <w:t xml:space="preserve">la piacevolezza </w:t>
      </w:r>
      <w:r w:rsidR="008E5E0E">
        <w:rPr>
          <w:rFonts w:ascii="Calibri" w:hAnsi="Calibri" w:cs="Calibri"/>
          <w:lang w:val="it-IT"/>
        </w:rPr>
        <w:t>dell’ultra fresh-</w:t>
      </w:r>
      <w:r w:rsidR="0011706C" w:rsidRPr="00E2314E">
        <w:rPr>
          <w:rFonts w:ascii="Calibri" w:hAnsi="Calibri" w:cs="Calibri"/>
          <w:lang w:val="it-IT"/>
        </w:rPr>
        <w:t xml:space="preserve">fruit </w:t>
      </w:r>
      <w:r w:rsidR="00E2314E" w:rsidRPr="00E2314E">
        <w:rPr>
          <w:rFonts w:ascii="Calibri" w:hAnsi="Calibri" w:cs="Calibri"/>
          <w:lang w:val="it-IT"/>
        </w:rPr>
        <w:t>degustando una preparazione cold brew ottenuta con</w:t>
      </w:r>
      <w:r>
        <w:rPr>
          <w:rFonts w:ascii="Calibri" w:hAnsi="Calibri" w:cs="Calibri"/>
          <w:lang w:val="it-IT"/>
        </w:rPr>
        <w:t xml:space="preserve"> il Mora Azul arricchito con </w:t>
      </w:r>
      <w:r w:rsidR="00E2314E" w:rsidRPr="00E2314E">
        <w:rPr>
          <w:rFonts w:ascii="Calibri" w:hAnsi="Calibri" w:cs="Calibri"/>
          <w:lang w:val="it-IT"/>
        </w:rPr>
        <w:t>pepe sichuan e ginepro, enfatizzandola con una pralina di gelato fiordilatt</w:t>
      </w:r>
      <w:bookmarkStart w:id="1" w:name="_GoBack"/>
      <w:bookmarkEnd w:id="1"/>
      <w:r w:rsidR="00E2314E" w:rsidRPr="00E2314E">
        <w:rPr>
          <w:rFonts w:ascii="Calibri" w:hAnsi="Calibri" w:cs="Calibri"/>
          <w:lang w:val="it-IT"/>
        </w:rPr>
        <w:t xml:space="preserve">e aromatizzato alla menta piperita e ricoperta di cioccolato al latte. Una </w:t>
      </w:r>
      <w:r w:rsidR="00E2314E" w:rsidRPr="00E2314E">
        <w:rPr>
          <w:rFonts w:ascii="Calibri" w:hAnsi="Calibri" w:cs="Calibri"/>
          <w:lang w:val="it-IT"/>
        </w:rPr>
        <w:lastRenderedPageBreak/>
        <w:t xml:space="preserve">piacevole sensazione che rievoca </w:t>
      </w:r>
      <w:r>
        <w:rPr>
          <w:rFonts w:ascii="Calibri" w:hAnsi="Calibri" w:cs="Calibri"/>
          <w:lang w:val="it-IT"/>
        </w:rPr>
        <w:t>alla</w:t>
      </w:r>
      <w:r w:rsidR="00E2314E" w:rsidRPr="00E2314E">
        <w:rPr>
          <w:rFonts w:ascii="Calibri" w:hAnsi="Calibri" w:cs="Calibri"/>
          <w:lang w:val="it-IT"/>
        </w:rPr>
        <w:t xml:space="preserve"> mente le serate estive in compagnia.</w:t>
      </w:r>
      <w:r>
        <w:rPr>
          <w:rFonts w:ascii="Calibri" w:hAnsi="Calibri" w:cs="Calibri"/>
          <w:lang w:val="it-IT"/>
        </w:rPr>
        <w:t xml:space="preserve"> Infine la Masterclass è terminata con </w:t>
      </w:r>
      <w:r w:rsidR="00E2314E" w:rsidRPr="00E2314E">
        <w:rPr>
          <w:rFonts w:ascii="Calibri" w:hAnsi="Calibri" w:cs="Calibri"/>
          <w:lang w:val="it-IT"/>
        </w:rPr>
        <w:t xml:space="preserve">una preparazione </w:t>
      </w:r>
      <w:r w:rsidRPr="00A33C01">
        <w:rPr>
          <w:rFonts w:ascii="Calibri" w:hAnsi="Calibri" w:cs="Calibri"/>
          <w:i/>
          <w:iCs/>
          <w:lang w:val="it-IT"/>
        </w:rPr>
        <w:t>Milky</w:t>
      </w:r>
      <w:r w:rsidRPr="00E2314E">
        <w:rPr>
          <w:rFonts w:ascii="Calibri" w:hAnsi="Calibri" w:cs="Calibri"/>
          <w:lang w:val="it-IT"/>
        </w:rPr>
        <w:t xml:space="preserve"> </w:t>
      </w:r>
      <w:r w:rsidR="00E2314E" w:rsidRPr="00E2314E">
        <w:rPr>
          <w:rFonts w:ascii="Calibri" w:hAnsi="Calibri" w:cs="Calibri"/>
          <w:lang w:val="it-IT"/>
        </w:rPr>
        <w:t xml:space="preserve">in filtro realizzata con Petal Storm e cacao extra dark, su cui </w:t>
      </w:r>
      <w:r>
        <w:rPr>
          <w:rFonts w:ascii="Calibri" w:hAnsi="Calibri" w:cs="Calibri"/>
          <w:lang w:val="it-IT"/>
        </w:rPr>
        <w:t>è stata adagiata</w:t>
      </w:r>
      <w:r w:rsidR="00E2314E" w:rsidRPr="00E2314E">
        <w:rPr>
          <w:rFonts w:ascii="Calibri" w:hAnsi="Calibri" w:cs="Calibri"/>
          <w:lang w:val="it-IT"/>
        </w:rPr>
        <w:t xml:space="preserve"> una crema di </w:t>
      </w:r>
      <w:r>
        <w:rPr>
          <w:rFonts w:ascii="Calibri" w:hAnsi="Calibri" w:cs="Calibri"/>
          <w:lang w:val="it-IT"/>
        </w:rPr>
        <w:t>latte aromatizzata al cardamomo;</w:t>
      </w:r>
      <w:r w:rsidR="00E2314E" w:rsidRPr="00E2314E">
        <w:rPr>
          <w:rFonts w:ascii="Calibri" w:hAnsi="Calibri" w:cs="Calibri"/>
          <w:lang w:val="it-IT"/>
        </w:rPr>
        <w:t xml:space="preserve"> il tutto accompagnato da una cheesecake realizzata con il gelato.</w:t>
      </w:r>
    </w:p>
    <w:p w14:paraId="5FFDC1D0" w14:textId="77777777" w:rsidR="00E2314E" w:rsidRPr="00E2314E" w:rsidRDefault="00E2314E" w:rsidP="00E2314E">
      <w:pPr>
        <w:rPr>
          <w:rFonts w:ascii="Calibri" w:hAnsi="Calibri" w:cs="Calibri"/>
          <w:lang w:val="it-IT"/>
        </w:rPr>
      </w:pPr>
    </w:p>
    <w:p w14:paraId="25013D61" w14:textId="07B2536E" w:rsidR="00E2314E" w:rsidRPr="00E2314E" w:rsidRDefault="00E2314E" w:rsidP="00A33C01">
      <w:pPr>
        <w:rPr>
          <w:rFonts w:ascii="Calibri" w:hAnsi="Calibri" w:cs="Calibri"/>
          <w:lang w:val="it-IT"/>
        </w:rPr>
      </w:pPr>
      <w:r w:rsidRPr="00E2314E">
        <w:rPr>
          <w:rFonts w:ascii="Calibri" w:hAnsi="Calibri" w:cs="Calibri"/>
          <w:lang w:val="it-IT"/>
        </w:rPr>
        <w:t xml:space="preserve">I professionisti del Lavazza Training Center hanno utilizzato le macchine per caffè </w:t>
      </w:r>
      <w:r w:rsidRPr="00DD3932">
        <w:rPr>
          <w:rFonts w:ascii="Calibri" w:hAnsi="Calibri" w:cs="Calibri"/>
          <w:b/>
          <w:bCs/>
          <w:lang w:val="it-IT"/>
        </w:rPr>
        <w:t>Smeg</w:t>
      </w:r>
      <w:r w:rsidRPr="00E2314E">
        <w:rPr>
          <w:rFonts w:ascii="Calibri" w:hAnsi="Calibri" w:cs="Calibri"/>
          <w:lang w:val="it-IT"/>
        </w:rPr>
        <w:t>, simbolo di design Made in Italy nel mondo, che hanno il pregio di portare la Barista Experience nelle case.</w:t>
      </w:r>
    </w:p>
    <w:p w14:paraId="3FA4E6E8" w14:textId="044B57ED" w:rsidR="00287ECC" w:rsidRPr="00FA2E52" w:rsidRDefault="00EE6C09" w:rsidP="00EE6C09">
      <w:pPr>
        <w:pStyle w:val="xmsonormal"/>
        <w:shd w:val="clear" w:color="auto" w:fill="FFFFFF"/>
        <w:spacing w:before="0" w:beforeAutospacing="0" w:after="0" w:afterAutospacing="0" w:line="264" w:lineRule="atLeast"/>
        <w:rPr>
          <w:rFonts w:ascii="Calibri" w:hAnsi="Calibri" w:cs="Calibri"/>
          <w:sz w:val="22"/>
          <w:szCs w:val="22"/>
          <w:lang w:val="it-IT"/>
        </w:rPr>
      </w:pPr>
      <w:r w:rsidRPr="00FA2E52">
        <w:rPr>
          <w:rFonts w:ascii="Calibri" w:hAnsi="Calibri" w:cs="Calibri"/>
          <w:i/>
          <w:iCs/>
          <w:sz w:val="22"/>
          <w:szCs w:val="22"/>
          <w:bdr w:val="none" w:sz="0" w:space="0" w:color="auto" w:frame="1"/>
          <w:lang w:val="it-IT"/>
        </w:rPr>
        <w:t> </w:t>
      </w:r>
    </w:p>
    <w:p w14:paraId="578AB291" w14:textId="7C15D2EC" w:rsidR="00282004" w:rsidRDefault="00100F4F" w:rsidP="000D2724">
      <w:pPr>
        <w:jc w:val="both"/>
        <w:rPr>
          <w:rFonts w:ascii="Calibri" w:hAnsi="Calibri" w:cs="Calibri"/>
          <w:lang w:val="it-IT"/>
        </w:rPr>
      </w:pPr>
      <w:r w:rsidRPr="000D2724">
        <w:rPr>
          <w:rFonts w:ascii="Calibri" w:hAnsi="Calibri" w:cs="Calibri"/>
          <w:lang w:val="it-IT"/>
        </w:rPr>
        <w:t xml:space="preserve">Con questa Mastercass, </w:t>
      </w:r>
      <w:r w:rsidR="000D2724" w:rsidRPr="000D2724">
        <w:rPr>
          <w:rFonts w:ascii="Calibri" w:hAnsi="Calibri" w:cs="Calibri"/>
          <w:lang w:val="it-IT"/>
        </w:rPr>
        <w:t xml:space="preserve">Italpepe </w:t>
      </w:r>
      <w:r w:rsidRPr="000D2724">
        <w:rPr>
          <w:rFonts w:ascii="Calibri" w:hAnsi="Calibri" w:cs="Calibri"/>
          <w:lang w:val="it-IT"/>
        </w:rPr>
        <w:t xml:space="preserve">ha avviato un percorso di sperimentazione </w:t>
      </w:r>
      <w:r w:rsidR="000D2724" w:rsidRPr="000D2724">
        <w:rPr>
          <w:rFonts w:ascii="Calibri" w:hAnsi="Calibri" w:cs="Calibri"/>
          <w:lang w:val="it-IT"/>
        </w:rPr>
        <w:t>nel mondo delle spezie.</w:t>
      </w:r>
      <w:r w:rsidRPr="000D2724">
        <w:rPr>
          <w:rFonts w:ascii="Calibri" w:hAnsi="Calibri" w:cs="Calibri"/>
          <w:lang w:val="it-IT"/>
        </w:rPr>
        <w:t xml:space="preserve"> </w:t>
      </w:r>
      <w:r w:rsidR="00282004" w:rsidRPr="000D2724">
        <w:rPr>
          <w:rFonts w:ascii="Calibri" w:hAnsi="Calibri" w:cs="Calibri"/>
          <w:lang w:val="it-IT"/>
        </w:rPr>
        <w:t xml:space="preserve">Per </w:t>
      </w:r>
      <w:r w:rsidR="00212D5C" w:rsidRPr="000D2724">
        <w:rPr>
          <w:rFonts w:ascii="Calibri" w:hAnsi="Calibri" w:cs="Calibri"/>
          <w:lang w:val="it-IT"/>
        </w:rPr>
        <w:t>i ricercatori</w:t>
      </w:r>
      <w:r w:rsidR="00282004" w:rsidRPr="000D2724">
        <w:rPr>
          <w:rFonts w:ascii="Calibri" w:hAnsi="Calibri" w:cs="Calibri"/>
          <w:lang w:val="it-IT"/>
        </w:rPr>
        <w:t xml:space="preserve"> della </w:t>
      </w:r>
      <w:r w:rsidR="00282004" w:rsidRPr="000D2724">
        <w:rPr>
          <w:rFonts w:ascii="Calibri" w:hAnsi="Calibri" w:cs="Calibri"/>
          <w:b/>
          <w:bCs/>
          <w:lang w:val="it-IT"/>
        </w:rPr>
        <w:t>Vitaletti Academy</w:t>
      </w:r>
      <w:r w:rsidR="00282004" w:rsidRPr="000D2724">
        <w:rPr>
          <w:rFonts w:ascii="Calibri" w:hAnsi="Calibri" w:cs="Calibri"/>
          <w:lang w:val="it-IT"/>
        </w:rPr>
        <w:t xml:space="preserve"> </w:t>
      </w:r>
      <w:r w:rsidR="000D2724" w:rsidRPr="000D2724">
        <w:rPr>
          <w:rFonts w:ascii="Calibri" w:hAnsi="Calibri" w:cs="Calibri"/>
          <w:lang w:val="it-IT"/>
        </w:rPr>
        <w:t xml:space="preserve">- il </w:t>
      </w:r>
      <w:r w:rsidR="000D2724" w:rsidRPr="000D2724">
        <w:rPr>
          <w:rFonts w:ascii="Calibri" w:hAnsi="Calibri" w:cs="Calibri"/>
          <w:i/>
          <w:iCs/>
          <w:lang w:val="it-IT"/>
        </w:rPr>
        <w:t>competence center</w:t>
      </w:r>
      <w:r w:rsidR="000D2724" w:rsidRPr="000D2724">
        <w:rPr>
          <w:rFonts w:ascii="Calibri" w:hAnsi="Calibri" w:cs="Calibri"/>
          <w:lang w:val="it-IT"/>
        </w:rPr>
        <w:t xml:space="preserve"> dell’azienda -</w:t>
      </w:r>
      <w:r w:rsidR="00282004" w:rsidRPr="000D2724">
        <w:rPr>
          <w:rFonts w:ascii="Calibri" w:hAnsi="Calibri" w:cs="Calibri"/>
          <w:lang w:val="it-IT"/>
        </w:rPr>
        <w:t xml:space="preserve"> diffondere la cultura delle spezie, l’unicità di </w:t>
      </w:r>
      <w:r w:rsidR="00212D5C" w:rsidRPr="000D2724">
        <w:rPr>
          <w:rFonts w:ascii="Calibri" w:hAnsi="Calibri" w:cs="Calibri"/>
          <w:lang w:val="it-IT"/>
        </w:rPr>
        <w:t>ciascuna</w:t>
      </w:r>
      <w:r w:rsidR="00282004" w:rsidRPr="000D2724">
        <w:rPr>
          <w:rFonts w:ascii="Calibri" w:hAnsi="Calibri" w:cs="Calibri"/>
          <w:lang w:val="it-IT"/>
        </w:rPr>
        <w:t xml:space="preserve">, trasferire i significati più profondi che esse racchiudono al loro interno, </w:t>
      </w:r>
      <w:r w:rsidR="00212D5C" w:rsidRPr="000D2724">
        <w:rPr>
          <w:rFonts w:ascii="Calibri" w:hAnsi="Calibri" w:cs="Calibri"/>
          <w:lang w:val="it-IT"/>
        </w:rPr>
        <w:t xml:space="preserve">sono </w:t>
      </w:r>
      <w:r w:rsidR="00F63811" w:rsidRPr="000D2724">
        <w:rPr>
          <w:rFonts w:ascii="Calibri" w:hAnsi="Calibri" w:cs="Calibri"/>
          <w:lang w:val="it-IT"/>
        </w:rPr>
        <w:t>i pri</w:t>
      </w:r>
      <w:r w:rsidR="00593BD4">
        <w:rPr>
          <w:rFonts w:ascii="Calibri" w:hAnsi="Calibri" w:cs="Calibri"/>
          <w:lang w:val="it-IT"/>
        </w:rPr>
        <w:t>n</w:t>
      </w:r>
      <w:r w:rsidR="00F63811" w:rsidRPr="000D2724">
        <w:rPr>
          <w:rFonts w:ascii="Calibri" w:hAnsi="Calibri" w:cs="Calibri"/>
          <w:lang w:val="it-IT"/>
        </w:rPr>
        <w:t>cipali</w:t>
      </w:r>
      <w:r w:rsidR="00212D5C" w:rsidRPr="000D2724">
        <w:rPr>
          <w:rFonts w:ascii="Calibri" w:hAnsi="Calibri" w:cs="Calibri"/>
          <w:lang w:val="it-IT"/>
        </w:rPr>
        <w:t xml:space="preserve"> obiettivi </w:t>
      </w:r>
      <w:r w:rsidR="00F63811" w:rsidRPr="000D2724">
        <w:rPr>
          <w:rFonts w:ascii="Calibri" w:hAnsi="Calibri" w:cs="Calibri"/>
          <w:lang w:val="it-IT"/>
        </w:rPr>
        <w:t xml:space="preserve">da perseguire </w:t>
      </w:r>
      <w:r w:rsidR="00212D5C" w:rsidRPr="000D2724">
        <w:rPr>
          <w:rFonts w:ascii="Calibri" w:hAnsi="Calibri" w:cs="Calibri"/>
          <w:lang w:val="it-IT"/>
        </w:rPr>
        <w:t xml:space="preserve">per dare ai consumatori la possibilità di </w:t>
      </w:r>
      <w:r w:rsidR="00282004" w:rsidRPr="000D2724">
        <w:rPr>
          <w:rFonts w:ascii="Calibri" w:hAnsi="Calibri" w:cs="Calibri"/>
          <w:lang w:val="it-IT"/>
        </w:rPr>
        <w:t>apprezzare al meglio i prodotti, in ogni loro sfumatura. Conoscere l</w:t>
      </w:r>
      <w:r w:rsidR="00F63811" w:rsidRPr="000D2724">
        <w:rPr>
          <w:rFonts w:ascii="Calibri" w:hAnsi="Calibri" w:cs="Calibri"/>
          <w:lang w:val="it-IT"/>
        </w:rPr>
        <w:t>’aroma ed il gusto delle spezie</w:t>
      </w:r>
      <w:r w:rsidR="00282004" w:rsidRPr="000D2724">
        <w:rPr>
          <w:rFonts w:ascii="Calibri" w:hAnsi="Calibri" w:cs="Calibri"/>
          <w:lang w:val="it-IT"/>
        </w:rPr>
        <w:t xml:space="preserve"> significa essere in grado di apprezzare a pieno il lavoro e la maestria di chi propone prodotti di alta qualità. Un’attenzione alla qualità che l’azienda ha deciso di tutelare e garantire facendo conseguire a tutti i suoi dipendenti coinvolti nel processo di selezione, controllo, confezionamento e conservazione della materia prima, la qualifica di “Giudice qualificato” in a</w:t>
      </w:r>
      <w:r w:rsidR="00212D5C" w:rsidRPr="000D2724">
        <w:rPr>
          <w:rFonts w:ascii="Calibri" w:hAnsi="Calibri" w:cs="Calibri"/>
          <w:lang w:val="it-IT"/>
        </w:rPr>
        <w:t>nalisi sensoriale dei prodotti.</w:t>
      </w:r>
    </w:p>
    <w:p w14:paraId="3421E95E" w14:textId="77777777" w:rsidR="000D2724" w:rsidRPr="000D2724" w:rsidRDefault="000D2724" w:rsidP="000D2724">
      <w:pPr>
        <w:jc w:val="both"/>
        <w:rPr>
          <w:rFonts w:ascii="Calibri" w:hAnsi="Calibri" w:cs="Calibri"/>
          <w:lang w:val="it-IT"/>
        </w:rPr>
      </w:pPr>
    </w:p>
    <w:p w14:paraId="2CD6D79E" w14:textId="46501F7E" w:rsidR="00287ECC" w:rsidRPr="00FA2E52" w:rsidRDefault="00287ECC" w:rsidP="00D60C19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A2E52">
        <w:rPr>
          <w:rFonts w:ascii="Calibri" w:hAnsi="Calibri" w:cs="Calibri"/>
          <w:b/>
          <w:i/>
          <w:sz w:val="20"/>
          <w:szCs w:val="20"/>
          <w:lang w:val="it-IT"/>
        </w:rPr>
        <w:t>Italpepe</w:t>
      </w:r>
      <w:r w:rsidRPr="00FA2E52">
        <w:rPr>
          <w:rFonts w:ascii="Calibri" w:hAnsi="Calibri" w:cs="Calibri"/>
          <w:i/>
          <w:sz w:val="20"/>
          <w:szCs w:val="20"/>
          <w:lang w:val="it-IT"/>
        </w:rPr>
        <w:t xml:space="preserve"> è un'azienda italiana che da oltre 50 anni crede nel fascino misterioso delle spezie, che ogni giorno accompagnano e danno colore alla nostra vita. Un brand garanzia di eccellenza, ricercatezza, sostenibilità e qualità. Un’eccellenza che persegue con l’attenta selezione dei prodotti, con la tutela della biodiversità e delle specialità locali in via d’estinzione. Rifornisce le principali insegne della grande distribuzione ed esporta i suoi prodotti in tutto il mondo.</w:t>
      </w:r>
    </w:p>
    <w:p w14:paraId="36E031F7" w14:textId="3B9AA283" w:rsidR="004C0200" w:rsidRPr="00FA2E52" w:rsidRDefault="004C0200" w:rsidP="00287ECC">
      <w:pPr>
        <w:jc w:val="both"/>
        <w:textAlignment w:val="baseline"/>
        <w:rPr>
          <w:rFonts w:ascii="Calibri" w:eastAsia="Times New Roman" w:hAnsi="Calibri" w:cs="Calibri"/>
          <w:sz w:val="16"/>
          <w:szCs w:val="16"/>
          <w:bdr w:val="none" w:sz="0" w:space="0" w:color="auto" w:frame="1"/>
          <w:lang w:val="x-none" w:eastAsia="it-IT"/>
        </w:rPr>
      </w:pPr>
    </w:p>
    <w:p w14:paraId="194E23B2" w14:textId="25717968" w:rsidR="00287ECC" w:rsidRPr="00FA2E52" w:rsidRDefault="00287ECC" w:rsidP="00287ECC">
      <w:pPr>
        <w:rPr>
          <w:rFonts w:ascii="Calibri" w:hAnsi="Calibri" w:cs="Calibri"/>
          <w:sz w:val="20"/>
          <w:szCs w:val="20"/>
          <w:lang w:val="it-IT"/>
        </w:rPr>
      </w:pPr>
      <w:r w:rsidRPr="00FA2E52">
        <w:rPr>
          <w:rFonts w:ascii="Calibri" w:hAnsi="Calibri" w:cs="Calibri"/>
          <w:i/>
          <w:sz w:val="20"/>
          <w:szCs w:val="20"/>
          <w:lang w:val="it-IT"/>
        </w:rPr>
        <w:t>Per ulteriori informazioni e richieste di materiali</w:t>
      </w:r>
      <w:r w:rsidRPr="00FA2E52">
        <w:rPr>
          <w:rFonts w:ascii="Calibri" w:hAnsi="Calibri" w:cs="Calibri"/>
          <w:sz w:val="20"/>
          <w:szCs w:val="20"/>
          <w:lang w:val="it-IT"/>
        </w:rPr>
        <w:t>:</w:t>
      </w:r>
    </w:p>
    <w:p w14:paraId="65BC199C" w14:textId="77777777" w:rsidR="00287ECC" w:rsidRPr="00FA2E52" w:rsidRDefault="00287ECC" w:rsidP="00287ECC">
      <w:pPr>
        <w:rPr>
          <w:rFonts w:ascii="Calibri" w:hAnsi="Calibri" w:cs="Calibri"/>
          <w:sz w:val="20"/>
          <w:szCs w:val="20"/>
          <w:lang w:val="it-IT"/>
        </w:rPr>
      </w:pPr>
      <w:r w:rsidRPr="00FA2E52">
        <w:rPr>
          <w:rFonts w:ascii="Calibri" w:hAnsi="Calibri" w:cs="Calibri"/>
          <w:sz w:val="20"/>
          <w:szCs w:val="20"/>
          <w:lang w:val="it-IT"/>
        </w:rPr>
        <w:t>Francesca Iannarilli, Responsabile Marketing e Comunicazione Vitaletti Academy - Italpepe</w:t>
      </w:r>
    </w:p>
    <w:p w14:paraId="223A7CD1" w14:textId="35F39627" w:rsidR="003848ED" w:rsidRPr="002D556A" w:rsidRDefault="00F646CD" w:rsidP="002D556A">
      <w:pPr>
        <w:rPr>
          <w:rFonts w:ascii="Calibri" w:hAnsi="Calibri" w:cs="Calibri"/>
          <w:sz w:val="20"/>
          <w:szCs w:val="20"/>
        </w:rPr>
      </w:pPr>
      <w:hyperlink r:id="rId8" w:history="1">
        <w:r w:rsidR="00287ECC" w:rsidRPr="00FA2E52">
          <w:rPr>
            <w:rStyle w:val="Hyperlink"/>
            <w:rFonts w:ascii="Calibri" w:hAnsi="Calibri" w:cs="Calibri"/>
            <w:sz w:val="20"/>
            <w:szCs w:val="20"/>
          </w:rPr>
          <w:t>francesca.iannarilli@vitaletti-academy.it</w:t>
        </w:r>
      </w:hyperlink>
      <w:r w:rsidR="00033895" w:rsidRPr="00FA2E52">
        <w:rPr>
          <w:rFonts w:ascii="Calibri" w:hAnsi="Calibri" w:cs="Calibri"/>
          <w:sz w:val="20"/>
          <w:szCs w:val="20"/>
        </w:rPr>
        <w:t xml:space="preserve">  - Tel. +39 06 9345040</w:t>
      </w:r>
    </w:p>
    <w:sectPr w:rsidR="003848ED" w:rsidRPr="002D556A" w:rsidSect="00867D41">
      <w:headerReference w:type="default" r:id="rId9"/>
      <w:footerReference w:type="default" r:id="rId10"/>
      <w:pgSz w:w="11900" w:h="16840" w:code="9"/>
      <w:pgMar w:top="851" w:right="1134" w:bottom="249" w:left="113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BFB97" w14:textId="77777777" w:rsidR="00F646CD" w:rsidRDefault="00F646CD">
      <w:r>
        <w:separator/>
      </w:r>
    </w:p>
  </w:endnote>
  <w:endnote w:type="continuationSeparator" w:id="0">
    <w:p w14:paraId="584DF837" w14:textId="77777777" w:rsidR="00F646CD" w:rsidRDefault="00F6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8000006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8859" w14:textId="427B3A45" w:rsidR="009D1DC0" w:rsidRDefault="009D1DC0">
    <w:pPr>
      <w:pStyle w:val="Footer"/>
    </w:pPr>
  </w:p>
  <w:p w14:paraId="20B68DFC" w14:textId="77777777" w:rsidR="00BD7A03" w:rsidRDefault="00BD7A03">
    <w:pPr>
      <w:pStyle w:val="Predefinito"/>
      <w:ind w:firstLine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8AFA" w14:textId="77777777" w:rsidR="00F646CD" w:rsidRDefault="00F646CD">
      <w:bookmarkStart w:id="0" w:name="_Hlk115792160"/>
      <w:bookmarkEnd w:id="0"/>
      <w:r>
        <w:separator/>
      </w:r>
    </w:p>
  </w:footnote>
  <w:footnote w:type="continuationSeparator" w:id="0">
    <w:p w14:paraId="47B33F58" w14:textId="77777777" w:rsidR="00F646CD" w:rsidRDefault="00F6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7CBE" w14:textId="514E9808" w:rsidR="00287ECC" w:rsidRDefault="00287ECC" w:rsidP="00287ECC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351C54D0" wp14:editId="2B186998">
          <wp:simplePos x="0" y="0"/>
          <wp:positionH relativeFrom="column">
            <wp:posOffset>4147185</wp:posOffset>
          </wp:positionH>
          <wp:positionV relativeFrom="paragraph">
            <wp:posOffset>101600</wp:posOffset>
          </wp:positionV>
          <wp:extent cx="1895475" cy="1066800"/>
          <wp:effectExtent l="0" t="0" r="9525" b="0"/>
          <wp:wrapThrough wrapText="bothSides">
            <wp:wrapPolygon edited="0">
              <wp:start x="0" y="0"/>
              <wp:lineTo x="0" y="21214"/>
              <wp:lineTo x="21491" y="21214"/>
              <wp:lineTo x="21491" y="0"/>
              <wp:lineTo x="0" y="0"/>
            </wp:wrapPolygon>
          </wp:wrapThrough>
          <wp:docPr id="1" name="Immagine 1" descr="logo Vitaletti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italetti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it-IT"/>
      </w:rPr>
      <w:t xml:space="preserve">    </w:t>
    </w:r>
    <w:r>
      <w:rPr>
        <w:noProof/>
        <w:lang w:val="it-IT" w:eastAsia="it-IT"/>
      </w:rPr>
      <w:drawing>
        <wp:inline distT="0" distB="0" distL="0" distR="0" wp14:anchorId="55F081C1" wp14:editId="06AEB05E">
          <wp:extent cx="1695450" cy="1019175"/>
          <wp:effectExtent l="0" t="0" r="0" b="9525"/>
          <wp:docPr id="2" name="Immagine 2" descr="logo-italpep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talpepe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                                                            </w:t>
    </w:r>
  </w:p>
  <w:p w14:paraId="3B89E7F7" w14:textId="77777777" w:rsidR="00BD7A03" w:rsidRDefault="00BD7A03">
    <w:pPr>
      <w:pStyle w:val="Rigadintestazione"/>
      <w:tabs>
        <w:tab w:val="clear" w:pos="9638"/>
        <w:tab w:val="right" w:pos="9612"/>
      </w:tabs>
      <w:rPr>
        <w:color w:val="000000"/>
        <w:u w:color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143"/>
    <w:multiLevelType w:val="hybridMultilevel"/>
    <w:tmpl w:val="48C2ACF4"/>
    <w:lvl w:ilvl="0" w:tplc="BB54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6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E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E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1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0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8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74127"/>
    <w:multiLevelType w:val="hybridMultilevel"/>
    <w:tmpl w:val="81A8AADC"/>
    <w:lvl w:ilvl="0" w:tplc="53D80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E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2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2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0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A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2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C51B8B"/>
    <w:multiLevelType w:val="hybridMultilevel"/>
    <w:tmpl w:val="8F90FFF4"/>
    <w:lvl w:ilvl="0" w:tplc="D24E8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4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C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0A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83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65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0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D91971"/>
    <w:multiLevelType w:val="hybridMultilevel"/>
    <w:tmpl w:val="7F3C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54436"/>
    <w:multiLevelType w:val="hybridMultilevel"/>
    <w:tmpl w:val="301E3C30"/>
    <w:lvl w:ilvl="0" w:tplc="7ED4F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6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4B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E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A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2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C5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A9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C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C7132E"/>
    <w:multiLevelType w:val="hybridMultilevel"/>
    <w:tmpl w:val="19788026"/>
    <w:lvl w:ilvl="0" w:tplc="AE78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A7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E5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4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C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A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C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2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EF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FE4187"/>
    <w:multiLevelType w:val="hybridMultilevel"/>
    <w:tmpl w:val="F7BA2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03"/>
    <w:rsid w:val="00000EFA"/>
    <w:rsid w:val="00033895"/>
    <w:rsid w:val="00033EAC"/>
    <w:rsid w:val="0003678F"/>
    <w:rsid w:val="00046CD4"/>
    <w:rsid w:val="00076473"/>
    <w:rsid w:val="00077F7E"/>
    <w:rsid w:val="00080B8F"/>
    <w:rsid w:val="00081BCF"/>
    <w:rsid w:val="00090EC6"/>
    <w:rsid w:val="000A04A0"/>
    <w:rsid w:val="000A2072"/>
    <w:rsid w:val="000B0732"/>
    <w:rsid w:val="000C174A"/>
    <w:rsid w:val="000D2724"/>
    <w:rsid w:val="000D3CF7"/>
    <w:rsid w:val="000F6B6F"/>
    <w:rsid w:val="00100F4F"/>
    <w:rsid w:val="00103611"/>
    <w:rsid w:val="0011706C"/>
    <w:rsid w:val="00126F6F"/>
    <w:rsid w:val="00147B9A"/>
    <w:rsid w:val="00174F91"/>
    <w:rsid w:val="001A200D"/>
    <w:rsid w:val="001D5F7C"/>
    <w:rsid w:val="001F1FEC"/>
    <w:rsid w:val="002100EF"/>
    <w:rsid w:val="00212D5C"/>
    <w:rsid w:val="002145F6"/>
    <w:rsid w:val="00222767"/>
    <w:rsid w:val="00223B52"/>
    <w:rsid w:val="00226987"/>
    <w:rsid w:val="002315DB"/>
    <w:rsid w:val="002748DD"/>
    <w:rsid w:val="00282004"/>
    <w:rsid w:val="002826A8"/>
    <w:rsid w:val="00287ECC"/>
    <w:rsid w:val="002B5B55"/>
    <w:rsid w:val="002D3A0A"/>
    <w:rsid w:val="002D556A"/>
    <w:rsid w:val="002F7771"/>
    <w:rsid w:val="00305D2C"/>
    <w:rsid w:val="00320E43"/>
    <w:rsid w:val="003235EF"/>
    <w:rsid w:val="00330E1F"/>
    <w:rsid w:val="00341923"/>
    <w:rsid w:val="00352DE2"/>
    <w:rsid w:val="003848ED"/>
    <w:rsid w:val="003855BE"/>
    <w:rsid w:val="0038731F"/>
    <w:rsid w:val="003F5FF8"/>
    <w:rsid w:val="00416F67"/>
    <w:rsid w:val="00443D69"/>
    <w:rsid w:val="0045100C"/>
    <w:rsid w:val="00464052"/>
    <w:rsid w:val="00492D7D"/>
    <w:rsid w:val="004C0200"/>
    <w:rsid w:val="004C07E1"/>
    <w:rsid w:val="004D51F1"/>
    <w:rsid w:val="004F24E6"/>
    <w:rsid w:val="00500592"/>
    <w:rsid w:val="00535E67"/>
    <w:rsid w:val="00543B51"/>
    <w:rsid w:val="00564F4F"/>
    <w:rsid w:val="00572973"/>
    <w:rsid w:val="00584FFC"/>
    <w:rsid w:val="00591390"/>
    <w:rsid w:val="00593BD4"/>
    <w:rsid w:val="005943D2"/>
    <w:rsid w:val="005A2FD5"/>
    <w:rsid w:val="005A6D68"/>
    <w:rsid w:val="005B104F"/>
    <w:rsid w:val="005B57C2"/>
    <w:rsid w:val="005C17C1"/>
    <w:rsid w:val="005D7F33"/>
    <w:rsid w:val="005E077E"/>
    <w:rsid w:val="005F673C"/>
    <w:rsid w:val="005F75EE"/>
    <w:rsid w:val="00602B27"/>
    <w:rsid w:val="00603673"/>
    <w:rsid w:val="00605669"/>
    <w:rsid w:val="00613AAF"/>
    <w:rsid w:val="00633204"/>
    <w:rsid w:val="0065333D"/>
    <w:rsid w:val="0065483C"/>
    <w:rsid w:val="00657B38"/>
    <w:rsid w:val="006B47C8"/>
    <w:rsid w:val="006C5EA1"/>
    <w:rsid w:val="006E4B34"/>
    <w:rsid w:val="006F0CD1"/>
    <w:rsid w:val="006F31E4"/>
    <w:rsid w:val="007018EE"/>
    <w:rsid w:val="00704959"/>
    <w:rsid w:val="0072041D"/>
    <w:rsid w:val="00727480"/>
    <w:rsid w:val="00770497"/>
    <w:rsid w:val="007744FD"/>
    <w:rsid w:val="007A0149"/>
    <w:rsid w:val="007A33B9"/>
    <w:rsid w:val="007B0891"/>
    <w:rsid w:val="007D083D"/>
    <w:rsid w:val="007E0D8F"/>
    <w:rsid w:val="008016C0"/>
    <w:rsid w:val="00803F65"/>
    <w:rsid w:val="00812595"/>
    <w:rsid w:val="00815441"/>
    <w:rsid w:val="0083505C"/>
    <w:rsid w:val="00847701"/>
    <w:rsid w:val="0085005E"/>
    <w:rsid w:val="00852EA3"/>
    <w:rsid w:val="00867D41"/>
    <w:rsid w:val="00891406"/>
    <w:rsid w:val="008923E6"/>
    <w:rsid w:val="008A50D1"/>
    <w:rsid w:val="008C17E2"/>
    <w:rsid w:val="008E5E0E"/>
    <w:rsid w:val="008F3C13"/>
    <w:rsid w:val="008F6306"/>
    <w:rsid w:val="008F7C77"/>
    <w:rsid w:val="009114C0"/>
    <w:rsid w:val="00915A1B"/>
    <w:rsid w:val="00916734"/>
    <w:rsid w:val="00941B7F"/>
    <w:rsid w:val="00944C90"/>
    <w:rsid w:val="00952C8A"/>
    <w:rsid w:val="00974084"/>
    <w:rsid w:val="009856A0"/>
    <w:rsid w:val="00987355"/>
    <w:rsid w:val="00993154"/>
    <w:rsid w:val="009970EE"/>
    <w:rsid w:val="009A0076"/>
    <w:rsid w:val="009B2484"/>
    <w:rsid w:val="009B53E4"/>
    <w:rsid w:val="009D0F60"/>
    <w:rsid w:val="009D1DC0"/>
    <w:rsid w:val="009D79EF"/>
    <w:rsid w:val="00A111FB"/>
    <w:rsid w:val="00A33C01"/>
    <w:rsid w:val="00A872B1"/>
    <w:rsid w:val="00A90FCC"/>
    <w:rsid w:val="00AD5A68"/>
    <w:rsid w:val="00AF48C2"/>
    <w:rsid w:val="00B20D9A"/>
    <w:rsid w:val="00B303B5"/>
    <w:rsid w:val="00B3066E"/>
    <w:rsid w:val="00B35D80"/>
    <w:rsid w:val="00B4459D"/>
    <w:rsid w:val="00B56FB4"/>
    <w:rsid w:val="00BA3722"/>
    <w:rsid w:val="00BA685B"/>
    <w:rsid w:val="00BC4130"/>
    <w:rsid w:val="00BD2D98"/>
    <w:rsid w:val="00BD46DF"/>
    <w:rsid w:val="00BD671A"/>
    <w:rsid w:val="00BD7A03"/>
    <w:rsid w:val="00C122A5"/>
    <w:rsid w:val="00C31F1F"/>
    <w:rsid w:val="00C56851"/>
    <w:rsid w:val="00C60296"/>
    <w:rsid w:val="00C67445"/>
    <w:rsid w:val="00C738FC"/>
    <w:rsid w:val="00C77589"/>
    <w:rsid w:val="00CA1A8B"/>
    <w:rsid w:val="00CA3F06"/>
    <w:rsid w:val="00CA4E27"/>
    <w:rsid w:val="00CB536F"/>
    <w:rsid w:val="00CC6257"/>
    <w:rsid w:val="00D00D4B"/>
    <w:rsid w:val="00D072DD"/>
    <w:rsid w:val="00D20B59"/>
    <w:rsid w:val="00D27EB1"/>
    <w:rsid w:val="00D30C26"/>
    <w:rsid w:val="00D30E3C"/>
    <w:rsid w:val="00D52029"/>
    <w:rsid w:val="00D60C19"/>
    <w:rsid w:val="00DA483D"/>
    <w:rsid w:val="00DC1844"/>
    <w:rsid w:val="00DD3932"/>
    <w:rsid w:val="00DD5D58"/>
    <w:rsid w:val="00DD7957"/>
    <w:rsid w:val="00DF76CD"/>
    <w:rsid w:val="00E012F5"/>
    <w:rsid w:val="00E0496D"/>
    <w:rsid w:val="00E1521E"/>
    <w:rsid w:val="00E16ABE"/>
    <w:rsid w:val="00E2314E"/>
    <w:rsid w:val="00E30B7E"/>
    <w:rsid w:val="00E65DB9"/>
    <w:rsid w:val="00E77A1B"/>
    <w:rsid w:val="00E9222A"/>
    <w:rsid w:val="00EA6B64"/>
    <w:rsid w:val="00EB5A7F"/>
    <w:rsid w:val="00EC3EF3"/>
    <w:rsid w:val="00EE062E"/>
    <w:rsid w:val="00EE6C09"/>
    <w:rsid w:val="00F0598E"/>
    <w:rsid w:val="00F13911"/>
    <w:rsid w:val="00F200BB"/>
    <w:rsid w:val="00F218A1"/>
    <w:rsid w:val="00F270A9"/>
    <w:rsid w:val="00F33DCD"/>
    <w:rsid w:val="00F41C13"/>
    <w:rsid w:val="00F63811"/>
    <w:rsid w:val="00F646CD"/>
    <w:rsid w:val="00F66645"/>
    <w:rsid w:val="00F679A7"/>
    <w:rsid w:val="00F8616F"/>
    <w:rsid w:val="00F90F2C"/>
    <w:rsid w:val="00FA09D2"/>
    <w:rsid w:val="00FA1DEA"/>
    <w:rsid w:val="00FA2E52"/>
    <w:rsid w:val="00FB192F"/>
    <w:rsid w:val="00FC0965"/>
    <w:rsid w:val="00FC30E2"/>
    <w:rsid w:val="00FC40B9"/>
    <w:rsid w:val="00FD0453"/>
    <w:rsid w:val="00FD595F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FBF6"/>
  <w15:docId w15:val="{518E3723-1018-49AF-B269-B09807F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B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7EC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83"/>
      </w:tabs>
      <w:outlineLvl w:val="2"/>
    </w:pPr>
    <w:rPr>
      <w:rFonts w:eastAsia="Times New Roman"/>
      <w:b/>
      <w:bCs/>
      <w:bdr w:val="none" w:sz="0" w:space="0" w:color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tabs>
        <w:tab w:val="center" w:pos="4819"/>
        <w:tab w:val="right" w:pos="9638"/>
      </w:tabs>
      <w:suppressAutoHyphens/>
    </w:pPr>
    <w:rPr>
      <w:rFonts w:cs="Arial Unicode MS"/>
      <w:color w:val="0000FF"/>
      <w:u w:color="0000FF"/>
    </w:rPr>
  </w:style>
  <w:style w:type="paragraph" w:customStyle="1" w:styleId="Predefinito">
    <w:name w:val="Predefinito"/>
    <w:pPr>
      <w:suppressAutoHyphens/>
    </w:pPr>
    <w:rPr>
      <w:rFonts w:cs="Arial Unicode MS"/>
      <w:color w:val="0000FF"/>
      <w:u w:color="0000FF"/>
    </w:rPr>
  </w:style>
  <w:style w:type="paragraph" w:styleId="Header">
    <w:name w:val="header"/>
    <w:basedOn w:val="Normal"/>
    <w:link w:val="HeaderChar"/>
    <w:unhideWhenUsed/>
    <w:rsid w:val="009D1D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D1D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1D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C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DD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E65DB9"/>
    <w:rPr>
      <w:b/>
      <w:bCs/>
    </w:rPr>
  </w:style>
  <w:style w:type="paragraph" w:customStyle="1" w:styleId="Default">
    <w:name w:val="Default"/>
    <w:rsid w:val="00E65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65DB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E65DB9"/>
    <w:rPr>
      <w:rFonts w:cs="Futura LT Book"/>
      <w:color w:val="000000"/>
      <w:sz w:val="23"/>
      <w:szCs w:val="23"/>
    </w:rPr>
  </w:style>
  <w:style w:type="paragraph" w:styleId="PlainText">
    <w:name w:val="Plain Text"/>
    <w:basedOn w:val="Normal"/>
    <w:link w:val="PlainTextChar"/>
    <w:uiPriority w:val="99"/>
    <w:unhideWhenUsed/>
    <w:rsid w:val="00FC40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x-none" w:eastAsia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FC40B9"/>
    <w:rPr>
      <w:rFonts w:ascii="Courier New" w:eastAsia="Times New Roman" w:hAnsi="Courier New"/>
      <w:bdr w:val="none" w:sz="0" w:space="0" w:color="auto"/>
      <w:lang w:val="x-none"/>
    </w:rPr>
  </w:style>
  <w:style w:type="character" w:customStyle="1" w:styleId="Heading3Char">
    <w:name w:val="Heading 3 Char"/>
    <w:basedOn w:val="DefaultParagraphFont"/>
    <w:link w:val="Heading3"/>
    <w:rsid w:val="00287ECC"/>
    <w:rPr>
      <w:rFonts w:eastAsia="Times New Roman"/>
      <w:b/>
      <w:bCs/>
      <w:sz w:val="24"/>
      <w:szCs w:val="24"/>
      <w:bdr w:val="none" w:sz="0" w:space="0" w:color="auto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E6C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EE6C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msonormal">
    <w:name w:val="x_msonormal"/>
    <w:basedOn w:val="Normal"/>
    <w:rsid w:val="00EE6C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EE6C09"/>
    <w:rPr>
      <w:i/>
      <w:iCs/>
    </w:rPr>
  </w:style>
  <w:style w:type="paragraph" w:customStyle="1" w:styleId="m-8266025141534047943m-1133230076475044012m-6456088608558160947m-7572107527828444171m-1599516506447669920m2995378993786710926m7664985020910680411m7996511919296913265gmail-msolistparagraph">
    <w:name w:val="m_-8266025141534047943m_-1133230076475044012m_-6456088608558160947m_-7572107527828444171m_-1599516506447669920m_2995378993786710926m_7664985020910680411m_7996511919296913265gmail-msolistparagraph"/>
    <w:basedOn w:val="Normal"/>
    <w:rsid w:val="00C56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bdr w:val="none" w:sz="0" w:space="0" w:color="auto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FC09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965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6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paragraph" w:customStyle="1" w:styleId="xmprfxmsonormal">
    <w:name w:val="xmprfx_msonormal"/>
    <w:basedOn w:val="Normal"/>
    <w:rsid w:val="006548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B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beginningtext">
    <w:name w:val="beginning_text"/>
    <w:basedOn w:val="DefaultParagraphFont"/>
    <w:rsid w:val="00223B52"/>
  </w:style>
  <w:style w:type="character" w:customStyle="1" w:styleId="underline--magical">
    <w:name w:val="underline--magical"/>
    <w:basedOn w:val="DefaultParagraphFont"/>
    <w:rsid w:val="00223B52"/>
  </w:style>
  <w:style w:type="character" w:customStyle="1" w:styleId="endingtext">
    <w:name w:val="ending_text"/>
    <w:basedOn w:val="DefaultParagraphFont"/>
    <w:rsid w:val="0022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iannarilli@vitaletti-academ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7A07-BBBE-4D9E-8ECD-BDB52A63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</dc:creator>
  <cp:lastModifiedBy>elaheshirzad66@yahoo.com</cp:lastModifiedBy>
  <cp:revision>5</cp:revision>
  <cp:lastPrinted>2023-05-23T12:06:00Z</cp:lastPrinted>
  <dcterms:created xsi:type="dcterms:W3CDTF">2024-06-19T19:00:00Z</dcterms:created>
  <dcterms:modified xsi:type="dcterms:W3CDTF">2024-06-20T08:26:00Z</dcterms:modified>
</cp:coreProperties>
</file>