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Pr="008545A5" w:rsidRDefault="00D362FF" w:rsidP="004F2613">
      <w:pPr>
        <w:pStyle w:val="Corpo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62FF" w:rsidRPr="008545A5" w:rsidRDefault="00D362FF" w:rsidP="004F2613">
      <w:pPr>
        <w:pStyle w:val="CorpoA"/>
        <w:jc w:val="center"/>
        <w:rPr>
          <w:rFonts w:ascii="Times New Roman" w:hAnsi="Times New Roman" w:cs="Times New Roman"/>
          <w:noProof/>
        </w:rPr>
      </w:pPr>
    </w:p>
    <w:p w:rsidR="00882501" w:rsidRDefault="00882501" w:rsidP="004F2613">
      <w:pPr>
        <w:pStyle w:val="Corpo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82501" w:rsidRDefault="00FB51D8" w:rsidP="004F2613">
      <w:pPr>
        <w:pStyle w:val="CorpoA"/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Georgia" w:hAnsi="Georgia"/>
          <w:b/>
          <w:bCs/>
          <w:color w:val="222222"/>
          <w:sz w:val="36"/>
          <w:szCs w:val="36"/>
          <w:shd w:val="clear" w:color="auto" w:fill="FFFFFF"/>
        </w:rPr>
        <w:t xml:space="preserve">Nando Nunziante il 31 Maggio per </w:t>
      </w:r>
      <w:proofErr w:type="gramStart"/>
      <w:r>
        <w:rPr>
          <w:rFonts w:ascii="Georgia" w:hAnsi="Georgia"/>
          <w:b/>
          <w:bCs/>
          <w:color w:val="222222"/>
          <w:sz w:val="36"/>
          <w:szCs w:val="36"/>
          <w:shd w:val="clear" w:color="auto" w:fill="FFFFFF"/>
        </w:rPr>
        <w:t>il  Fuori</w:t>
      </w:r>
      <w:proofErr w:type="gramEnd"/>
      <w:r>
        <w:rPr>
          <w:rFonts w:ascii="Georgia" w:hAnsi="Georgia"/>
          <w:b/>
          <w:bCs/>
          <w:color w:val="222222"/>
          <w:sz w:val="36"/>
          <w:szCs w:val="36"/>
          <w:shd w:val="clear" w:color="auto" w:fill="FFFFFF"/>
        </w:rPr>
        <w:t xml:space="preserve"> Cartellone di Conversazioni dal Mare in occasione della  Coppa Dei Campioni Ottava Zona </w:t>
      </w:r>
      <w:proofErr w:type="spellStart"/>
      <w:r>
        <w:rPr>
          <w:rFonts w:ascii="Georgia" w:hAnsi="Georgia"/>
          <w:b/>
          <w:bCs/>
          <w:color w:val="222222"/>
          <w:sz w:val="36"/>
          <w:szCs w:val="36"/>
          <w:shd w:val="clear" w:color="auto" w:fill="FFFFFF"/>
        </w:rPr>
        <w:t>Fiv</w:t>
      </w:r>
      <w:proofErr w:type="spellEnd"/>
      <w:r>
        <w:rPr>
          <w:rFonts w:ascii="Georgia" w:hAnsi="Georgia"/>
          <w:b/>
          <w:bCs/>
          <w:color w:val="222222"/>
          <w:sz w:val="36"/>
          <w:szCs w:val="36"/>
          <w:shd w:val="clear" w:color="auto" w:fill="FFFFFF"/>
        </w:rPr>
        <w:t xml:space="preserve"> a Trani</w:t>
      </w:r>
    </w:p>
    <w:p w:rsidR="00FB51D8" w:rsidRDefault="00FB51D8" w:rsidP="004F2613">
      <w:pPr>
        <w:pStyle w:val="CorpoA"/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FFF"/>
        </w:rPr>
      </w:pPr>
    </w:p>
    <w:p w:rsidR="00FB51D8" w:rsidRPr="00882501" w:rsidRDefault="00FB51D8" w:rsidP="00FB51D8">
      <w:pPr>
        <w:pStyle w:val="CorpoA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FB51D8" w:rsidRPr="00FB51D8" w:rsidRDefault="00FB51D8" w:rsidP="00FB5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it-IT" w:eastAsia="it-IT"/>
        </w:rPr>
      </w:pPr>
      <w:r w:rsidRPr="00FB51D8">
        <w:rPr>
          <w:rFonts w:ascii="Georgia" w:eastAsia="Times New Roman" w:hAnsi="Georgia"/>
          <w:color w:val="222222"/>
          <w:sz w:val="27"/>
          <w:szCs w:val="27"/>
          <w:bdr w:val="none" w:sz="0" w:space="0" w:color="auto"/>
          <w:shd w:val="clear" w:color="auto" w:fill="FFFFFF"/>
          <w:lang w:val="it-IT" w:eastAsia="it-IT"/>
        </w:rPr>
        <w:t>In occasione della Coppa dei Campioni 2024, la passione per il mare si unisce alla cultura con un’iniziativa promossa da Susanna Vitulano che si inserisce perfettamente nell'atmosfera della regata.</w:t>
      </w:r>
    </w:p>
    <w:p w:rsidR="00FB51D8" w:rsidRPr="00FB51D8" w:rsidRDefault="00FB51D8" w:rsidP="00FB5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bdr w:val="none" w:sz="0" w:space="0" w:color="auto"/>
          <w:lang w:val="it-IT" w:eastAsia="it-IT"/>
        </w:rPr>
      </w:pPr>
    </w:p>
    <w:p w:rsidR="00FB51D8" w:rsidRDefault="00FB51D8" w:rsidP="00FB5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</w:pP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𝐕𝐞𝐧𝐞𝐫𝐝𝐢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̀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𝟑𝟏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𝐌𝐚𝐠𝐠𝐢𝐨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,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𝐚𝐥𝐥𝐞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𝐨𝐫𝐞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𝟏𝟖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>.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𝟑𝟎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,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𝐥𝐚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𝐓𝐞𝐫𝐫𝐚𝐳𝐳𝐚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𝐋𝐞𝐠𝐚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𝐍𝐚𝐯𝐚𝐥𝐞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𝐓𝐫𝐚𝐧𝐢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𝐨𝐬𝐩𝐢𝐭𝐞𝐫</w:t>
      </w:r>
      <w:r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à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𝐥𝐚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𝐩𝐫𝐞𝐬𝐞𝐧𝐭𝐚𝐳𝐢𝐨𝐧𝐞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𝐝𝐞𝐥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𝐋𝐢𝐛𝐫𝐨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"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𝐀𝐢𝐮𝐭𝐚𝐦𝐢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𝐚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𝐆𝐮𝐚𝐫𝐝𝐚𝐫𝐞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"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𝐝𝐢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𝐍𝐚𝐧𝐝𝐨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</w:t>
      </w:r>
      <w:r w:rsidRPr="00FB51D8">
        <w:rPr>
          <w:rFonts w:ascii="Cambria Math" w:eastAsia="Times New Roman" w:hAnsi="Cambria Math" w:cs="Cambria Math"/>
          <w:color w:val="222222"/>
          <w:sz w:val="27"/>
          <w:szCs w:val="27"/>
          <w:bdr w:val="none" w:sz="0" w:space="0" w:color="auto"/>
          <w:lang w:val="it-IT" w:eastAsia="it-IT"/>
        </w:rPr>
        <w:t>𝐍𝐮𝐧𝐳𝐢𝐚𝐧𝐭𝐞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>, appuntamento Fuori Cartellone della rassegna culturale Conversazioni dal Mare. L'incontro è aperto al pubblico e offre agli appassionati della vela e agli amanti della buona lettura un'opportunità di approfondimento con l'autore.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br/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br/>
        <w:t xml:space="preserve">Il libro, edito da </w:t>
      </w:r>
      <w:proofErr w:type="spellStart"/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>Gelsorosso</w:t>
      </w:r>
      <w:proofErr w:type="spellEnd"/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 xml:space="preserve"> e scritto da Nando Nunziante, noto giornalista RAI e volto di TGR Puglia, racconta l’incontro ricco di emozioni tra due giovani sullo sfondo di un’isola oceanica, dove il mare e la natura la fanno da padrone.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br/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br/>
        <w:t xml:space="preserve">A guidare la conversazione con l'autore sarà Marilena </w:t>
      </w:r>
      <w:proofErr w:type="spellStart"/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>Farinola</w:t>
      </w:r>
      <w:proofErr w:type="spellEnd"/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t>, giornalista che saprà condurre il dibattito con domande e approfondimenti.</w:t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br/>
      </w:r>
      <w:r w:rsidRPr="00FB51D8">
        <w:rPr>
          <w:rFonts w:ascii="Georgia" w:eastAsia="Times New Roman" w:hAnsi="Georgia" w:cs="Arial"/>
          <w:color w:val="222222"/>
          <w:sz w:val="27"/>
          <w:szCs w:val="27"/>
          <w:bdr w:val="none" w:sz="0" w:space="0" w:color="auto"/>
          <w:lang w:val="it-IT" w:eastAsia="it-IT"/>
        </w:rPr>
        <w:br/>
        <w:t>Ingresso Libero da una delle terrazze più suggestive di Trani.</w:t>
      </w:r>
    </w:p>
    <w:p w:rsidR="00913C8F" w:rsidRPr="00FB51D8" w:rsidRDefault="00913C8F" w:rsidP="00FB5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bdr w:val="none" w:sz="0" w:space="0" w:color="auto"/>
          <w:lang w:val="it-IT" w:eastAsia="it-IT"/>
        </w:rPr>
      </w:pPr>
    </w:p>
    <w:p w:rsidR="00FB51D8" w:rsidRDefault="00FB51D8" w:rsidP="00FB51D8">
      <w:pPr>
        <w:pStyle w:val="Corpo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1D8" w:rsidRDefault="00136605" w:rsidP="00FB51D8">
      <w:pPr>
        <w:pStyle w:val="CorpoA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2501">
        <w:rPr>
          <w:rFonts w:ascii="Times New Roman" w:hAnsi="Times New Roman" w:cs="Times New Roman"/>
          <w:bCs/>
          <w:sz w:val="28"/>
          <w:szCs w:val="28"/>
        </w:rPr>
        <w:t>Con questo appuntamento</w:t>
      </w:r>
      <w:r w:rsidR="00EF578D" w:rsidRPr="00882501">
        <w:rPr>
          <w:rFonts w:ascii="Times New Roman" w:hAnsi="Times New Roman" w:cs="Times New Roman"/>
          <w:bCs/>
          <w:sz w:val="28"/>
          <w:szCs w:val="28"/>
        </w:rPr>
        <w:t xml:space="preserve"> Fuori Cartellone</w:t>
      </w:r>
      <w:r w:rsidRPr="00882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501" w:rsidRPr="00882501">
        <w:rPr>
          <w:rFonts w:ascii="Times New Roman" w:hAnsi="Times New Roman" w:cs="Times New Roman"/>
          <w:bCs/>
          <w:sz w:val="28"/>
          <w:szCs w:val="28"/>
        </w:rPr>
        <w:t xml:space="preserve">Conversazioni dal Mare </w:t>
      </w:r>
      <w:r w:rsidR="00FB51D8">
        <w:rPr>
          <w:rFonts w:ascii="Times New Roman" w:hAnsi="Times New Roman" w:cs="Times New Roman"/>
          <w:bCs/>
          <w:sz w:val="28"/>
          <w:szCs w:val="28"/>
        </w:rPr>
        <w:t>continua</w:t>
      </w:r>
      <w:r w:rsidR="00882501" w:rsidRPr="00882501">
        <w:rPr>
          <w:rFonts w:ascii="Times New Roman" w:hAnsi="Times New Roman" w:cs="Times New Roman"/>
          <w:bCs/>
          <w:sz w:val="28"/>
          <w:szCs w:val="28"/>
        </w:rPr>
        <w:t xml:space="preserve"> con la promozione della cultura.  </w:t>
      </w:r>
      <w:r w:rsidRPr="00882501">
        <w:rPr>
          <w:rFonts w:ascii="Times New Roman" w:hAnsi="Times New Roman" w:cs="Times New Roman"/>
          <w:iCs/>
          <w:sz w:val="28"/>
          <w:szCs w:val="28"/>
        </w:rPr>
        <w:t>Conversazioni dal Mare 202</w:t>
      </w:r>
      <w:r w:rsidR="00882501" w:rsidRPr="00882501">
        <w:rPr>
          <w:rFonts w:ascii="Times New Roman" w:hAnsi="Times New Roman" w:cs="Times New Roman"/>
          <w:iCs/>
          <w:sz w:val="28"/>
          <w:szCs w:val="28"/>
        </w:rPr>
        <w:t>4</w:t>
      </w:r>
      <w:r w:rsidR="006E16D4" w:rsidRPr="00882501">
        <w:rPr>
          <w:rFonts w:ascii="Times New Roman" w:hAnsi="Times New Roman" w:cs="Times New Roman"/>
          <w:iCs/>
          <w:sz w:val="28"/>
          <w:szCs w:val="28"/>
        </w:rPr>
        <w:t xml:space="preserve"> – Fuori Cartellone </w:t>
      </w:r>
      <w:r w:rsidR="00FB51D8">
        <w:rPr>
          <w:rFonts w:ascii="Times New Roman" w:hAnsi="Times New Roman" w:cs="Times New Roman"/>
          <w:iCs/>
          <w:sz w:val="28"/>
          <w:szCs w:val="28"/>
        </w:rPr>
        <w:t xml:space="preserve">31 </w:t>
      </w:r>
      <w:proofErr w:type="gramStart"/>
      <w:r w:rsidR="00FB51D8">
        <w:rPr>
          <w:rFonts w:ascii="Times New Roman" w:hAnsi="Times New Roman" w:cs="Times New Roman"/>
          <w:iCs/>
          <w:sz w:val="28"/>
          <w:szCs w:val="28"/>
        </w:rPr>
        <w:t xml:space="preserve">maggio </w:t>
      </w:r>
      <w:r w:rsidR="00882501" w:rsidRPr="00882501">
        <w:rPr>
          <w:rFonts w:ascii="Times New Roman" w:hAnsi="Times New Roman" w:cs="Times New Roman"/>
          <w:iCs/>
          <w:sz w:val="28"/>
          <w:szCs w:val="28"/>
        </w:rPr>
        <w:t xml:space="preserve"> 2024</w:t>
      </w:r>
      <w:proofErr w:type="gramEnd"/>
      <w:r w:rsidR="008545A5" w:rsidRPr="008825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16D4" w:rsidRPr="00882501">
        <w:rPr>
          <w:rFonts w:ascii="Times New Roman" w:hAnsi="Times New Roman" w:cs="Times New Roman"/>
          <w:iCs/>
          <w:sz w:val="28"/>
          <w:szCs w:val="28"/>
        </w:rPr>
        <w:t xml:space="preserve">  - Ore </w:t>
      </w:r>
      <w:r w:rsidR="00882501" w:rsidRPr="00882501">
        <w:rPr>
          <w:rFonts w:ascii="Times New Roman" w:hAnsi="Times New Roman" w:cs="Times New Roman"/>
          <w:iCs/>
          <w:sz w:val="28"/>
          <w:szCs w:val="28"/>
        </w:rPr>
        <w:t>18</w:t>
      </w:r>
      <w:r w:rsidR="008545A5" w:rsidRPr="00882501">
        <w:rPr>
          <w:rFonts w:ascii="Times New Roman" w:hAnsi="Times New Roman" w:cs="Times New Roman"/>
          <w:iCs/>
          <w:sz w:val="28"/>
          <w:szCs w:val="28"/>
        </w:rPr>
        <w:t>.30</w:t>
      </w:r>
      <w:r w:rsidR="006E16D4" w:rsidRPr="008825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250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115B2" w:rsidRPr="00882501" w:rsidRDefault="00882501" w:rsidP="00FB51D8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hyperlink r:id="rId7" w:history="1">
        <w:r w:rsidR="00136605" w:rsidRPr="00882501">
          <w:rPr>
            <w:rStyle w:val="Hyperlink0"/>
            <w:rFonts w:ascii="Times New Roman" w:hAnsi="Times New Roman" w:cs="Times New Roman"/>
            <w:sz w:val="28"/>
            <w:szCs w:val="28"/>
          </w:rPr>
          <w:t>conversazionidalmare.it</w:t>
        </w:r>
      </w:hyperlink>
      <w:r w:rsidR="00136605" w:rsidRPr="00882501">
        <w:rPr>
          <w:rStyle w:val="Nessuno"/>
          <w:rFonts w:ascii="Times New Roman" w:hAnsi="Times New Roman" w:cs="Times New Roman"/>
          <w:sz w:val="28"/>
          <w:szCs w:val="28"/>
        </w:rPr>
        <w:t xml:space="preserve"> </w:t>
      </w:r>
      <w:r w:rsidR="002E422A" w:rsidRPr="00882501">
        <w:rPr>
          <w:rStyle w:val="Nessuno"/>
          <w:rFonts w:ascii="Times New Roman" w:hAnsi="Times New Roman" w:cs="Times New Roman"/>
          <w:sz w:val="28"/>
          <w:szCs w:val="28"/>
        </w:rPr>
        <w:t>-</w:t>
      </w:r>
      <w:hyperlink r:id="rId8" w:history="1">
        <w:r w:rsidR="00136605" w:rsidRPr="00882501">
          <w:rPr>
            <w:rStyle w:val="Hyperlink1"/>
            <w:rFonts w:ascii="Times New Roman" w:hAnsi="Times New Roman" w:cs="Times New Roman"/>
            <w:sz w:val="28"/>
            <w:szCs w:val="28"/>
          </w:rPr>
          <w:t>associazioneartemia@gmail.com</w:t>
        </w:r>
      </w:hyperlink>
      <w:r w:rsidR="002E422A" w:rsidRPr="00882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36605" w:rsidRPr="00882501">
        <w:rPr>
          <w:rStyle w:val="Nessuno"/>
          <w:rFonts w:ascii="Times New Roman" w:hAnsi="Times New Roman" w:cs="Times New Roman"/>
          <w:sz w:val="28"/>
          <w:szCs w:val="28"/>
        </w:rPr>
        <w:t>Fb</w:t>
      </w:r>
      <w:proofErr w:type="spellEnd"/>
      <w:r w:rsidR="00136605" w:rsidRPr="00882501">
        <w:rPr>
          <w:rStyle w:val="Nessuno"/>
          <w:rFonts w:ascii="Times New Roman" w:hAnsi="Times New Roman" w:cs="Times New Roman"/>
          <w:sz w:val="28"/>
          <w:szCs w:val="28"/>
        </w:rPr>
        <w:t xml:space="preserve"> page @conversazioni dal mare </w:t>
      </w:r>
      <w:r w:rsidR="002E422A" w:rsidRPr="00882501">
        <w:rPr>
          <w:rStyle w:val="Nessuno"/>
          <w:rFonts w:ascii="Times New Roman" w:hAnsi="Times New Roman" w:cs="Times New Roman"/>
          <w:sz w:val="28"/>
          <w:szCs w:val="28"/>
        </w:rPr>
        <w:t xml:space="preserve">- </w:t>
      </w:r>
      <w:r w:rsidR="00136605" w:rsidRPr="00882501">
        <w:rPr>
          <w:rStyle w:val="Nessuno"/>
          <w:rFonts w:ascii="Times New Roman" w:hAnsi="Times New Roman" w:cs="Times New Roman"/>
          <w:sz w:val="28"/>
          <w:szCs w:val="28"/>
        </w:rPr>
        <w:t>Profilo IG @</w:t>
      </w:r>
      <w:proofErr w:type="spellStart"/>
      <w:r w:rsidR="00136605" w:rsidRPr="00882501">
        <w:rPr>
          <w:rStyle w:val="Nessuno"/>
          <w:rFonts w:ascii="Times New Roman" w:hAnsi="Times New Roman" w:cs="Times New Roman"/>
          <w:sz w:val="28"/>
          <w:szCs w:val="28"/>
        </w:rPr>
        <w:t>conversazionidalmare_molfetta</w:t>
      </w:r>
      <w:proofErr w:type="spellEnd"/>
      <w:r w:rsidR="00136605" w:rsidRPr="00882501">
        <w:rPr>
          <w:rStyle w:val="Nessuno"/>
          <w:rFonts w:ascii="Times New Roman" w:hAnsi="Times New Roman" w:cs="Times New Roman"/>
          <w:sz w:val="28"/>
          <w:szCs w:val="28"/>
        </w:rPr>
        <w:br/>
      </w:r>
    </w:p>
    <w:sectPr w:rsidR="007115B2" w:rsidRPr="00882501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78" w:rsidRDefault="00D80E78">
      <w:r>
        <w:separator/>
      </w:r>
    </w:p>
  </w:endnote>
  <w:endnote w:type="continuationSeparator" w:id="0">
    <w:p w:rsidR="00D80E78" w:rsidRDefault="00D8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78" w:rsidRDefault="00D80E78">
      <w:r>
        <w:separator/>
      </w:r>
    </w:p>
  </w:footnote>
  <w:footnote w:type="continuationSeparator" w:id="0">
    <w:p w:rsidR="00D80E78" w:rsidRDefault="00D8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D8" w:rsidRDefault="00FB51D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-297815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M_logo202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15B2" w:rsidRDefault="007115B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2"/>
    <w:rsid w:val="000076D1"/>
    <w:rsid w:val="00136605"/>
    <w:rsid w:val="001C0BFE"/>
    <w:rsid w:val="002E422A"/>
    <w:rsid w:val="0038023A"/>
    <w:rsid w:val="00414F8E"/>
    <w:rsid w:val="00467AA1"/>
    <w:rsid w:val="004B7EA6"/>
    <w:rsid w:val="004F2613"/>
    <w:rsid w:val="006E16D4"/>
    <w:rsid w:val="0070501B"/>
    <w:rsid w:val="007115B2"/>
    <w:rsid w:val="007F75CA"/>
    <w:rsid w:val="008545A5"/>
    <w:rsid w:val="00882501"/>
    <w:rsid w:val="00913C8F"/>
    <w:rsid w:val="00946E46"/>
    <w:rsid w:val="00BA456F"/>
    <w:rsid w:val="00BB7057"/>
    <w:rsid w:val="00BE2F03"/>
    <w:rsid w:val="00C246E6"/>
    <w:rsid w:val="00CA2279"/>
    <w:rsid w:val="00D362FF"/>
    <w:rsid w:val="00D56CEA"/>
    <w:rsid w:val="00D75510"/>
    <w:rsid w:val="00D80E78"/>
    <w:rsid w:val="00DA2844"/>
    <w:rsid w:val="00E85AD8"/>
    <w:rsid w:val="00EC764D"/>
    <w:rsid w:val="00EF578D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36A3D"/>
  <w15:docId w15:val="{BA909A1C-0B21-43AB-83FA-E6FBBBC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u w:val="singl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A28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84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28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44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Carpredefinitoparagrafo"/>
    <w:rsid w:val="0088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artem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ersazionidalma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56A7-9ED9-4BC0-8FB5-70BD96D5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5</cp:revision>
  <dcterms:created xsi:type="dcterms:W3CDTF">2024-05-28T09:12:00Z</dcterms:created>
  <dcterms:modified xsi:type="dcterms:W3CDTF">2024-05-28T09:17:00Z</dcterms:modified>
</cp:coreProperties>
</file>