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E323F" w14:textId="51E480CD" w:rsidR="0077357C" w:rsidRDefault="00157AAB" w:rsidP="007735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 stampa</w:t>
      </w:r>
    </w:p>
    <w:p w14:paraId="32F4324E" w14:textId="7723C830" w:rsidR="00D6610E" w:rsidRPr="00D6610E" w:rsidRDefault="003C3955" w:rsidP="007735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 8 anni a Milano un bilocale si è rivalutato di quasi il 60%. </w:t>
      </w:r>
      <w:r w:rsidR="00E456E0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A Bologna e Verona di oltre il 40%</w:t>
      </w:r>
    </w:p>
    <w:p w14:paraId="0552895E" w14:textId="1F2A48B8" w:rsidR="00387A5C" w:rsidRDefault="003C3955" w:rsidP="00387A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Nella Capitale invece lo stesso taglio ha perso valore: -3,3%</w:t>
      </w:r>
    </w:p>
    <w:p w14:paraId="1C82C671" w14:textId="06D0AF23" w:rsidR="009D15A4" w:rsidRDefault="00393459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  <w:bCs/>
        </w:rPr>
        <w:t xml:space="preserve">Milano, </w:t>
      </w:r>
      <w:r w:rsidR="00763350">
        <w:rPr>
          <w:rFonts w:ascii="Arial" w:hAnsi="Arial" w:cs="Arial"/>
          <w:b/>
          <w:bCs/>
        </w:rPr>
        <w:t>giugno</w:t>
      </w:r>
      <w:r>
        <w:rPr>
          <w:rFonts w:ascii="Arial" w:hAnsi="Arial" w:cs="Arial"/>
          <w:b/>
          <w:bCs/>
        </w:rPr>
        <w:t xml:space="preserve"> 2024 </w:t>
      </w:r>
      <w:r>
        <w:rPr>
          <w:rFonts w:ascii="Arial" w:hAnsi="Arial" w:cs="Arial"/>
        </w:rPr>
        <w:t xml:space="preserve">– </w:t>
      </w:r>
      <w:r w:rsidR="00CE4945">
        <w:rPr>
          <w:rFonts w:ascii="Arial" w:hAnsi="Arial" w:cs="Arial"/>
        </w:rPr>
        <w:t xml:space="preserve">Nelle grandi città italiane, che si sia da soli o in coppia, il sogno di una casa tutta per sé parte sempre dal </w:t>
      </w:r>
      <w:r w:rsidR="00CE4945" w:rsidRPr="00CE4945">
        <w:rPr>
          <w:rFonts w:ascii="Arial" w:hAnsi="Arial" w:cs="Arial"/>
          <w:b/>
          <w:bCs/>
        </w:rPr>
        <w:t>bilocale</w:t>
      </w:r>
      <w:r w:rsidR="00CE4945">
        <w:rPr>
          <w:rFonts w:ascii="Arial" w:hAnsi="Arial" w:cs="Arial"/>
        </w:rPr>
        <w:t>. Ma chi lo acquista oggi conclude un affare migliore o peggiore rispetto a chi l’investimento lo ha fatto nel 2016? Dall’analisi effettuata da</w:t>
      </w:r>
      <w:r w:rsidR="009D15A4">
        <w:rPr>
          <w:rFonts w:ascii="Arial" w:hAnsi="Arial" w:cs="Arial"/>
        </w:rPr>
        <w:t xml:space="preserve"> </w:t>
      </w:r>
      <w:r w:rsidR="009D15A4" w:rsidRPr="00393459">
        <w:rPr>
          <w:rFonts w:ascii="Arial" w:hAnsi="Arial" w:cs="Arial"/>
          <w:b/>
          <w:bCs/>
        </w:rPr>
        <w:t>Immobiliare.it Insights</w:t>
      </w:r>
      <w:r w:rsidR="009D15A4">
        <w:rPr>
          <w:rFonts w:ascii="Arial" w:hAnsi="Arial" w:cs="Arial"/>
        </w:rPr>
        <w:t xml:space="preserve">, la </w:t>
      </w:r>
      <w:proofErr w:type="spellStart"/>
      <w:r w:rsidR="009D15A4">
        <w:rPr>
          <w:rFonts w:ascii="Arial" w:hAnsi="Arial" w:cs="Arial"/>
        </w:rPr>
        <w:t>proptech</w:t>
      </w:r>
      <w:proofErr w:type="spellEnd"/>
      <w:r w:rsidR="009D15A4">
        <w:rPr>
          <w:rFonts w:ascii="Arial" w:hAnsi="Arial" w:cs="Arial"/>
        </w:rPr>
        <w:t xml:space="preserve"> company del gruppo di </w:t>
      </w:r>
      <w:hyperlink r:id="rId8" w:history="1">
        <w:r w:rsidR="009D15A4" w:rsidRPr="00185F13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9D15A4">
        <w:rPr>
          <w:rStyle w:val="Collegamentoipertestuale"/>
          <w:rFonts w:ascii="Arial" w:hAnsi="Arial" w:cs="Arial"/>
          <w:color w:val="auto"/>
          <w:u w:val="none"/>
        </w:rPr>
        <w:t>, il portale immobiliare leader in Italia, specializzata in analisi di mercato e data intelligence,</w:t>
      </w:r>
      <w:r w:rsidR="006D0270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CE4945">
        <w:rPr>
          <w:rStyle w:val="Collegamentoipertestuale"/>
          <w:rFonts w:ascii="Arial" w:hAnsi="Arial" w:cs="Arial"/>
          <w:color w:val="auto"/>
          <w:u w:val="none"/>
        </w:rPr>
        <w:t xml:space="preserve">emerge come </w:t>
      </w:r>
      <w:r w:rsidR="00CE4945" w:rsidRPr="00CE4945">
        <w:rPr>
          <w:rStyle w:val="Collegamentoipertestuale"/>
          <w:rFonts w:ascii="Arial" w:hAnsi="Arial" w:cs="Arial"/>
          <w:b/>
          <w:bCs/>
          <w:color w:val="auto"/>
          <w:u w:val="none"/>
        </w:rPr>
        <w:t>nella maggior parte dei grandi centri i prezzi si siano alzati sensibilmente</w:t>
      </w:r>
      <w:r w:rsidR="00CE4945">
        <w:rPr>
          <w:rStyle w:val="Collegamentoipertestuale"/>
          <w:rFonts w:ascii="Arial" w:hAnsi="Arial" w:cs="Arial"/>
          <w:color w:val="auto"/>
          <w:u w:val="none"/>
        </w:rPr>
        <w:t xml:space="preserve"> – addirittura a </w:t>
      </w:r>
      <w:r w:rsidR="00CE4945" w:rsidRPr="00CE4945">
        <w:rPr>
          <w:rStyle w:val="Collegamentoipertestuale"/>
          <w:rFonts w:ascii="Arial" w:hAnsi="Arial" w:cs="Arial"/>
          <w:b/>
          <w:bCs/>
          <w:color w:val="auto"/>
          <w:u w:val="none"/>
        </w:rPr>
        <w:t>Milano</w:t>
      </w:r>
      <w:r w:rsidR="00CE4945">
        <w:rPr>
          <w:rStyle w:val="Collegamentoipertestuale"/>
          <w:rFonts w:ascii="Arial" w:hAnsi="Arial" w:cs="Arial"/>
          <w:color w:val="auto"/>
          <w:u w:val="none"/>
        </w:rPr>
        <w:t xml:space="preserve"> si parla di un +57% - ma ci sono anche alcune realtà dove l’acquisto risulta più conveniente oggi rispetto a 8 anni fa. </w:t>
      </w:r>
    </w:p>
    <w:p w14:paraId="3FB75F45" w14:textId="077EA4AA" w:rsidR="00CE4945" w:rsidRDefault="00CE4945" w:rsidP="009D15A4">
      <w:pPr>
        <w:jc w:val="both"/>
        <w:rPr>
          <w:rStyle w:val="Collegamentoipertestuale"/>
          <w:rFonts w:ascii="Arial" w:hAnsi="Arial" w:cs="Arial"/>
          <w:b/>
          <w:bCs/>
          <w:color w:val="auto"/>
          <w:u w:val="none"/>
        </w:rPr>
      </w:pPr>
      <w:r w:rsidRPr="00CE4945">
        <w:rPr>
          <w:rStyle w:val="Collegamentoipertestuale"/>
          <w:rFonts w:ascii="Arial" w:hAnsi="Arial" w:cs="Arial"/>
          <w:b/>
          <w:bCs/>
          <w:color w:val="auto"/>
          <w:u w:val="none"/>
        </w:rPr>
        <w:t>Le città dove i bilocali si sono rivalutati</w:t>
      </w:r>
    </w:p>
    <w:p w14:paraId="24259F1F" w14:textId="3A622EEE" w:rsidR="00CE4945" w:rsidRDefault="00294A5E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294A5E">
        <w:rPr>
          <w:rStyle w:val="Collegamentoipertestuale"/>
          <w:rFonts w:ascii="Arial" w:hAnsi="Arial" w:cs="Arial"/>
          <w:color w:val="auto"/>
          <w:u w:val="none"/>
        </w:rPr>
        <w:t xml:space="preserve">Se nel 2016 per un bilocale nel </w:t>
      </w:r>
      <w:r w:rsidRPr="00A43157">
        <w:rPr>
          <w:rStyle w:val="Collegamentoipertestuale"/>
          <w:rFonts w:ascii="Arial" w:hAnsi="Arial" w:cs="Arial"/>
          <w:b/>
          <w:bCs/>
          <w:color w:val="auto"/>
          <w:u w:val="none"/>
        </w:rPr>
        <w:t>capoluogo meneghino</w:t>
      </w:r>
      <w:r w:rsidRPr="00294A5E">
        <w:rPr>
          <w:rStyle w:val="Collegamentoipertestuale"/>
          <w:rFonts w:ascii="Arial" w:hAnsi="Arial" w:cs="Arial"/>
          <w:color w:val="auto"/>
          <w:u w:val="none"/>
        </w:rPr>
        <w:t xml:space="preserve"> bisognava mettere a budget 3.278 euro al metro quadro, ora ne servono poco più di 5.100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, </w:t>
      </w:r>
      <w:r w:rsidRPr="00A43157">
        <w:rPr>
          <w:rStyle w:val="Collegamentoipertestuale"/>
          <w:rFonts w:ascii="Arial" w:hAnsi="Arial" w:cs="Arial"/>
          <w:b/>
          <w:bCs/>
          <w:color w:val="auto"/>
          <w:u w:val="none"/>
        </w:rPr>
        <w:t>un aumento che sfiora il 60%, in assoluto il più alto tra le grandi città italiane</w:t>
      </w:r>
      <w:r>
        <w:rPr>
          <w:rStyle w:val="Collegamentoipertestuale"/>
          <w:rFonts w:ascii="Arial" w:hAnsi="Arial" w:cs="Arial"/>
          <w:color w:val="auto"/>
          <w:u w:val="none"/>
        </w:rPr>
        <w:t>.</w:t>
      </w:r>
    </w:p>
    <w:p w14:paraId="55E07C2F" w14:textId="0EDB89FD" w:rsidR="00294A5E" w:rsidRDefault="00294A5E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Segue </w:t>
      </w:r>
      <w:r w:rsidRPr="00A43157">
        <w:rPr>
          <w:rStyle w:val="Collegamentoipertestuale"/>
          <w:rFonts w:ascii="Arial" w:hAnsi="Arial" w:cs="Arial"/>
          <w:b/>
          <w:bCs/>
          <w:color w:val="auto"/>
          <w:u w:val="none"/>
        </w:rPr>
        <w:t>Bologna</w:t>
      </w:r>
      <w:r w:rsidR="0048536E">
        <w:rPr>
          <w:rStyle w:val="Collegamentoipertestuale"/>
          <w:rFonts w:ascii="Arial" w:hAnsi="Arial" w:cs="Arial"/>
          <w:color w:val="auto"/>
          <w:u w:val="none"/>
        </w:rPr>
        <w:t>,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dove 8 anni fa la cifra domandata da chi offriva due stanze sul mercato era 2.580 euro/mq mentre ora la richiesta è del </w:t>
      </w:r>
      <w:r w:rsidRPr="00A43157">
        <w:rPr>
          <w:rStyle w:val="Collegamentoipertestuale"/>
          <w:rFonts w:ascii="Arial" w:hAnsi="Arial" w:cs="Arial"/>
          <w:b/>
          <w:bCs/>
          <w:color w:val="auto"/>
          <w:u w:val="none"/>
        </w:rPr>
        <w:t>44,5%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più elevata. Attualmente, infatti, per un bilocale si arriva a spendere di media 3.729 euro/mq.</w:t>
      </w:r>
    </w:p>
    <w:p w14:paraId="7C56C40C" w14:textId="77AEC659" w:rsidR="00294A5E" w:rsidRDefault="00294A5E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Al terzo posto </w:t>
      </w:r>
      <w:r w:rsidRPr="00A43157">
        <w:rPr>
          <w:rStyle w:val="Collegamentoipertestuale"/>
          <w:rFonts w:ascii="Arial" w:hAnsi="Arial" w:cs="Arial"/>
          <w:b/>
          <w:bCs/>
          <w:color w:val="auto"/>
          <w:u w:val="none"/>
        </w:rPr>
        <w:t>Verona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, con una rivalutazione del </w:t>
      </w:r>
      <w:r w:rsidRPr="00A43157">
        <w:rPr>
          <w:rStyle w:val="Collegamentoipertestuale"/>
          <w:rFonts w:ascii="Arial" w:hAnsi="Arial" w:cs="Arial"/>
          <w:b/>
          <w:bCs/>
          <w:color w:val="auto"/>
          <w:u w:val="none"/>
        </w:rPr>
        <w:t>41%</w:t>
      </w:r>
      <w:r>
        <w:rPr>
          <w:rStyle w:val="Collegamentoipertestuale"/>
          <w:rFonts w:ascii="Arial" w:hAnsi="Arial" w:cs="Arial"/>
          <w:color w:val="auto"/>
          <w:u w:val="none"/>
        </w:rPr>
        <w:t>. Si è passati infatti dai 1</w:t>
      </w:r>
      <w:r w:rsidR="0048536E">
        <w:rPr>
          <w:rStyle w:val="Collegamentoipertestuale"/>
          <w:rFonts w:ascii="Arial" w:hAnsi="Arial" w:cs="Arial"/>
          <w:color w:val="auto"/>
          <w:u w:val="none"/>
        </w:rPr>
        <w:t>.</w:t>
      </w:r>
      <w:r>
        <w:rPr>
          <w:rStyle w:val="Collegamentoipertestuale"/>
          <w:rFonts w:ascii="Arial" w:hAnsi="Arial" w:cs="Arial"/>
          <w:color w:val="auto"/>
          <w:u w:val="none"/>
        </w:rPr>
        <w:t>966 euro/mq del 2016 ai 2.770 euro/mq attuali per un bilocale nel comune.</w:t>
      </w:r>
    </w:p>
    <w:p w14:paraId="2D97AD46" w14:textId="06FC2A8A" w:rsidR="00294A5E" w:rsidRDefault="00294A5E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Fuori dal podio, con una percentuale di apprezzamento molto più contenuta, </w:t>
      </w:r>
      <w:r w:rsidRPr="00A43157">
        <w:rPr>
          <w:rStyle w:val="Collegamentoipertestuale"/>
          <w:rFonts w:ascii="Arial" w:hAnsi="Arial" w:cs="Arial"/>
          <w:b/>
          <w:bCs/>
          <w:color w:val="auto"/>
          <w:u w:val="none"/>
        </w:rPr>
        <w:t>Firenze</w:t>
      </w:r>
      <w:r w:rsidR="0048536E">
        <w:rPr>
          <w:rStyle w:val="Collegamentoipertestuale"/>
          <w:rFonts w:ascii="Arial" w:hAnsi="Arial" w:cs="Arial"/>
          <w:color w:val="auto"/>
          <w:u w:val="none"/>
        </w:rPr>
        <w:t>,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dove in </w:t>
      </w:r>
      <w:r w:rsidR="00A43157">
        <w:rPr>
          <w:rStyle w:val="Collegamentoipertestuale"/>
          <w:rFonts w:ascii="Arial" w:hAnsi="Arial" w:cs="Arial"/>
          <w:color w:val="auto"/>
          <w:u w:val="none"/>
        </w:rPr>
        <w:t>8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anni due vani sono passati dal costare 3.744 euro/mq a oltre 4.400 euro</w:t>
      </w:r>
      <w:r w:rsidR="009F6AAE">
        <w:rPr>
          <w:rStyle w:val="Collegamentoipertestuale"/>
          <w:rFonts w:ascii="Arial" w:hAnsi="Arial" w:cs="Arial"/>
          <w:color w:val="auto"/>
          <w:u w:val="none"/>
        </w:rPr>
        <w:t xml:space="preserve">/mq, il </w:t>
      </w:r>
      <w:r w:rsidR="009F6AAE" w:rsidRPr="00A43157">
        <w:rPr>
          <w:rStyle w:val="Collegamentoipertestuale"/>
          <w:rFonts w:ascii="Arial" w:hAnsi="Arial" w:cs="Arial"/>
          <w:b/>
          <w:bCs/>
          <w:color w:val="auto"/>
          <w:u w:val="none"/>
        </w:rPr>
        <w:t>18%</w:t>
      </w:r>
      <w:r w:rsidR="009F6AAE">
        <w:rPr>
          <w:rStyle w:val="Collegamentoipertestuale"/>
          <w:rFonts w:ascii="Arial" w:hAnsi="Arial" w:cs="Arial"/>
          <w:color w:val="auto"/>
          <w:u w:val="none"/>
        </w:rPr>
        <w:t xml:space="preserve"> in più.</w:t>
      </w:r>
    </w:p>
    <w:p w14:paraId="177D794A" w14:textId="12F89A52" w:rsidR="009F6AAE" w:rsidRDefault="009F6AAE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In crescita, con percentuali simili,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Bari (+5,6%), Torino (+5,1%), e Venezia (+4,8%)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. Nella </w:t>
      </w:r>
      <w:r w:rsidR="00350120">
        <w:rPr>
          <w:rStyle w:val="Collegamentoipertestuale"/>
          <w:rFonts w:ascii="Arial" w:hAnsi="Arial" w:cs="Arial"/>
          <w:color w:val="auto"/>
          <w:u w:val="none"/>
        </w:rPr>
        <w:t>città pugliese il prezzo medio di un bilocale è cresciuto di circa 100 euro/mq nell’arco temporale considerato, passando da 1.862 euro/mq a 1</w:t>
      </w:r>
      <w:r w:rsidR="0048536E">
        <w:rPr>
          <w:rStyle w:val="Collegamentoipertestuale"/>
          <w:rFonts w:ascii="Arial" w:hAnsi="Arial" w:cs="Arial"/>
          <w:color w:val="auto"/>
          <w:u w:val="none"/>
        </w:rPr>
        <w:t>.</w:t>
      </w:r>
      <w:r w:rsidR="00350120">
        <w:rPr>
          <w:rStyle w:val="Collegamentoipertestuale"/>
          <w:rFonts w:ascii="Arial" w:hAnsi="Arial" w:cs="Arial"/>
          <w:color w:val="auto"/>
          <w:u w:val="none"/>
        </w:rPr>
        <w:t>967 euro/mq. Nel capoluogo piemontese l’apprezzamento negli 8 anni è stato di circa 80 euro/mq (1.677 euro/mq vs. 1.596 euro/mq), mentre nella Perla della Laguna si è passati dai 3.363 euro/mq del 2016 agli oltre 3.500 attuali.</w:t>
      </w:r>
    </w:p>
    <w:p w14:paraId="73F7138D" w14:textId="6A02CE1B" w:rsidR="00350120" w:rsidRDefault="00350120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In coda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Napoli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: qui l’aumento di valore si quantifica in 30 euro/mq, da 2.337 euro/mq a 2.367 euro/mq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(+1,3%</w:t>
      </w:r>
      <w:r>
        <w:rPr>
          <w:rStyle w:val="Collegamentoipertestuale"/>
          <w:rFonts w:ascii="Arial" w:hAnsi="Arial" w:cs="Arial"/>
          <w:color w:val="auto"/>
          <w:u w:val="none"/>
        </w:rPr>
        <w:t>).</w:t>
      </w:r>
    </w:p>
    <w:p w14:paraId="3AF08715" w14:textId="0189F837" w:rsidR="00CE4945" w:rsidRDefault="00CE4945" w:rsidP="009D15A4">
      <w:pPr>
        <w:jc w:val="both"/>
        <w:rPr>
          <w:rStyle w:val="Collegamentoipertestuale"/>
          <w:rFonts w:ascii="Arial" w:hAnsi="Arial" w:cs="Arial"/>
          <w:b/>
          <w:bCs/>
          <w:color w:val="auto"/>
          <w:u w:val="none"/>
        </w:rPr>
      </w:pPr>
      <w:r w:rsidRPr="00CE4945">
        <w:rPr>
          <w:rStyle w:val="Collegamentoipertestuale"/>
          <w:rFonts w:ascii="Arial" w:hAnsi="Arial" w:cs="Arial"/>
          <w:b/>
          <w:bCs/>
          <w:color w:val="auto"/>
          <w:u w:val="none"/>
        </w:rPr>
        <w:t>…e quelle invece dove il loro valore è diminuito</w:t>
      </w:r>
    </w:p>
    <w:p w14:paraId="7872DD35" w14:textId="7F1FE3EA" w:rsidR="00350120" w:rsidRDefault="00644920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44920">
        <w:rPr>
          <w:rStyle w:val="Collegamentoipertestuale"/>
          <w:rFonts w:ascii="Arial" w:hAnsi="Arial" w:cs="Arial"/>
          <w:color w:val="auto"/>
          <w:u w:val="none"/>
        </w:rPr>
        <w:t xml:space="preserve">Nella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Capitale</w:t>
      </w:r>
      <w:r w:rsidRPr="00644920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>
        <w:rPr>
          <w:rStyle w:val="Collegamentoipertestuale"/>
          <w:rFonts w:ascii="Arial" w:hAnsi="Arial" w:cs="Arial"/>
          <w:color w:val="auto"/>
          <w:u w:val="none"/>
        </w:rPr>
        <w:t>il valore medio di un bilocale è passato dai 3.460 euro di 8 anni fa</w:t>
      </w:r>
      <w:r w:rsidR="0048536E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ai 3.346 di oggi, con un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decremento in termini di valore del 3,3%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. </w:t>
      </w:r>
    </w:p>
    <w:p w14:paraId="50D465CE" w14:textId="44319407" w:rsidR="00644920" w:rsidRDefault="00644920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In scia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Palermo</w:t>
      </w:r>
      <w:r w:rsidR="0048536E">
        <w:rPr>
          <w:rStyle w:val="Collegamentoipertestuale"/>
          <w:rFonts w:ascii="Arial" w:hAnsi="Arial" w:cs="Arial"/>
          <w:color w:val="auto"/>
          <w:u w:val="none"/>
        </w:rPr>
        <w:t>,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dove la svalutazione tocca quota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4%</w:t>
      </w:r>
      <w:r w:rsidR="0048536E">
        <w:rPr>
          <w:rStyle w:val="Collegamentoipertestuale"/>
          <w:rFonts w:ascii="Arial" w:hAnsi="Arial" w:cs="Arial"/>
          <w:color w:val="auto"/>
          <w:u w:val="none"/>
        </w:rPr>
        <w:t>: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da 1.373 euro/mq a 1.318 euro/mq per due vani.</w:t>
      </w:r>
    </w:p>
    <w:p w14:paraId="1780FE8E" w14:textId="577D7B49" w:rsidR="00644920" w:rsidRDefault="00644920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Ma le città che fanno peggio sono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Catania e Genova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: nella prima il decremento nel prezzo medio richiesto per un bilocale si attesta sul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-12,3%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, mentre nella seconda si raggiunge il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-19%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. </w:t>
      </w:r>
      <w:r w:rsidR="00C85063">
        <w:rPr>
          <w:rStyle w:val="Collegamentoipertestuale"/>
          <w:rFonts w:ascii="Arial" w:hAnsi="Arial" w:cs="Arial"/>
          <w:color w:val="auto"/>
          <w:u w:val="none"/>
        </w:rPr>
        <w:t>Nella località siciliana si è passati da una richiesta media di 1.322 euro/mq a una di 1.160 euro/mq; invece, nella città ligure il costo rispetto a 8 anni fa si è abbassato di quasi 350 euro (1.817 euro/mq vs. 1.470 euro/mq).</w:t>
      </w:r>
    </w:p>
    <w:p w14:paraId="6B05C133" w14:textId="77777777" w:rsidR="00BC1910" w:rsidRDefault="00BC1910" w:rsidP="009D15A4">
      <w:pPr>
        <w:jc w:val="both"/>
        <w:rPr>
          <w:rStyle w:val="Collegamentoipertestuale"/>
          <w:rFonts w:ascii="Arial" w:hAnsi="Arial" w:cs="Arial"/>
          <w:b/>
          <w:bCs/>
          <w:color w:val="auto"/>
          <w:u w:val="none"/>
        </w:rPr>
      </w:pPr>
    </w:p>
    <w:p w14:paraId="4C62E63F" w14:textId="3FE90F89" w:rsidR="00C85063" w:rsidRDefault="00C85063" w:rsidP="009D15A4">
      <w:pPr>
        <w:jc w:val="both"/>
        <w:rPr>
          <w:rStyle w:val="Collegamentoipertestuale"/>
          <w:rFonts w:ascii="Arial" w:hAnsi="Arial" w:cs="Arial"/>
          <w:b/>
          <w:bCs/>
          <w:color w:val="auto"/>
          <w:u w:val="none"/>
        </w:rPr>
      </w:pPr>
      <w:r w:rsidRPr="00C85063">
        <w:rPr>
          <w:rStyle w:val="Collegamentoipertestuale"/>
          <w:rFonts w:ascii="Arial" w:hAnsi="Arial" w:cs="Arial"/>
          <w:b/>
          <w:bCs/>
          <w:color w:val="auto"/>
          <w:u w:val="none"/>
        </w:rPr>
        <w:lastRenderedPageBreak/>
        <w:t>Uno sguardo ai quartieri: Milano, Roma e Napoli</w:t>
      </w:r>
    </w:p>
    <w:p w14:paraId="11159DE9" w14:textId="37D9A83E" w:rsidR="00C85063" w:rsidRDefault="00C85063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In tutti</w:t>
      </w:r>
      <w:r w:rsidRPr="00C85063">
        <w:rPr>
          <w:rStyle w:val="Collegamentoipertestuale"/>
          <w:rFonts w:ascii="Arial" w:hAnsi="Arial" w:cs="Arial"/>
          <w:color w:val="auto"/>
          <w:u w:val="none"/>
        </w:rPr>
        <w:t xml:space="preserve"> i quartieri 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di Milano i bilocali sono cresciuti di prezzo rispetto al 2016, ma a registrare le rivalutazioni più interessanti sono quelli di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Pasteur-Rovereto al +80%, Maggiolina-Istria, +75,3%, e Corvetto-Rogoredo, +72,8%</w:t>
      </w:r>
      <w:r>
        <w:rPr>
          <w:rStyle w:val="Collegamentoipertestuale"/>
          <w:rFonts w:ascii="Arial" w:hAnsi="Arial" w:cs="Arial"/>
          <w:color w:val="auto"/>
          <w:u w:val="none"/>
        </w:rPr>
        <w:t>. In tutte e tre le zone attualmente per l’ambito due vani si spendono dai 4.000 ai 5.000 euro al metro quadro.</w:t>
      </w:r>
    </w:p>
    <w:p w14:paraId="1E81BC6D" w14:textId="033E3DE8" w:rsidR="00C85063" w:rsidRDefault="00C85063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I</w:t>
      </w:r>
      <w:r w:rsidR="00416A18">
        <w:rPr>
          <w:rStyle w:val="Collegamentoipertestuale"/>
          <w:rFonts w:ascii="Arial" w:hAnsi="Arial" w:cs="Arial"/>
          <w:color w:val="auto"/>
          <w:u w:val="none"/>
        </w:rPr>
        <w:t>n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maniera antitetica rispetto a quanto è accaduto nel capoluogo lombardo, nella Capitale i quartieri che si sono rivalutati di più negli ultimi 8 anni sono </w:t>
      </w:r>
      <w:r w:rsidR="00416A18">
        <w:rPr>
          <w:rStyle w:val="Collegamentoipertestuale"/>
          <w:rFonts w:ascii="Arial" w:hAnsi="Arial" w:cs="Arial"/>
          <w:color w:val="auto"/>
          <w:u w:val="none"/>
        </w:rPr>
        <w:t xml:space="preserve">tutti in zone centrali e costose della città: </w:t>
      </w:r>
      <w:r w:rsidR="00416A18"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Prati-Borgo-Mazzini-Delle Vittorie al +13,3%, Termini-Repubblica al +5,4%, e Parioli-Flaminio al +4,3%</w:t>
      </w:r>
      <w:r w:rsidR="00416A18">
        <w:rPr>
          <w:rStyle w:val="Collegamentoipertestuale"/>
          <w:rFonts w:ascii="Arial" w:hAnsi="Arial" w:cs="Arial"/>
          <w:color w:val="auto"/>
          <w:u w:val="none"/>
        </w:rPr>
        <w:t xml:space="preserve">. Infatti, il prezzo medio al metro quadro oscilla tra i 4.700 euro/mq di Termini e gli oltre 6.000 dei Parioli. </w:t>
      </w:r>
    </w:p>
    <w:p w14:paraId="640E2111" w14:textId="6D6BC4A2" w:rsidR="00416A18" w:rsidRPr="00C85063" w:rsidRDefault="00416A18" w:rsidP="009D15A4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Discorso analogo per quanto riguarda la città partenopea</w:t>
      </w:r>
      <w:r w:rsidR="005D0403">
        <w:rPr>
          <w:rStyle w:val="Collegamentoipertestuale"/>
          <w:rFonts w:ascii="Arial" w:hAnsi="Arial" w:cs="Arial"/>
          <w:color w:val="auto"/>
          <w:u w:val="none"/>
        </w:rPr>
        <w:t>,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anche qui i quartieri che hanno visto i maggiori apprezzamenti sono quelli più rinomati: </w:t>
      </w:r>
      <w:r w:rsidRPr="00C84523">
        <w:rPr>
          <w:rStyle w:val="Collegamentoipertestuale"/>
          <w:rFonts w:ascii="Arial" w:hAnsi="Arial" w:cs="Arial"/>
          <w:b/>
          <w:bCs/>
          <w:color w:val="auto"/>
          <w:u w:val="none"/>
        </w:rPr>
        <w:t>Vomero-Arenella che segna un +13% e Chiaia-Mergellina al +12,2%</w:t>
      </w:r>
      <w:r>
        <w:rPr>
          <w:rStyle w:val="Collegamentoipertestuale"/>
          <w:rFonts w:ascii="Arial" w:hAnsi="Arial" w:cs="Arial"/>
          <w:color w:val="auto"/>
          <w:u w:val="none"/>
        </w:rPr>
        <w:t>. Qui il prezzo medio al metro quadro si aggira sui 4.000 euro/mq.</w:t>
      </w:r>
    </w:p>
    <w:p w14:paraId="684A9D79" w14:textId="421928A1" w:rsidR="009C543E" w:rsidRPr="00127277" w:rsidRDefault="009C543E" w:rsidP="009C543E">
      <w:pPr>
        <w:jc w:val="both"/>
        <w:rPr>
          <w:rFonts w:ascii="Arial" w:hAnsi="Arial" w:cs="Arial"/>
          <w:i/>
          <w:iCs/>
        </w:rPr>
      </w:pPr>
      <w:r w:rsidRPr="009C543E">
        <w:rPr>
          <w:rFonts w:ascii="Arial" w:hAnsi="Arial" w:cs="Arial"/>
          <w:i/>
          <w:iCs/>
        </w:rPr>
        <w:t>«</w:t>
      </w:r>
      <w:r w:rsidR="00C84523">
        <w:rPr>
          <w:rFonts w:ascii="Arial" w:hAnsi="Arial" w:cs="Arial"/>
          <w:i/>
          <w:iCs/>
        </w:rPr>
        <w:t xml:space="preserve">Milano si conferma </w:t>
      </w:r>
      <w:r w:rsidR="003C3955">
        <w:rPr>
          <w:rFonts w:ascii="Arial" w:hAnsi="Arial" w:cs="Arial"/>
          <w:i/>
          <w:iCs/>
        </w:rPr>
        <w:t>un unicum in Italia</w:t>
      </w:r>
      <w:r w:rsidR="0048536E">
        <w:rPr>
          <w:rFonts w:ascii="Arial" w:hAnsi="Arial" w:cs="Arial"/>
        </w:rPr>
        <w:t xml:space="preserve"> – commenta </w:t>
      </w:r>
      <w:r w:rsidR="0048536E" w:rsidRPr="0048536E">
        <w:rPr>
          <w:rFonts w:ascii="Arial" w:hAnsi="Arial" w:cs="Arial"/>
          <w:b/>
          <w:bCs/>
        </w:rPr>
        <w:t xml:space="preserve">Antonio Intini, </w:t>
      </w:r>
      <w:proofErr w:type="spellStart"/>
      <w:r w:rsidR="0048536E" w:rsidRPr="0048536E">
        <w:rPr>
          <w:rFonts w:ascii="Arial" w:hAnsi="Arial" w:cs="Arial"/>
          <w:b/>
          <w:bCs/>
        </w:rPr>
        <w:t>Chief</w:t>
      </w:r>
      <w:proofErr w:type="spellEnd"/>
      <w:r w:rsidR="0048536E" w:rsidRPr="0048536E">
        <w:rPr>
          <w:rFonts w:ascii="Arial" w:hAnsi="Arial" w:cs="Arial"/>
          <w:b/>
          <w:bCs/>
        </w:rPr>
        <w:t xml:space="preserve"> Business Development </w:t>
      </w:r>
      <w:proofErr w:type="spellStart"/>
      <w:r w:rsidR="0048536E" w:rsidRPr="0048536E">
        <w:rPr>
          <w:rFonts w:ascii="Arial" w:hAnsi="Arial" w:cs="Arial"/>
          <w:b/>
          <w:bCs/>
        </w:rPr>
        <w:t>Officer</w:t>
      </w:r>
      <w:proofErr w:type="spellEnd"/>
      <w:r w:rsidR="0048536E" w:rsidRPr="0048536E">
        <w:rPr>
          <w:rFonts w:ascii="Arial" w:hAnsi="Arial" w:cs="Arial"/>
          <w:b/>
          <w:bCs/>
        </w:rPr>
        <w:t xml:space="preserve"> di Immobiliare.it</w:t>
      </w:r>
      <w:r w:rsidR="003C3955">
        <w:rPr>
          <w:rFonts w:ascii="Arial" w:hAnsi="Arial" w:cs="Arial"/>
          <w:i/>
          <w:iCs/>
        </w:rPr>
        <w:t xml:space="preserve"> </w:t>
      </w:r>
      <w:r w:rsidR="0048536E">
        <w:rPr>
          <w:rFonts w:ascii="Arial" w:hAnsi="Arial" w:cs="Arial"/>
        </w:rPr>
        <w:t xml:space="preserve">- </w:t>
      </w:r>
      <w:r w:rsidR="003C3955">
        <w:rPr>
          <w:rFonts w:ascii="Arial" w:hAnsi="Arial" w:cs="Arial"/>
          <w:i/>
          <w:iCs/>
        </w:rPr>
        <w:t>Se infatti in città come Roma e Napoli, dove i prezzi sono rimasti tutto sommato accessibili, ad acquisire più valore sono gli appartamenti posti in contesti già di pregio, nel capoluogo meneghino a crescere in maniera più rilevante è la periferia, in particolare quella che</w:t>
      </w:r>
      <w:r w:rsidR="00E456E0">
        <w:rPr>
          <w:rFonts w:ascii="Arial" w:hAnsi="Arial" w:cs="Arial"/>
          <w:i/>
          <w:iCs/>
        </w:rPr>
        <w:t xml:space="preserve"> ora</w:t>
      </w:r>
      <w:r w:rsidR="003C3955">
        <w:rPr>
          <w:rFonts w:ascii="Arial" w:hAnsi="Arial" w:cs="Arial"/>
          <w:i/>
          <w:iCs/>
        </w:rPr>
        <w:t xml:space="preserve"> gode della presenza di mezzi pubblici veloci ed efficienti</w:t>
      </w:r>
      <w:r w:rsidR="00BC1910">
        <w:rPr>
          <w:rFonts w:ascii="Arial" w:hAnsi="Arial" w:cs="Arial"/>
          <w:i/>
          <w:iCs/>
        </w:rPr>
        <w:t xml:space="preserve">. Dall’Expo del 2015, che per la città della Madonnina ha rappresentato un vero e proprio punto di svolta, i prezzi degli immobili hanno conosciuto una crescita che non ha eguali nel Paese, portando la domanda a esplorare zone del contesto urbano prima ritenute </w:t>
      </w:r>
      <w:r w:rsidR="0058284B">
        <w:rPr>
          <w:rFonts w:ascii="Arial" w:hAnsi="Arial" w:cs="Arial"/>
          <w:i/>
          <w:iCs/>
        </w:rPr>
        <w:t>poco appetibili</w:t>
      </w:r>
      <w:r w:rsidR="00BC1910">
        <w:rPr>
          <w:rFonts w:ascii="Arial" w:hAnsi="Arial" w:cs="Arial"/>
          <w:i/>
          <w:iCs/>
        </w:rPr>
        <w:t>. Un processo di gentrificazione che continua tuttora e che presto comincerà a coinvolgere anche l’hinterland milanese</w:t>
      </w:r>
      <w:r w:rsidRPr="009C543E">
        <w:rPr>
          <w:rFonts w:ascii="Arial" w:hAnsi="Arial" w:cs="Arial"/>
          <w:i/>
          <w:iCs/>
        </w:rPr>
        <w:t>».</w:t>
      </w:r>
    </w:p>
    <w:p w14:paraId="7E33891B" w14:textId="77777777" w:rsidR="00C57E06" w:rsidRDefault="00C57E06" w:rsidP="00C57E0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1A1FD9B5" w14:textId="77777777" w:rsidR="00C57E06" w:rsidRDefault="00C57E06" w:rsidP="00C57E0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52EFA2D5" w14:textId="77777777" w:rsidR="00C57E06" w:rsidRDefault="00C57E06" w:rsidP="00C57E06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 xml:space="preserve">Federica Tordi, Camilla Tomadini, Federico </w:t>
      </w:r>
      <w:proofErr w:type="spellStart"/>
      <w:r>
        <w:rPr>
          <w:rFonts w:ascii="Arial" w:eastAsia="Lucida Sans Unicode" w:hAnsi="Arial" w:cs="Arial"/>
          <w:bCs/>
          <w:iCs/>
          <w:kern w:val="2"/>
          <w:lang w:eastAsia="ar-SA"/>
        </w:rPr>
        <w:t>Martegani</w:t>
      </w:r>
      <w:proofErr w:type="spellEnd"/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F136987" w14:textId="007401C6" w:rsidR="00F1525B" w:rsidRPr="00942E1E" w:rsidRDefault="0058284B" w:rsidP="00942E1E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9" w:history="1">
        <w:r w:rsidR="00C57E06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C57E06">
        <w:rPr>
          <w:rFonts w:ascii="Arial" w:eastAsia="Lucida Sans Unicode" w:hAnsi="Arial" w:cs="Arial"/>
          <w:kern w:val="2"/>
          <w:lang w:eastAsia="ar-SA"/>
        </w:rPr>
        <w:t xml:space="preserve"> </w:t>
      </w:r>
      <w:r w:rsidR="00C57E06" w:rsidRPr="00F1525B">
        <w:rPr>
          <w:rFonts w:ascii="Arial" w:hAnsi="Arial" w:cs="Arial"/>
        </w:rPr>
        <w:t xml:space="preserve"> </w:t>
      </w:r>
      <w:r w:rsidR="00C57E06">
        <w:rPr>
          <w:rFonts w:ascii="Arial" w:hAnsi="Arial" w:cs="Arial"/>
          <w:i/>
          <w:iCs/>
        </w:rPr>
        <w:t xml:space="preserve"> </w:t>
      </w:r>
    </w:p>
    <w:p w14:paraId="2B6F958E" w14:textId="77777777" w:rsidR="00930223" w:rsidRDefault="00930223" w:rsidP="00B82740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500EAE34" w14:textId="77777777" w:rsidR="00757C55" w:rsidRPr="00757C55" w:rsidRDefault="00757C55" w:rsidP="00757C55">
      <w:pPr>
        <w:pStyle w:val="Paragrafoelenco"/>
        <w:rPr>
          <w:rFonts w:ascii="Arial" w:hAnsi="Arial" w:cs="Arial"/>
        </w:rPr>
      </w:pPr>
    </w:p>
    <w:p w14:paraId="2F23C3A1" w14:textId="4D1EB7E9" w:rsidR="0077357C" w:rsidRDefault="0077357C" w:rsidP="0077357C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A14B442" w14:textId="77777777" w:rsidR="0077357C" w:rsidRPr="00A76EFB" w:rsidRDefault="0077357C" w:rsidP="0077357C">
      <w:pPr>
        <w:rPr>
          <w:rFonts w:ascii="Arial" w:hAnsi="Arial" w:cs="Arial"/>
        </w:rPr>
      </w:pPr>
    </w:p>
    <w:p w14:paraId="03DC57D9" w14:textId="77777777" w:rsidR="00A30185" w:rsidRDefault="00A30185"/>
    <w:sectPr w:rsidR="00A3018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2341C" w14:textId="77777777" w:rsidR="0077357C" w:rsidRDefault="0077357C" w:rsidP="0077357C">
      <w:pPr>
        <w:spacing w:after="0" w:line="240" w:lineRule="auto"/>
      </w:pPr>
      <w:r>
        <w:separator/>
      </w:r>
    </w:p>
  </w:endnote>
  <w:endnote w:type="continuationSeparator" w:id="0">
    <w:p w14:paraId="287C6698" w14:textId="77777777" w:rsidR="0077357C" w:rsidRDefault="0077357C" w:rsidP="007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7FD3B" w14:textId="77777777" w:rsidR="0077357C" w:rsidRDefault="0077357C" w:rsidP="0077357C">
      <w:pPr>
        <w:spacing w:after="0" w:line="240" w:lineRule="auto"/>
      </w:pPr>
      <w:r>
        <w:separator/>
      </w:r>
    </w:p>
  </w:footnote>
  <w:footnote w:type="continuationSeparator" w:id="0">
    <w:p w14:paraId="6EBCF223" w14:textId="77777777" w:rsidR="0077357C" w:rsidRDefault="0077357C" w:rsidP="007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D789" w14:textId="19953081" w:rsidR="0077357C" w:rsidRDefault="0077357C">
    <w:pPr>
      <w:pStyle w:val="Intestazione"/>
    </w:pPr>
    <w:r>
      <w:rPr>
        <w:noProof/>
      </w:rPr>
      <w:drawing>
        <wp:inline distT="0" distB="0" distL="0" distR="0" wp14:anchorId="0B72756C" wp14:editId="410F5852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31032" w14:textId="77777777" w:rsidR="0077357C" w:rsidRDefault="0077357C">
    <w:pPr>
      <w:pStyle w:val="Intestazione"/>
    </w:pPr>
  </w:p>
  <w:p w14:paraId="11F7989E" w14:textId="77777777" w:rsidR="0077357C" w:rsidRDefault="00773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73BA6"/>
    <w:multiLevelType w:val="hybridMultilevel"/>
    <w:tmpl w:val="AC5A70B8"/>
    <w:lvl w:ilvl="0" w:tplc="F81E4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C"/>
    <w:rsid w:val="00015D7B"/>
    <w:rsid w:val="0003253F"/>
    <w:rsid w:val="000418B8"/>
    <w:rsid w:val="00047322"/>
    <w:rsid w:val="00052289"/>
    <w:rsid w:val="0005328C"/>
    <w:rsid w:val="00054C83"/>
    <w:rsid w:val="000634CD"/>
    <w:rsid w:val="0006558C"/>
    <w:rsid w:val="00082EC5"/>
    <w:rsid w:val="000A67F6"/>
    <w:rsid w:val="000C229B"/>
    <w:rsid w:val="000D696C"/>
    <w:rsid w:val="000D7772"/>
    <w:rsid w:val="000F1BED"/>
    <w:rsid w:val="000F2AF6"/>
    <w:rsid w:val="00112C8A"/>
    <w:rsid w:val="00122323"/>
    <w:rsid w:val="00122B83"/>
    <w:rsid w:val="00127277"/>
    <w:rsid w:val="00132091"/>
    <w:rsid w:val="0013450F"/>
    <w:rsid w:val="00150160"/>
    <w:rsid w:val="00157AAB"/>
    <w:rsid w:val="001623C6"/>
    <w:rsid w:val="0017694D"/>
    <w:rsid w:val="00185F13"/>
    <w:rsid w:val="00194AA3"/>
    <w:rsid w:val="001A0361"/>
    <w:rsid w:val="001A4028"/>
    <w:rsid w:val="001B1264"/>
    <w:rsid w:val="001B1C48"/>
    <w:rsid w:val="001B7544"/>
    <w:rsid w:val="001C147A"/>
    <w:rsid w:val="001C284A"/>
    <w:rsid w:val="001F4DDC"/>
    <w:rsid w:val="00207A08"/>
    <w:rsid w:val="00213AC1"/>
    <w:rsid w:val="0022057F"/>
    <w:rsid w:val="00231312"/>
    <w:rsid w:val="002547FB"/>
    <w:rsid w:val="002560DA"/>
    <w:rsid w:val="00260D5A"/>
    <w:rsid w:val="002626E8"/>
    <w:rsid w:val="00266FE8"/>
    <w:rsid w:val="00272F06"/>
    <w:rsid w:val="0027769E"/>
    <w:rsid w:val="002843EA"/>
    <w:rsid w:val="00294A5E"/>
    <w:rsid w:val="002A6ADA"/>
    <w:rsid w:val="002B64F1"/>
    <w:rsid w:val="002C3447"/>
    <w:rsid w:val="002C4DFB"/>
    <w:rsid w:val="002C7E44"/>
    <w:rsid w:val="002D0BAE"/>
    <w:rsid w:val="002D2931"/>
    <w:rsid w:val="002F13F8"/>
    <w:rsid w:val="00303A38"/>
    <w:rsid w:val="00334FB2"/>
    <w:rsid w:val="0034508F"/>
    <w:rsid w:val="00350120"/>
    <w:rsid w:val="00354E18"/>
    <w:rsid w:val="0036117E"/>
    <w:rsid w:val="00363D4D"/>
    <w:rsid w:val="00373623"/>
    <w:rsid w:val="00387A5C"/>
    <w:rsid w:val="00392AAF"/>
    <w:rsid w:val="00393459"/>
    <w:rsid w:val="003A02F7"/>
    <w:rsid w:val="003A385E"/>
    <w:rsid w:val="003A4A3B"/>
    <w:rsid w:val="003B0CCA"/>
    <w:rsid w:val="003C29B9"/>
    <w:rsid w:val="003C2FE9"/>
    <w:rsid w:val="003C3955"/>
    <w:rsid w:val="003D2F84"/>
    <w:rsid w:val="003D3DA8"/>
    <w:rsid w:val="003D6775"/>
    <w:rsid w:val="003E50CD"/>
    <w:rsid w:val="0040426F"/>
    <w:rsid w:val="00414A36"/>
    <w:rsid w:val="00416A18"/>
    <w:rsid w:val="00433194"/>
    <w:rsid w:val="00437AD1"/>
    <w:rsid w:val="00437BB1"/>
    <w:rsid w:val="0044236C"/>
    <w:rsid w:val="004438AD"/>
    <w:rsid w:val="00456069"/>
    <w:rsid w:val="00475A07"/>
    <w:rsid w:val="004761AF"/>
    <w:rsid w:val="00483BE0"/>
    <w:rsid w:val="0048536E"/>
    <w:rsid w:val="004940F8"/>
    <w:rsid w:val="004A557C"/>
    <w:rsid w:val="004B1C0E"/>
    <w:rsid w:val="004B2111"/>
    <w:rsid w:val="004B368D"/>
    <w:rsid w:val="004B47D3"/>
    <w:rsid w:val="004C2F58"/>
    <w:rsid w:val="004C75C2"/>
    <w:rsid w:val="004D171E"/>
    <w:rsid w:val="004D7088"/>
    <w:rsid w:val="004E641C"/>
    <w:rsid w:val="004F7745"/>
    <w:rsid w:val="00503671"/>
    <w:rsid w:val="00506579"/>
    <w:rsid w:val="00512646"/>
    <w:rsid w:val="0052085A"/>
    <w:rsid w:val="00537A19"/>
    <w:rsid w:val="00540071"/>
    <w:rsid w:val="00544A2B"/>
    <w:rsid w:val="0055692C"/>
    <w:rsid w:val="0058284B"/>
    <w:rsid w:val="00587147"/>
    <w:rsid w:val="005A1908"/>
    <w:rsid w:val="005B0326"/>
    <w:rsid w:val="005B2BC6"/>
    <w:rsid w:val="005C5C76"/>
    <w:rsid w:val="005D0403"/>
    <w:rsid w:val="005D7FDB"/>
    <w:rsid w:val="005E129E"/>
    <w:rsid w:val="005E38C3"/>
    <w:rsid w:val="005F65D7"/>
    <w:rsid w:val="006057D2"/>
    <w:rsid w:val="0062389E"/>
    <w:rsid w:val="00626ABA"/>
    <w:rsid w:val="0063027F"/>
    <w:rsid w:val="00635F01"/>
    <w:rsid w:val="00644920"/>
    <w:rsid w:val="00653370"/>
    <w:rsid w:val="006540F5"/>
    <w:rsid w:val="00672543"/>
    <w:rsid w:val="006856D2"/>
    <w:rsid w:val="0068668B"/>
    <w:rsid w:val="006A4E7B"/>
    <w:rsid w:val="006A5649"/>
    <w:rsid w:val="006A5DC7"/>
    <w:rsid w:val="006C5016"/>
    <w:rsid w:val="006C6F60"/>
    <w:rsid w:val="006D0270"/>
    <w:rsid w:val="006F1B8C"/>
    <w:rsid w:val="006F31B2"/>
    <w:rsid w:val="00703B60"/>
    <w:rsid w:val="007044D4"/>
    <w:rsid w:val="0073016D"/>
    <w:rsid w:val="0073017C"/>
    <w:rsid w:val="00730B88"/>
    <w:rsid w:val="00735F14"/>
    <w:rsid w:val="007432D5"/>
    <w:rsid w:val="0074661A"/>
    <w:rsid w:val="00752B4D"/>
    <w:rsid w:val="00757C55"/>
    <w:rsid w:val="00763350"/>
    <w:rsid w:val="00766D03"/>
    <w:rsid w:val="0077357C"/>
    <w:rsid w:val="00776A0D"/>
    <w:rsid w:val="00782F20"/>
    <w:rsid w:val="00784100"/>
    <w:rsid w:val="00791641"/>
    <w:rsid w:val="00797624"/>
    <w:rsid w:val="007A5FED"/>
    <w:rsid w:val="007B48AE"/>
    <w:rsid w:val="007B6438"/>
    <w:rsid w:val="007C1704"/>
    <w:rsid w:val="007C21A5"/>
    <w:rsid w:val="007C6B54"/>
    <w:rsid w:val="007D3A6A"/>
    <w:rsid w:val="007D3CDC"/>
    <w:rsid w:val="007D4440"/>
    <w:rsid w:val="007D4DD2"/>
    <w:rsid w:val="007D4FBE"/>
    <w:rsid w:val="00800F5E"/>
    <w:rsid w:val="0080104A"/>
    <w:rsid w:val="00802AC2"/>
    <w:rsid w:val="0080344A"/>
    <w:rsid w:val="0081687F"/>
    <w:rsid w:val="008516A0"/>
    <w:rsid w:val="00854520"/>
    <w:rsid w:val="00857736"/>
    <w:rsid w:val="008672E0"/>
    <w:rsid w:val="00876CFE"/>
    <w:rsid w:val="00885D12"/>
    <w:rsid w:val="00895C85"/>
    <w:rsid w:val="00896D52"/>
    <w:rsid w:val="008A0164"/>
    <w:rsid w:val="008A2B56"/>
    <w:rsid w:val="008A31A2"/>
    <w:rsid w:val="008A629D"/>
    <w:rsid w:val="008B7EA1"/>
    <w:rsid w:val="008C23D3"/>
    <w:rsid w:val="008C700F"/>
    <w:rsid w:val="008E44EE"/>
    <w:rsid w:val="008E4867"/>
    <w:rsid w:val="008F04E0"/>
    <w:rsid w:val="008F3EA8"/>
    <w:rsid w:val="00904488"/>
    <w:rsid w:val="009230B8"/>
    <w:rsid w:val="0092523B"/>
    <w:rsid w:val="00930223"/>
    <w:rsid w:val="009335A6"/>
    <w:rsid w:val="009379AC"/>
    <w:rsid w:val="00941AA5"/>
    <w:rsid w:val="00942139"/>
    <w:rsid w:val="00942E1E"/>
    <w:rsid w:val="00951BB3"/>
    <w:rsid w:val="00964714"/>
    <w:rsid w:val="00964D67"/>
    <w:rsid w:val="009868C0"/>
    <w:rsid w:val="009926B0"/>
    <w:rsid w:val="00997E4E"/>
    <w:rsid w:val="009B6360"/>
    <w:rsid w:val="009C202A"/>
    <w:rsid w:val="009C543E"/>
    <w:rsid w:val="009C5876"/>
    <w:rsid w:val="009C6ED0"/>
    <w:rsid w:val="009D15A4"/>
    <w:rsid w:val="009E75DD"/>
    <w:rsid w:val="009F6AAE"/>
    <w:rsid w:val="00A02067"/>
    <w:rsid w:val="00A30185"/>
    <w:rsid w:val="00A32E6E"/>
    <w:rsid w:val="00A40218"/>
    <w:rsid w:val="00A43157"/>
    <w:rsid w:val="00A474A0"/>
    <w:rsid w:val="00A47B92"/>
    <w:rsid w:val="00A649C9"/>
    <w:rsid w:val="00A76AFB"/>
    <w:rsid w:val="00A82494"/>
    <w:rsid w:val="00A83D58"/>
    <w:rsid w:val="00A879B2"/>
    <w:rsid w:val="00A97541"/>
    <w:rsid w:val="00AA5497"/>
    <w:rsid w:val="00AD0587"/>
    <w:rsid w:val="00AD2F0B"/>
    <w:rsid w:val="00AF1BC5"/>
    <w:rsid w:val="00B20B58"/>
    <w:rsid w:val="00B42CE8"/>
    <w:rsid w:val="00B473F1"/>
    <w:rsid w:val="00B517E0"/>
    <w:rsid w:val="00B57B24"/>
    <w:rsid w:val="00B74684"/>
    <w:rsid w:val="00B82740"/>
    <w:rsid w:val="00B82B18"/>
    <w:rsid w:val="00B97DC4"/>
    <w:rsid w:val="00BB0A87"/>
    <w:rsid w:val="00BB59A8"/>
    <w:rsid w:val="00BB59C5"/>
    <w:rsid w:val="00BB7DF0"/>
    <w:rsid w:val="00BC1910"/>
    <w:rsid w:val="00BD5C78"/>
    <w:rsid w:val="00BE019F"/>
    <w:rsid w:val="00BE12DD"/>
    <w:rsid w:val="00C1148F"/>
    <w:rsid w:val="00C11782"/>
    <w:rsid w:val="00C54890"/>
    <w:rsid w:val="00C550A5"/>
    <w:rsid w:val="00C57E06"/>
    <w:rsid w:val="00C62E18"/>
    <w:rsid w:val="00C64046"/>
    <w:rsid w:val="00C67F85"/>
    <w:rsid w:val="00C7273E"/>
    <w:rsid w:val="00C76073"/>
    <w:rsid w:val="00C80BB6"/>
    <w:rsid w:val="00C84523"/>
    <w:rsid w:val="00C85063"/>
    <w:rsid w:val="00C907F9"/>
    <w:rsid w:val="00C95E59"/>
    <w:rsid w:val="00C96262"/>
    <w:rsid w:val="00CB0A15"/>
    <w:rsid w:val="00CB10D7"/>
    <w:rsid w:val="00CB33A9"/>
    <w:rsid w:val="00CB4B00"/>
    <w:rsid w:val="00CD17B1"/>
    <w:rsid w:val="00CD567A"/>
    <w:rsid w:val="00CE293C"/>
    <w:rsid w:val="00CE4945"/>
    <w:rsid w:val="00CE793F"/>
    <w:rsid w:val="00CF4240"/>
    <w:rsid w:val="00D003D8"/>
    <w:rsid w:val="00D01A6C"/>
    <w:rsid w:val="00D04740"/>
    <w:rsid w:val="00D05556"/>
    <w:rsid w:val="00D1499E"/>
    <w:rsid w:val="00D15687"/>
    <w:rsid w:val="00D20AB7"/>
    <w:rsid w:val="00D249EE"/>
    <w:rsid w:val="00D26C02"/>
    <w:rsid w:val="00D272D0"/>
    <w:rsid w:val="00D37B51"/>
    <w:rsid w:val="00D46CA0"/>
    <w:rsid w:val="00D6610E"/>
    <w:rsid w:val="00D665D2"/>
    <w:rsid w:val="00D672A6"/>
    <w:rsid w:val="00D67E40"/>
    <w:rsid w:val="00D76C55"/>
    <w:rsid w:val="00D84482"/>
    <w:rsid w:val="00D86EA9"/>
    <w:rsid w:val="00D918D4"/>
    <w:rsid w:val="00DA6F53"/>
    <w:rsid w:val="00DB3A43"/>
    <w:rsid w:val="00DB4228"/>
    <w:rsid w:val="00DC429C"/>
    <w:rsid w:val="00DE5336"/>
    <w:rsid w:val="00E063B7"/>
    <w:rsid w:val="00E1587C"/>
    <w:rsid w:val="00E2296F"/>
    <w:rsid w:val="00E34FA8"/>
    <w:rsid w:val="00E456E0"/>
    <w:rsid w:val="00E602C7"/>
    <w:rsid w:val="00E6111E"/>
    <w:rsid w:val="00E815E4"/>
    <w:rsid w:val="00E922AC"/>
    <w:rsid w:val="00EA5168"/>
    <w:rsid w:val="00EA56CF"/>
    <w:rsid w:val="00EB291D"/>
    <w:rsid w:val="00EB5B9A"/>
    <w:rsid w:val="00EB6F37"/>
    <w:rsid w:val="00EC20A9"/>
    <w:rsid w:val="00EC3C7D"/>
    <w:rsid w:val="00EC5C47"/>
    <w:rsid w:val="00ED02F8"/>
    <w:rsid w:val="00EE745F"/>
    <w:rsid w:val="00EF3600"/>
    <w:rsid w:val="00EF5FF8"/>
    <w:rsid w:val="00F00A0E"/>
    <w:rsid w:val="00F03738"/>
    <w:rsid w:val="00F05533"/>
    <w:rsid w:val="00F1525B"/>
    <w:rsid w:val="00F16385"/>
    <w:rsid w:val="00F1664A"/>
    <w:rsid w:val="00F17104"/>
    <w:rsid w:val="00F330FF"/>
    <w:rsid w:val="00F337A2"/>
    <w:rsid w:val="00F3636D"/>
    <w:rsid w:val="00F624AC"/>
    <w:rsid w:val="00F639C3"/>
    <w:rsid w:val="00F662DE"/>
    <w:rsid w:val="00F759B8"/>
    <w:rsid w:val="00F77C32"/>
    <w:rsid w:val="00F81552"/>
    <w:rsid w:val="00F82793"/>
    <w:rsid w:val="00F83BBE"/>
    <w:rsid w:val="00FA073D"/>
    <w:rsid w:val="00FB7ADF"/>
    <w:rsid w:val="00FD0C11"/>
    <w:rsid w:val="00FD274C"/>
    <w:rsid w:val="00FE3FBA"/>
    <w:rsid w:val="00FF4C71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839"/>
  <w15:chartTrackingRefBased/>
  <w15:docId w15:val="{D37E7025-BBD1-46AB-8A04-9D8C1A6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57C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5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7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7C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B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7C55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Enfasigrassetto">
    <w:name w:val="Strong"/>
    <w:basedOn w:val="Carpredefinitoparagrafo"/>
    <w:uiPriority w:val="22"/>
    <w:qFormat/>
    <w:rsid w:val="00757C55"/>
    <w:rPr>
      <w:b/>
      <w:bCs/>
    </w:rPr>
  </w:style>
  <w:style w:type="paragraph" w:styleId="Nessunaspaziatura">
    <w:name w:val="No Spacing"/>
    <w:uiPriority w:val="1"/>
    <w:qFormat/>
    <w:rsid w:val="00F152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obilia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stampa@immobilia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870C-C252-4267-88EA-FBE1E42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63</cp:revision>
  <dcterms:created xsi:type="dcterms:W3CDTF">2024-03-15T10:56:00Z</dcterms:created>
  <dcterms:modified xsi:type="dcterms:W3CDTF">2024-06-03T12:52:00Z</dcterms:modified>
</cp:coreProperties>
</file>