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8D483" w14:textId="61EB07F8" w:rsidR="00DC0AC5" w:rsidRDefault="00DC0AC5" w:rsidP="00DC0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C5">
        <w:rPr>
          <w:rFonts w:ascii="Times New Roman" w:hAnsi="Times New Roman" w:cs="Times New Roman"/>
          <w:sz w:val="28"/>
          <w:szCs w:val="28"/>
        </w:rPr>
        <w:t>Direzione Impresa Magazine, la promozione delle imprese meridionali e la scoperta</w:t>
      </w:r>
      <w:r w:rsidR="007B46CD">
        <w:rPr>
          <w:rFonts w:ascii="Times New Roman" w:hAnsi="Times New Roman" w:cs="Times New Roman"/>
          <w:sz w:val="28"/>
          <w:szCs w:val="28"/>
        </w:rPr>
        <w:t xml:space="preserve"> delle opportunità economiche</w:t>
      </w:r>
      <w:r w:rsidRPr="00DC0AC5">
        <w:rPr>
          <w:rFonts w:ascii="Times New Roman" w:hAnsi="Times New Roman" w:cs="Times New Roman"/>
          <w:sz w:val="28"/>
          <w:szCs w:val="28"/>
        </w:rPr>
        <w:t xml:space="preserve"> di Montréal</w:t>
      </w:r>
    </w:p>
    <w:p w14:paraId="6C341213" w14:textId="7AC511A6" w:rsidR="003F7203" w:rsidRDefault="00DC0AC5" w:rsidP="003F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scorsa settimana è stata particolarmente importante per la promozione delle imprese e delle eccellenze italiane in Canada. Il giornalista 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>
        <w:rPr>
          <w:rFonts w:ascii="Times New Roman" w:hAnsi="Times New Roman" w:cs="Times New Roman"/>
          <w:sz w:val="28"/>
          <w:szCs w:val="28"/>
        </w:rPr>
        <w:t xml:space="preserve">, direttore della rivista trimestrale 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>Direzione Impresa Magazine</w:t>
      </w:r>
      <w:r>
        <w:rPr>
          <w:rFonts w:ascii="Times New Roman" w:hAnsi="Times New Roman" w:cs="Times New Roman"/>
          <w:sz w:val="28"/>
          <w:szCs w:val="28"/>
        </w:rPr>
        <w:t xml:space="preserve">, ha </w:t>
      </w:r>
      <w:r w:rsidR="002B3B94">
        <w:rPr>
          <w:rFonts w:ascii="Times New Roman" w:hAnsi="Times New Roman" w:cs="Times New Roman"/>
          <w:sz w:val="28"/>
          <w:szCs w:val="28"/>
        </w:rPr>
        <w:t xml:space="preserve">svolto </w:t>
      </w:r>
      <w:r>
        <w:rPr>
          <w:rFonts w:ascii="Times New Roman" w:hAnsi="Times New Roman" w:cs="Times New Roman"/>
          <w:sz w:val="28"/>
          <w:szCs w:val="28"/>
        </w:rPr>
        <w:t xml:space="preserve">una missione a 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>Montréal</w:t>
      </w:r>
      <w:r>
        <w:rPr>
          <w:rFonts w:ascii="Times New Roman" w:hAnsi="Times New Roman" w:cs="Times New Roman"/>
          <w:sz w:val="28"/>
          <w:szCs w:val="28"/>
        </w:rPr>
        <w:t xml:space="preserve"> per incontrare 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>la comunità italiana e gli attori economici italo canadesi</w:t>
      </w:r>
      <w:r>
        <w:rPr>
          <w:rFonts w:ascii="Times New Roman" w:hAnsi="Times New Roman" w:cs="Times New Roman"/>
          <w:sz w:val="28"/>
          <w:szCs w:val="28"/>
        </w:rPr>
        <w:t xml:space="preserve">. Il direttore Letizia ha incontrato 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>Silvana Di Flavio</w:t>
      </w:r>
      <w:r w:rsidRPr="00DC0AC5">
        <w:rPr>
          <w:rFonts w:ascii="Times New Roman" w:hAnsi="Times New Roman" w:cs="Times New Roman"/>
          <w:sz w:val="28"/>
          <w:szCs w:val="28"/>
        </w:rPr>
        <w:t xml:space="preserve"> e 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>Nick</w:t>
      </w:r>
      <w:r w:rsidRPr="00DC0AC5">
        <w:rPr>
          <w:rFonts w:ascii="Times New Roman" w:hAnsi="Times New Roman" w:cs="Times New Roman"/>
          <w:sz w:val="28"/>
          <w:szCs w:val="28"/>
        </w:rPr>
        <w:t xml:space="preserve"> 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>De Vincenzo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0AC5">
        <w:rPr>
          <w:rFonts w:ascii="Times New Roman" w:hAnsi="Times New Roman" w:cs="Times New Roman"/>
          <w:sz w:val="28"/>
          <w:szCs w:val="28"/>
        </w:rPr>
        <w:t>noti produttori e presentatori</w:t>
      </w:r>
      <w:r>
        <w:rPr>
          <w:rFonts w:ascii="Times New Roman" w:hAnsi="Times New Roman" w:cs="Times New Roman"/>
          <w:sz w:val="28"/>
          <w:szCs w:val="28"/>
        </w:rPr>
        <w:t xml:space="preserve"> della trasmissione italo-canadese “</w:t>
      </w:r>
      <w:r w:rsidRPr="0054427B">
        <w:rPr>
          <w:rFonts w:ascii="Times New Roman" w:hAnsi="Times New Roman" w:cs="Times New Roman"/>
          <w:i/>
          <w:iCs/>
          <w:sz w:val="28"/>
          <w:szCs w:val="28"/>
        </w:rPr>
        <w:t>Appuntamento</w:t>
      </w:r>
      <w:r>
        <w:rPr>
          <w:rFonts w:ascii="Times New Roman" w:hAnsi="Times New Roman" w:cs="Times New Roman"/>
          <w:sz w:val="28"/>
          <w:szCs w:val="28"/>
        </w:rPr>
        <w:t xml:space="preserve">” di 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>Ici Television</w:t>
      </w:r>
      <w:r>
        <w:rPr>
          <w:rFonts w:ascii="Times New Roman" w:hAnsi="Times New Roman" w:cs="Times New Roman"/>
          <w:sz w:val="28"/>
          <w:szCs w:val="28"/>
        </w:rPr>
        <w:t xml:space="preserve">. Un incontro per riflettere, approfondire e discutere </w:t>
      </w:r>
      <w:r w:rsidRPr="00DC0AC5">
        <w:rPr>
          <w:rFonts w:ascii="Times New Roman" w:hAnsi="Times New Roman" w:cs="Times New Roman"/>
          <w:sz w:val="28"/>
          <w:szCs w:val="28"/>
        </w:rPr>
        <w:t xml:space="preserve">sul 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 xml:space="preserve">ruolo proattivo della comunità italo canadese </w:t>
      </w:r>
      <w:r w:rsidR="007F60AC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>el Québec e a Montréal</w:t>
      </w:r>
      <w:r w:rsidRPr="00DC0AC5">
        <w:rPr>
          <w:rFonts w:ascii="Times New Roman" w:hAnsi="Times New Roman" w:cs="Times New Roman"/>
          <w:sz w:val="28"/>
          <w:szCs w:val="28"/>
        </w:rPr>
        <w:t>. In occasione dell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C0AC5">
        <w:rPr>
          <w:rFonts w:ascii="Times New Roman" w:hAnsi="Times New Roman" w:cs="Times New Roman"/>
          <w:sz w:val="28"/>
          <w:szCs w:val="28"/>
        </w:rPr>
        <w:t>incontro</w:t>
      </w:r>
      <w:r w:rsidR="002B3B94">
        <w:rPr>
          <w:rFonts w:ascii="Times New Roman" w:hAnsi="Times New Roman" w:cs="Times New Roman"/>
          <w:sz w:val="28"/>
          <w:szCs w:val="28"/>
        </w:rPr>
        <w:t xml:space="preserve"> </w:t>
      </w:r>
      <w:r w:rsidRPr="00DC0AC5">
        <w:rPr>
          <w:rFonts w:ascii="Times New Roman" w:hAnsi="Times New Roman" w:cs="Times New Roman"/>
          <w:sz w:val="28"/>
          <w:szCs w:val="28"/>
        </w:rPr>
        <w:t xml:space="preserve">i conduttori della trasmissione </w:t>
      </w:r>
      <w:r>
        <w:rPr>
          <w:rFonts w:ascii="Times New Roman" w:hAnsi="Times New Roman" w:cs="Times New Roman"/>
          <w:sz w:val="28"/>
          <w:szCs w:val="28"/>
        </w:rPr>
        <w:t xml:space="preserve">hanno ricevuto </w:t>
      </w:r>
      <w:r w:rsidRPr="00DC0AC5">
        <w:rPr>
          <w:rFonts w:ascii="Times New Roman" w:hAnsi="Times New Roman" w:cs="Times New Roman"/>
          <w:sz w:val="28"/>
          <w:szCs w:val="28"/>
        </w:rPr>
        <w:t xml:space="preserve">una copia della rivista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544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Direzione Impresa Magazine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DC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 l’</w:t>
      </w:r>
      <w:r w:rsidRPr="00DC0AC5">
        <w:rPr>
          <w:rFonts w:ascii="Times New Roman" w:hAnsi="Times New Roman" w:cs="Times New Roman"/>
          <w:sz w:val="28"/>
          <w:szCs w:val="28"/>
        </w:rPr>
        <w:t>auspicio è quello di rafforzare ulteriormente la conoscenza e il ruolo degli imprenditori italiani in Canada, strutturando nuove sinergie e opportunità</w:t>
      </w:r>
      <w:r>
        <w:rPr>
          <w:rFonts w:ascii="Times New Roman" w:hAnsi="Times New Roman" w:cs="Times New Roman"/>
          <w:sz w:val="28"/>
          <w:szCs w:val="28"/>
        </w:rPr>
        <w:t xml:space="preserve"> per la crescita dell’eccellenza italiana in Nord America. Successivamente 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>
        <w:rPr>
          <w:rFonts w:ascii="Times New Roman" w:hAnsi="Times New Roman" w:cs="Times New Roman"/>
          <w:sz w:val="28"/>
          <w:szCs w:val="28"/>
        </w:rPr>
        <w:t xml:space="preserve"> ha incontrato 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>Giovanni Rapanà</w:t>
      </w:r>
      <w:r w:rsidRPr="00DC0AC5">
        <w:rPr>
          <w:rFonts w:ascii="Times New Roman" w:hAnsi="Times New Roman" w:cs="Times New Roman"/>
          <w:sz w:val="28"/>
          <w:szCs w:val="28"/>
        </w:rPr>
        <w:t xml:space="preserve">, </w:t>
      </w:r>
      <w:r w:rsidR="0054427B" w:rsidRPr="0054427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 xml:space="preserve">onsigliere </w:t>
      </w:r>
      <w:r w:rsidR="0054427B" w:rsidRPr="0054427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 xml:space="preserve">omunale della Città di </w:t>
      </w:r>
      <w:r w:rsidR="0054427B" w:rsidRPr="0054427B">
        <w:rPr>
          <w:rFonts w:ascii="Times New Roman" w:hAnsi="Times New Roman" w:cs="Times New Roman"/>
          <w:b/>
          <w:bCs/>
          <w:sz w:val="28"/>
          <w:szCs w:val="28"/>
        </w:rPr>
        <w:t>Montréal</w:t>
      </w:r>
      <w:r w:rsidR="0054427B">
        <w:rPr>
          <w:rFonts w:ascii="Times New Roman" w:hAnsi="Times New Roman" w:cs="Times New Roman"/>
          <w:b/>
          <w:bCs/>
          <w:sz w:val="28"/>
          <w:szCs w:val="28"/>
        </w:rPr>
        <w:t xml:space="preserve"> e noto protagonista della comunità italo canadese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0AC5">
        <w:rPr>
          <w:rFonts w:ascii="Times New Roman" w:hAnsi="Times New Roman" w:cs="Times New Roman"/>
          <w:sz w:val="28"/>
          <w:szCs w:val="28"/>
        </w:rPr>
        <w:t xml:space="preserve">per approfondire la 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>realtà commerciale</w:t>
      </w:r>
      <w:r w:rsidR="0054427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>lo sviluppo industriale della metropoli canadese</w:t>
      </w:r>
      <w:r w:rsidRPr="00DC0AC5">
        <w:rPr>
          <w:rFonts w:ascii="Times New Roman" w:hAnsi="Times New Roman" w:cs="Times New Roman"/>
          <w:sz w:val="28"/>
          <w:szCs w:val="28"/>
        </w:rPr>
        <w:t xml:space="preserve"> e il ruolo sociale ed economico degli italiani a Montréal. Un momento importante per la crescita di nuove sinergie</w:t>
      </w:r>
      <w:r>
        <w:rPr>
          <w:rFonts w:ascii="Times New Roman" w:hAnsi="Times New Roman" w:cs="Times New Roman"/>
          <w:sz w:val="28"/>
          <w:szCs w:val="28"/>
        </w:rPr>
        <w:t xml:space="preserve">, in considerazione </w:t>
      </w:r>
      <w:r w:rsidR="0054427B">
        <w:rPr>
          <w:rFonts w:ascii="Times New Roman" w:hAnsi="Times New Roman" w:cs="Times New Roman"/>
          <w:sz w:val="28"/>
          <w:szCs w:val="28"/>
        </w:rPr>
        <w:t xml:space="preserve">anche </w:t>
      </w:r>
      <w:r>
        <w:rPr>
          <w:rFonts w:ascii="Times New Roman" w:hAnsi="Times New Roman" w:cs="Times New Roman"/>
          <w:sz w:val="28"/>
          <w:szCs w:val="28"/>
        </w:rPr>
        <w:t xml:space="preserve">della recente proposta di delibera comunale per la promozione del </w:t>
      </w:r>
      <w:r w:rsidRPr="0054427B">
        <w:rPr>
          <w:rFonts w:ascii="Times New Roman" w:hAnsi="Times New Roman" w:cs="Times New Roman"/>
          <w:b/>
          <w:bCs/>
          <w:sz w:val="28"/>
          <w:szCs w:val="28"/>
        </w:rPr>
        <w:t>patrimonio e dell’eredità culturale italiana</w:t>
      </w:r>
      <w:r>
        <w:rPr>
          <w:rFonts w:ascii="Times New Roman" w:hAnsi="Times New Roman" w:cs="Times New Roman"/>
          <w:sz w:val="28"/>
          <w:szCs w:val="28"/>
        </w:rPr>
        <w:t xml:space="preserve"> presentata dal consigliere Rapanà. </w:t>
      </w:r>
      <w:r w:rsidR="003F7203">
        <w:rPr>
          <w:rFonts w:ascii="Times New Roman" w:hAnsi="Times New Roman" w:cs="Times New Roman"/>
          <w:sz w:val="28"/>
          <w:szCs w:val="28"/>
        </w:rPr>
        <w:t>Una proposta di delibera comunale c</w:t>
      </w:r>
      <w:r w:rsidR="0054427B">
        <w:rPr>
          <w:rFonts w:ascii="Times New Roman" w:hAnsi="Times New Roman" w:cs="Times New Roman"/>
          <w:sz w:val="28"/>
          <w:szCs w:val="28"/>
        </w:rPr>
        <w:t>h</w:t>
      </w:r>
      <w:r w:rsidR="003F7203">
        <w:rPr>
          <w:rFonts w:ascii="Times New Roman" w:hAnsi="Times New Roman" w:cs="Times New Roman"/>
          <w:sz w:val="28"/>
          <w:szCs w:val="28"/>
        </w:rPr>
        <w:t xml:space="preserve">e </w:t>
      </w:r>
      <w:r w:rsidR="0054427B">
        <w:rPr>
          <w:rFonts w:ascii="Times New Roman" w:hAnsi="Times New Roman" w:cs="Times New Roman"/>
          <w:sz w:val="28"/>
          <w:szCs w:val="28"/>
        </w:rPr>
        <w:t xml:space="preserve">vuole rimarcare </w:t>
      </w:r>
      <w:r w:rsidR="003F7203">
        <w:rPr>
          <w:rFonts w:ascii="Times New Roman" w:hAnsi="Times New Roman" w:cs="Times New Roman"/>
          <w:sz w:val="28"/>
          <w:szCs w:val="28"/>
        </w:rPr>
        <w:t>il contributo della comunità italian</w:t>
      </w:r>
      <w:r w:rsidR="0054427B">
        <w:rPr>
          <w:rFonts w:ascii="Times New Roman" w:hAnsi="Times New Roman" w:cs="Times New Roman"/>
          <w:sz w:val="28"/>
          <w:szCs w:val="28"/>
        </w:rPr>
        <w:t>a</w:t>
      </w:r>
      <w:r w:rsidR="003F7203">
        <w:rPr>
          <w:rFonts w:ascii="Times New Roman" w:hAnsi="Times New Roman" w:cs="Times New Roman"/>
          <w:sz w:val="28"/>
          <w:szCs w:val="28"/>
        </w:rPr>
        <w:t xml:space="preserve"> allo sviluppo socio-economico, culturale e artistico della </w:t>
      </w:r>
      <w:r w:rsidR="003F7203" w:rsidRPr="0054427B">
        <w:rPr>
          <w:rFonts w:ascii="Times New Roman" w:hAnsi="Times New Roman" w:cs="Times New Roman"/>
          <w:b/>
          <w:bCs/>
          <w:sz w:val="28"/>
          <w:szCs w:val="28"/>
        </w:rPr>
        <w:t>Città di Montréal</w:t>
      </w:r>
      <w:r w:rsidR="003F7203">
        <w:rPr>
          <w:rFonts w:ascii="Times New Roman" w:hAnsi="Times New Roman" w:cs="Times New Roman"/>
          <w:sz w:val="28"/>
          <w:szCs w:val="28"/>
        </w:rPr>
        <w:t>, rilancian</w:t>
      </w:r>
      <w:r w:rsidR="0054427B">
        <w:rPr>
          <w:rFonts w:ascii="Times New Roman" w:hAnsi="Times New Roman" w:cs="Times New Roman"/>
          <w:sz w:val="28"/>
          <w:szCs w:val="28"/>
        </w:rPr>
        <w:t>d</w:t>
      </w:r>
      <w:r w:rsidR="003F7203">
        <w:rPr>
          <w:rFonts w:ascii="Times New Roman" w:hAnsi="Times New Roman" w:cs="Times New Roman"/>
          <w:sz w:val="28"/>
          <w:szCs w:val="28"/>
        </w:rPr>
        <w:t xml:space="preserve">o la recente iniziativa della </w:t>
      </w:r>
      <w:r w:rsidR="003F7203" w:rsidRPr="0054427B">
        <w:rPr>
          <w:rFonts w:ascii="Times New Roman" w:hAnsi="Times New Roman" w:cs="Times New Roman"/>
          <w:b/>
          <w:bCs/>
          <w:sz w:val="28"/>
          <w:szCs w:val="28"/>
        </w:rPr>
        <w:t>Camera dei Comuni di Ottawa</w:t>
      </w:r>
      <w:r w:rsidR="003F7203">
        <w:rPr>
          <w:rFonts w:ascii="Times New Roman" w:hAnsi="Times New Roman" w:cs="Times New Roman"/>
          <w:sz w:val="28"/>
          <w:szCs w:val="28"/>
        </w:rPr>
        <w:t xml:space="preserve"> che mira a riconoscere il contributo dei canadesi di origine italiana alla crescita della società canadese</w:t>
      </w:r>
      <w:r w:rsidR="0054427B">
        <w:rPr>
          <w:rFonts w:ascii="Times New Roman" w:hAnsi="Times New Roman" w:cs="Times New Roman"/>
          <w:sz w:val="28"/>
          <w:szCs w:val="28"/>
        </w:rPr>
        <w:t>, grazie anche</w:t>
      </w:r>
      <w:r w:rsidR="003F7203">
        <w:rPr>
          <w:rFonts w:ascii="Times New Roman" w:hAnsi="Times New Roman" w:cs="Times New Roman"/>
          <w:sz w:val="28"/>
          <w:szCs w:val="28"/>
        </w:rPr>
        <w:t xml:space="preserve"> </w:t>
      </w:r>
      <w:r w:rsidR="0054427B">
        <w:rPr>
          <w:rFonts w:ascii="Times New Roman" w:hAnsi="Times New Roman" w:cs="Times New Roman"/>
          <w:sz w:val="28"/>
          <w:szCs w:val="28"/>
        </w:rPr>
        <w:t>al</w:t>
      </w:r>
      <w:r w:rsidR="003F7203">
        <w:rPr>
          <w:rFonts w:ascii="Times New Roman" w:hAnsi="Times New Roman" w:cs="Times New Roman"/>
          <w:sz w:val="28"/>
          <w:szCs w:val="28"/>
        </w:rPr>
        <w:t>le attività del “</w:t>
      </w:r>
      <w:r w:rsidR="003F7203" w:rsidRPr="0054427B">
        <w:rPr>
          <w:rFonts w:ascii="Times New Roman" w:hAnsi="Times New Roman" w:cs="Times New Roman"/>
          <w:i/>
          <w:iCs/>
          <w:sz w:val="28"/>
          <w:szCs w:val="28"/>
        </w:rPr>
        <w:t>Mese del Patrimonio Italiano</w:t>
      </w:r>
      <w:r w:rsidR="003F7203">
        <w:rPr>
          <w:rFonts w:ascii="Times New Roman" w:hAnsi="Times New Roman" w:cs="Times New Roman"/>
          <w:sz w:val="28"/>
          <w:szCs w:val="28"/>
        </w:rPr>
        <w:t xml:space="preserve">”, che si svolge ogni anno in Canada nel corso del mese di giugno.  La mozione di </w:t>
      </w:r>
      <w:r w:rsidR="003F7203" w:rsidRPr="0054427B">
        <w:rPr>
          <w:rFonts w:ascii="Times New Roman" w:hAnsi="Times New Roman" w:cs="Times New Roman"/>
          <w:b/>
          <w:bCs/>
          <w:sz w:val="28"/>
          <w:szCs w:val="28"/>
        </w:rPr>
        <w:t>Giovanni Rapanà</w:t>
      </w:r>
      <w:r w:rsidR="003F7203">
        <w:rPr>
          <w:rFonts w:ascii="Times New Roman" w:hAnsi="Times New Roman" w:cs="Times New Roman"/>
          <w:sz w:val="28"/>
          <w:szCs w:val="28"/>
        </w:rPr>
        <w:t xml:space="preserve"> è sostenuta anche da </w:t>
      </w:r>
      <w:r w:rsidR="003F7203" w:rsidRPr="0054427B">
        <w:rPr>
          <w:rFonts w:ascii="Times New Roman" w:hAnsi="Times New Roman" w:cs="Times New Roman"/>
          <w:b/>
          <w:bCs/>
          <w:sz w:val="28"/>
          <w:szCs w:val="28"/>
        </w:rPr>
        <w:t>Chantal Rossi</w:t>
      </w:r>
      <w:r w:rsidR="003F7203" w:rsidRPr="003F7203">
        <w:rPr>
          <w:rFonts w:ascii="Times New Roman" w:hAnsi="Times New Roman" w:cs="Times New Roman"/>
          <w:sz w:val="28"/>
          <w:szCs w:val="28"/>
        </w:rPr>
        <w:t>, consigliere comunale del distretto Ovide-Clermont;</w:t>
      </w:r>
      <w:r w:rsidR="003F7203">
        <w:rPr>
          <w:rFonts w:ascii="Times New Roman" w:hAnsi="Times New Roman" w:cs="Times New Roman"/>
          <w:sz w:val="28"/>
          <w:szCs w:val="28"/>
        </w:rPr>
        <w:t xml:space="preserve"> </w:t>
      </w:r>
      <w:r w:rsidR="003F7203" w:rsidRPr="0054427B">
        <w:rPr>
          <w:rFonts w:ascii="Times New Roman" w:hAnsi="Times New Roman" w:cs="Times New Roman"/>
          <w:b/>
          <w:bCs/>
          <w:sz w:val="28"/>
          <w:szCs w:val="28"/>
        </w:rPr>
        <w:t>Michel Bissonnet</w:t>
      </w:r>
      <w:r w:rsidR="003F7203" w:rsidRPr="003F7203">
        <w:rPr>
          <w:rFonts w:ascii="Times New Roman" w:hAnsi="Times New Roman" w:cs="Times New Roman"/>
          <w:sz w:val="28"/>
          <w:szCs w:val="28"/>
        </w:rPr>
        <w:t>, sindaco del distretto di Saint-Léonard;</w:t>
      </w:r>
      <w:r w:rsidR="003F7203">
        <w:rPr>
          <w:rFonts w:ascii="Times New Roman" w:hAnsi="Times New Roman" w:cs="Times New Roman"/>
          <w:sz w:val="28"/>
          <w:szCs w:val="28"/>
        </w:rPr>
        <w:t xml:space="preserve"> </w:t>
      </w:r>
      <w:r w:rsidR="003F7203" w:rsidRPr="0054427B">
        <w:rPr>
          <w:rFonts w:ascii="Times New Roman" w:hAnsi="Times New Roman" w:cs="Times New Roman"/>
          <w:b/>
          <w:bCs/>
          <w:sz w:val="28"/>
          <w:szCs w:val="28"/>
        </w:rPr>
        <w:t>Angela Gentile</w:t>
      </w:r>
      <w:r w:rsidR="003F7203" w:rsidRPr="003F7203">
        <w:rPr>
          <w:rFonts w:ascii="Times New Roman" w:hAnsi="Times New Roman" w:cs="Times New Roman"/>
          <w:sz w:val="28"/>
          <w:szCs w:val="28"/>
        </w:rPr>
        <w:t>, consigliere comunale del quartiere Saint-Léonard-Est</w:t>
      </w:r>
      <w:r w:rsidR="003F7203">
        <w:rPr>
          <w:rFonts w:ascii="Times New Roman" w:hAnsi="Times New Roman" w:cs="Times New Roman"/>
          <w:sz w:val="28"/>
          <w:szCs w:val="28"/>
        </w:rPr>
        <w:t xml:space="preserve"> e </w:t>
      </w:r>
      <w:r w:rsidR="003F7203" w:rsidRPr="0054427B">
        <w:rPr>
          <w:rFonts w:ascii="Times New Roman" w:hAnsi="Times New Roman" w:cs="Times New Roman"/>
          <w:b/>
          <w:bCs/>
          <w:sz w:val="28"/>
          <w:szCs w:val="28"/>
        </w:rPr>
        <w:t>Dominic Perri</w:t>
      </w:r>
      <w:r w:rsidR="003F7203" w:rsidRPr="003F7203">
        <w:rPr>
          <w:rFonts w:ascii="Times New Roman" w:hAnsi="Times New Roman" w:cs="Times New Roman"/>
          <w:sz w:val="28"/>
          <w:szCs w:val="28"/>
        </w:rPr>
        <w:t>, consigliere comunale del quartiere Saint-Léonard-Ouest</w:t>
      </w:r>
      <w:r w:rsidR="003F7203">
        <w:rPr>
          <w:rFonts w:ascii="Times New Roman" w:hAnsi="Times New Roman" w:cs="Times New Roman"/>
          <w:sz w:val="28"/>
          <w:szCs w:val="28"/>
        </w:rPr>
        <w:t xml:space="preserve"> di Montréal. </w:t>
      </w:r>
      <w:r w:rsidR="003F7203" w:rsidRPr="0054427B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 w:rsidR="003F7203">
        <w:rPr>
          <w:rFonts w:ascii="Times New Roman" w:hAnsi="Times New Roman" w:cs="Times New Roman"/>
          <w:sz w:val="28"/>
          <w:szCs w:val="28"/>
        </w:rPr>
        <w:t xml:space="preserve"> e </w:t>
      </w:r>
      <w:r w:rsidR="003F7203" w:rsidRPr="0054427B">
        <w:rPr>
          <w:rFonts w:ascii="Times New Roman" w:hAnsi="Times New Roman" w:cs="Times New Roman"/>
          <w:b/>
          <w:bCs/>
          <w:sz w:val="28"/>
          <w:szCs w:val="28"/>
        </w:rPr>
        <w:t>Giovanni Rapanà</w:t>
      </w:r>
      <w:r w:rsidR="003F7203">
        <w:rPr>
          <w:rFonts w:ascii="Times New Roman" w:hAnsi="Times New Roman" w:cs="Times New Roman"/>
          <w:sz w:val="28"/>
          <w:szCs w:val="28"/>
        </w:rPr>
        <w:t xml:space="preserve"> hanno anche approfondito le enormi </w:t>
      </w:r>
      <w:r w:rsidR="0054427B">
        <w:rPr>
          <w:rFonts w:ascii="Times New Roman" w:hAnsi="Times New Roman" w:cs="Times New Roman"/>
          <w:sz w:val="28"/>
          <w:szCs w:val="28"/>
        </w:rPr>
        <w:t>opportunità</w:t>
      </w:r>
      <w:r w:rsidR="003F7203">
        <w:rPr>
          <w:rFonts w:ascii="Times New Roman" w:hAnsi="Times New Roman" w:cs="Times New Roman"/>
          <w:sz w:val="28"/>
          <w:szCs w:val="28"/>
        </w:rPr>
        <w:t xml:space="preserve"> che possono provenire dal</w:t>
      </w:r>
      <w:r w:rsidR="003F7203" w:rsidRPr="003F7203">
        <w:rPr>
          <w:rFonts w:ascii="Times New Roman" w:hAnsi="Times New Roman" w:cs="Times New Roman"/>
          <w:sz w:val="28"/>
          <w:szCs w:val="28"/>
        </w:rPr>
        <w:t xml:space="preserve"> </w:t>
      </w:r>
      <w:r w:rsidR="003F7203" w:rsidRPr="0054427B">
        <w:rPr>
          <w:rFonts w:ascii="Times New Roman" w:hAnsi="Times New Roman" w:cs="Times New Roman"/>
          <w:b/>
          <w:bCs/>
          <w:sz w:val="28"/>
          <w:szCs w:val="28"/>
        </w:rPr>
        <w:t>Comprehensive Economic and Trade Agreement (CETA)</w:t>
      </w:r>
      <w:r w:rsidR="003F7203">
        <w:rPr>
          <w:rFonts w:ascii="Times New Roman" w:hAnsi="Times New Roman" w:cs="Times New Roman"/>
          <w:sz w:val="28"/>
          <w:szCs w:val="28"/>
        </w:rPr>
        <w:t xml:space="preserve"> tra il Canada e l’Unione europea. Il </w:t>
      </w:r>
      <w:r w:rsidR="003F7203" w:rsidRPr="003F7203">
        <w:rPr>
          <w:rFonts w:ascii="Times New Roman" w:hAnsi="Times New Roman" w:cs="Times New Roman"/>
          <w:sz w:val="28"/>
          <w:szCs w:val="28"/>
        </w:rPr>
        <w:t>CETA, nella sua versione definitiva</w:t>
      </w:r>
      <w:r w:rsidR="003F7203">
        <w:rPr>
          <w:rFonts w:ascii="Times New Roman" w:hAnsi="Times New Roman" w:cs="Times New Roman"/>
          <w:sz w:val="28"/>
          <w:szCs w:val="28"/>
        </w:rPr>
        <w:t xml:space="preserve">, </w:t>
      </w:r>
      <w:r w:rsidR="003F7203" w:rsidRPr="003F7203">
        <w:rPr>
          <w:rFonts w:ascii="Times New Roman" w:hAnsi="Times New Roman" w:cs="Times New Roman"/>
          <w:sz w:val="28"/>
          <w:szCs w:val="28"/>
        </w:rPr>
        <w:t>è un accordo globale</w:t>
      </w:r>
      <w:r w:rsidR="003F7203">
        <w:rPr>
          <w:rFonts w:ascii="Times New Roman" w:hAnsi="Times New Roman" w:cs="Times New Roman"/>
          <w:sz w:val="28"/>
          <w:szCs w:val="28"/>
        </w:rPr>
        <w:t xml:space="preserve"> </w:t>
      </w:r>
      <w:r w:rsidR="003F7203" w:rsidRPr="003F7203">
        <w:rPr>
          <w:rFonts w:ascii="Times New Roman" w:hAnsi="Times New Roman" w:cs="Times New Roman"/>
          <w:sz w:val="28"/>
          <w:szCs w:val="28"/>
        </w:rPr>
        <w:t xml:space="preserve">che agisce sui </w:t>
      </w:r>
      <w:r w:rsidR="003F7203" w:rsidRPr="0054427B">
        <w:rPr>
          <w:rFonts w:ascii="Times New Roman" w:hAnsi="Times New Roman" w:cs="Times New Roman"/>
          <w:b/>
          <w:bCs/>
          <w:sz w:val="28"/>
          <w:szCs w:val="28"/>
        </w:rPr>
        <w:t>dazi doganali</w:t>
      </w:r>
      <w:r w:rsidR="003F7203">
        <w:rPr>
          <w:rFonts w:ascii="Times New Roman" w:hAnsi="Times New Roman" w:cs="Times New Roman"/>
          <w:sz w:val="28"/>
          <w:szCs w:val="28"/>
        </w:rPr>
        <w:t xml:space="preserve"> e </w:t>
      </w:r>
      <w:r w:rsidR="003F7203" w:rsidRPr="003F7203">
        <w:rPr>
          <w:rFonts w:ascii="Times New Roman" w:hAnsi="Times New Roman" w:cs="Times New Roman"/>
          <w:sz w:val="28"/>
          <w:szCs w:val="28"/>
        </w:rPr>
        <w:t>disciplina tutti i settori in cui si articola l’attività economica e commerciale</w:t>
      </w:r>
      <w:r w:rsidR="003F7203">
        <w:rPr>
          <w:rFonts w:ascii="Times New Roman" w:hAnsi="Times New Roman" w:cs="Times New Roman"/>
          <w:sz w:val="28"/>
          <w:szCs w:val="28"/>
        </w:rPr>
        <w:t xml:space="preserve"> europea con il Canada.</w:t>
      </w:r>
      <w:r w:rsidR="003F7203" w:rsidRPr="003F7203">
        <w:rPr>
          <w:rFonts w:ascii="Times New Roman" w:hAnsi="Times New Roman" w:cs="Times New Roman"/>
          <w:sz w:val="28"/>
          <w:szCs w:val="28"/>
        </w:rPr>
        <w:t xml:space="preserve"> </w:t>
      </w:r>
      <w:r w:rsidR="003F7203">
        <w:rPr>
          <w:rFonts w:ascii="Times New Roman" w:hAnsi="Times New Roman" w:cs="Times New Roman"/>
          <w:sz w:val="28"/>
          <w:szCs w:val="28"/>
        </w:rPr>
        <w:t>O</w:t>
      </w:r>
      <w:r w:rsidR="003F7203" w:rsidRPr="003F7203">
        <w:rPr>
          <w:rFonts w:ascii="Times New Roman" w:hAnsi="Times New Roman" w:cs="Times New Roman"/>
          <w:sz w:val="28"/>
          <w:szCs w:val="28"/>
        </w:rPr>
        <w:t xml:space="preserve">ltre </w:t>
      </w:r>
      <w:r w:rsidR="0054427B" w:rsidRPr="003F7203">
        <w:rPr>
          <w:rFonts w:ascii="Times New Roman" w:hAnsi="Times New Roman" w:cs="Times New Roman"/>
          <w:sz w:val="28"/>
          <w:szCs w:val="28"/>
        </w:rPr>
        <w:t>infatti alla</w:t>
      </w:r>
      <w:r w:rsidR="003F7203" w:rsidRPr="003F7203">
        <w:rPr>
          <w:rFonts w:ascii="Times New Roman" w:hAnsi="Times New Roman" w:cs="Times New Roman"/>
          <w:sz w:val="28"/>
          <w:szCs w:val="28"/>
        </w:rPr>
        <w:t xml:space="preserve"> eliminazione dei dazi, </w:t>
      </w:r>
      <w:r w:rsidR="003F7203" w:rsidRPr="0054427B">
        <w:rPr>
          <w:rFonts w:ascii="Times New Roman" w:hAnsi="Times New Roman" w:cs="Times New Roman"/>
          <w:b/>
          <w:bCs/>
          <w:sz w:val="28"/>
          <w:szCs w:val="28"/>
        </w:rPr>
        <w:t xml:space="preserve">vengono regolati i settori farmaceutico, automotive, proprietà intellettuale, investimenti, appalti, equiparazione delle certificazioni, </w:t>
      </w:r>
      <w:r w:rsidR="00881AA2">
        <w:rPr>
          <w:rFonts w:ascii="Times New Roman" w:hAnsi="Times New Roman" w:cs="Times New Roman"/>
          <w:b/>
          <w:bCs/>
          <w:sz w:val="28"/>
          <w:szCs w:val="28"/>
        </w:rPr>
        <w:t xml:space="preserve">il </w:t>
      </w:r>
      <w:r w:rsidR="003F7203" w:rsidRPr="0054427B">
        <w:rPr>
          <w:rFonts w:ascii="Times New Roman" w:hAnsi="Times New Roman" w:cs="Times New Roman"/>
          <w:b/>
          <w:bCs/>
          <w:sz w:val="28"/>
          <w:szCs w:val="28"/>
        </w:rPr>
        <w:t xml:space="preserve">riconoscimento </w:t>
      </w:r>
      <w:r w:rsidR="00881AA2">
        <w:rPr>
          <w:rFonts w:ascii="Times New Roman" w:hAnsi="Times New Roman" w:cs="Times New Roman"/>
          <w:b/>
          <w:bCs/>
          <w:sz w:val="28"/>
          <w:szCs w:val="28"/>
        </w:rPr>
        <w:t xml:space="preserve">delle </w:t>
      </w:r>
      <w:r w:rsidR="003F7203" w:rsidRPr="0054427B">
        <w:rPr>
          <w:rFonts w:ascii="Times New Roman" w:hAnsi="Times New Roman" w:cs="Times New Roman"/>
          <w:b/>
          <w:bCs/>
          <w:sz w:val="28"/>
          <w:szCs w:val="28"/>
        </w:rPr>
        <w:t>qualifiche professionali e molti focus del settore agroalimentare</w:t>
      </w:r>
      <w:r w:rsidR="003F7203">
        <w:rPr>
          <w:rFonts w:ascii="Times New Roman" w:hAnsi="Times New Roman" w:cs="Times New Roman"/>
          <w:sz w:val="28"/>
          <w:szCs w:val="28"/>
        </w:rPr>
        <w:t xml:space="preserve">. Il direttore Domenico Letizia ha ribadito l’importanza di </w:t>
      </w:r>
      <w:r w:rsidR="003F7203" w:rsidRPr="0054427B">
        <w:rPr>
          <w:rFonts w:ascii="Times New Roman" w:hAnsi="Times New Roman" w:cs="Times New Roman"/>
          <w:b/>
          <w:bCs/>
          <w:sz w:val="28"/>
          <w:szCs w:val="28"/>
        </w:rPr>
        <w:t>far conoscere l’accordo tra gli imprenditori meridionali e del casertano</w:t>
      </w:r>
      <w:r w:rsidR="0054427B">
        <w:rPr>
          <w:rFonts w:ascii="Times New Roman" w:hAnsi="Times New Roman" w:cs="Times New Roman"/>
          <w:sz w:val="28"/>
          <w:szCs w:val="28"/>
        </w:rPr>
        <w:t xml:space="preserve">, </w:t>
      </w:r>
      <w:r w:rsidR="003F7203">
        <w:rPr>
          <w:rFonts w:ascii="Times New Roman" w:hAnsi="Times New Roman" w:cs="Times New Roman"/>
          <w:sz w:val="28"/>
          <w:szCs w:val="28"/>
        </w:rPr>
        <w:t xml:space="preserve">al fine di rilanciare </w:t>
      </w:r>
      <w:r w:rsidR="006E0651">
        <w:rPr>
          <w:rFonts w:ascii="Times New Roman" w:hAnsi="Times New Roman" w:cs="Times New Roman"/>
          <w:sz w:val="28"/>
          <w:szCs w:val="28"/>
        </w:rPr>
        <w:t xml:space="preserve">nuove </w:t>
      </w:r>
      <w:r w:rsidR="006E0651" w:rsidRPr="0054427B">
        <w:rPr>
          <w:rFonts w:ascii="Times New Roman" w:hAnsi="Times New Roman" w:cs="Times New Roman"/>
          <w:b/>
          <w:bCs/>
          <w:sz w:val="28"/>
          <w:szCs w:val="28"/>
        </w:rPr>
        <w:t xml:space="preserve">opportunità </w:t>
      </w:r>
      <w:r w:rsidR="006E0651" w:rsidRPr="0054427B">
        <w:rPr>
          <w:rFonts w:ascii="Times New Roman" w:hAnsi="Times New Roman" w:cs="Times New Roman"/>
          <w:b/>
          <w:bCs/>
          <w:sz w:val="28"/>
          <w:szCs w:val="28"/>
        </w:rPr>
        <w:lastRenderedPageBreak/>
        <w:t>economiche con il Canada e il Québec</w:t>
      </w:r>
      <w:r w:rsidR="006E0651">
        <w:rPr>
          <w:rFonts w:ascii="Times New Roman" w:hAnsi="Times New Roman" w:cs="Times New Roman"/>
          <w:sz w:val="28"/>
          <w:szCs w:val="28"/>
        </w:rPr>
        <w:t xml:space="preserve">. Se si </w:t>
      </w:r>
      <w:r w:rsidR="0054427B">
        <w:rPr>
          <w:rFonts w:ascii="Times New Roman" w:hAnsi="Times New Roman" w:cs="Times New Roman"/>
          <w:sz w:val="28"/>
          <w:szCs w:val="28"/>
        </w:rPr>
        <w:t>svilupperanno</w:t>
      </w:r>
      <w:r w:rsidR="006E0651">
        <w:rPr>
          <w:rFonts w:ascii="Times New Roman" w:hAnsi="Times New Roman" w:cs="Times New Roman"/>
          <w:sz w:val="28"/>
          <w:szCs w:val="28"/>
        </w:rPr>
        <w:t xml:space="preserve"> condizioni favorevoli sono previste anche nuove missioni commerciali</w:t>
      </w:r>
      <w:r w:rsidR="00881AA2">
        <w:rPr>
          <w:rFonts w:ascii="Times New Roman" w:hAnsi="Times New Roman" w:cs="Times New Roman"/>
          <w:sz w:val="28"/>
          <w:szCs w:val="28"/>
        </w:rPr>
        <w:t xml:space="preserve"> e culturali </w:t>
      </w:r>
      <w:r w:rsidR="006E0651">
        <w:rPr>
          <w:rFonts w:ascii="Times New Roman" w:hAnsi="Times New Roman" w:cs="Times New Roman"/>
          <w:sz w:val="28"/>
          <w:szCs w:val="28"/>
        </w:rPr>
        <w:t xml:space="preserve">a Montreal, guidate da </w:t>
      </w:r>
      <w:r w:rsidR="006E0651" w:rsidRPr="00881A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Direzione Impresa Magazine</w:t>
      </w:r>
      <w:r w:rsidR="006E0651">
        <w:rPr>
          <w:rFonts w:ascii="Times New Roman" w:hAnsi="Times New Roman" w:cs="Times New Roman"/>
          <w:sz w:val="28"/>
          <w:szCs w:val="28"/>
        </w:rPr>
        <w:t xml:space="preserve">, per </w:t>
      </w:r>
      <w:r w:rsidR="00881AA2">
        <w:rPr>
          <w:rFonts w:ascii="Times New Roman" w:hAnsi="Times New Roman" w:cs="Times New Roman"/>
          <w:sz w:val="28"/>
          <w:szCs w:val="28"/>
        </w:rPr>
        <w:t xml:space="preserve">implementare </w:t>
      </w:r>
      <w:r w:rsidR="006E0651">
        <w:rPr>
          <w:rFonts w:ascii="Times New Roman" w:hAnsi="Times New Roman" w:cs="Times New Roman"/>
          <w:sz w:val="28"/>
          <w:szCs w:val="28"/>
        </w:rPr>
        <w:t>nuove opportunità e sinergie tra le imprese meridionali e casertane con gli attori economici della comunità ital</w:t>
      </w:r>
      <w:r w:rsidR="0054427B">
        <w:rPr>
          <w:rFonts w:ascii="Times New Roman" w:hAnsi="Times New Roman" w:cs="Times New Roman"/>
          <w:sz w:val="28"/>
          <w:szCs w:val="28"/>
        </w:rPr>
        <w:t>o-</w:t>
      </w:r>
      <w:r w:rsidR="006E0651">
        <w:rPr>
          <w:rFonts w:ascii="Times New Roman" w:hAnsi="Times New Roman" w:cs="Times New Roman"/>
          <w:sz w:val="28"/>
          <w:szCs w:val="28"/>
        </w:rPr>
        <w:t xml:space="preserve">canadese del Québec e di Montréal.  </w:t>
      </w:r>
    </w:p>
    <w:p w14:paraId="041A411A" w14:textId="77777777" w:rsidR="003F7203" w:rsidRPr="00DC0AC5" w:rsidRDefault="003F7203" w:rsidP="00DC0A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E9BA12" w14:textId="4E1ECFDB" w:rsidR="0033431C" w:rsidRDefault="00DC0AC5" w:rsidP="00DC0AC5">
      <w:pPr>
        <w:jc w:val="center"/>
      </w:pPr>
      <w:r>
        <w:t xml:space="preserve">  </w:t>
      </w:r>
    </w:p>
    <w:p w14:paraId="2B17228E" w14:textId="77777777" w:rsidR="00DC0AC5" w:rsidRDefault="00DC0AC5" w:rsidP="00DC0AC5">
      <w:pPr>
        <w:jc w:val="center"/>
      </w:pPr>
    </w:p>
    <w:sectPr w:rsidR="00DC0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9B"/>
    <w:rsid w:val="002B3B94"/>
    <w:rsid w:val="0033431C"/>
    <w:rsid w:val="003F7203"/>
    <w:rsid w:val="0054427B"/>
    <w:rsid w:val="00662F70"/>
    <w:rsid w:val="006E0651"/>
    <w:rsid w:val="00705028"/>
    <w:rsid w:val="007B46CD"/>
    <w:rsid w:val="007F60AC"/>
    <w:rsid w:val="00881AA2"/>
    <w:rsid w:val="00933F9B"/>
    <w:rsid w:val="009D0CAA"/>
    <w:rsid w:val="00D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CBA3"/>
  <w15:chartTrackingRefBased/>
  <w15:docId w15:val="{79E7C835-C145-44A8-8740-A053CE30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letizia</dc:creator>
  <cp:keywords/>
  <dc:description/>
  <cp:lastModifiedBy>domenico letizia</cp:lastModifiedBy>
  <cp:revision>8</cp:revision>
  <dcterms:created xsi:type="dcterms:W3CDTF">2024-06-21T08:34:00Z</dcterms:created>
  <dcterms:modified xsi:type="dcterms:W3CDTF">2024-06-21T09:14:00Z</dcterms:modified>
</cp:coreProperties>
</file>