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E26A4" w14:textId="705717B3" w:rsidR="00C21299" w:rsidRDefault="00C21299" w:rsidP="00D40DB1">
      <w:pPr>
        <w:ind w:left="-284" w:right="119"/>
        <w:jc w:val="right"/>
        <w:rPr>
          <w:rFonts w:ascii="Arial" w:eastAsia="Kozuka Gothic Pro EL" w:hAnsi="Arial" w:cs="Arial"/>
          <w:bCs/>
          <w:i/>
          <w:sz w:val="24"/>
          <w:szCs w:val="24"/>
        </w:rPr>
      </w:pPr>
      <w:bookmarkStart w:id="0" w:name="_Hlk136954290"/>
      <w:r w:rsidRPr="00C21299">
        <w:rPr>
          <w:rFonts w:ascii="Arial" w:eastAsia="Kozuka Gothic Pro EL" w:hAnsi="Arial" w:cs="Arial"/>
          <w:b/>
          <w:iCs/>
          <w:sz w:val="24"/>
          <w:szCs w:val="24"/>
        </w:rPr>
        <w:t>COMUNICATO STAMPA</w:t>
      </w:r>
      <w:r w:rsidR="00555F90">
        <w:rPr>
          <w:rFonts w:ascii="Arial" w:eastAsia="Kozuka Gothic Pro EL" w:hAnsi="Arial" w:cs="Arial"/>
          <w:b/>
          <w:iCs/>
          <w:sz w:val="24"/>
          <w:szCs w:val="24"/>
        </w:rPr>
        <w:t xml:space="preserve">- </w:t>
      </w:r>
      <w:r w:rsidR="00E7374E">
        <w:rPr>
          <w:rFonts w:ascii="Arial" w:eastAsia="Kozuka Gothic Pro EL" w:hAnsi="Arial" w:cs="Arial"/>
          <w:b/>
          <w:iCs/>
          <w:sz w:val="24"/>
          <w:szCs w:val="24"/>
        </w:rPr>
        <w:t>mercoledì 24</w:t>
      </w:r>
      <w:r w:rsidR="00555F90">
        <w:rPr>
          <w:rFonts w:ascii="Arial" w:eastAsia="Kozuka Gothic Pro EL" w:hAnsi="Arial" w:cs="Arial"/>
          <w:b/>
          <w:iCs/>
          <w:sz w:val="24"/>
          <w:szCs w:val="24"/>
        </w:rPr>
        <w:t xml:space="preserve"> luglio</w:t>
      </w:r>
    </w:p>
    <w:p w14:paraId="541F32EF" w14:textId="77777777" w:rsidR="00D40DB1" w:rsidRDefault="00D40DB1" w:rsidP="0031491B">
      <w:pPr>
        <w:ind w:left="-284"/>
        <w:jc w:val="center"/>
        <w:rPr>
          <w:rFonts w:ascii="Arial" w:eastAsia="Kozuka Gothic Pro EL" w:hAnsi="Arial" w:cs="Arial"/>
          <w:bCs/>
          <w:i/>
          <w:sz w:val="24"/>
          <w:szCs w:val="24"/>
        </w:rPr>
      </w:pPr>
    </w:p>
    <w:p w14:paraId="1FD131B0" w14:textId="5944B4DA" w:rsidR="0031491B" w:rsidRPr="00226B52" w:rsidRDefault="00E52A2A" w:rsidP="0031491B">
      <w:pPr>
        <w:ind w:left="-284"/>
        <w:jc w:val="center"/>
        <w:rPr>
          <w:rFonts w:ascii="Arial" w:eastAsia="Kozuka Gothic Pro EL" w:hAnsi="Arial" w:cs="Arial"/>
          <w:bCs/>
          <w:i/>
          <w:sz w:val="24"/>
          <w:szCs w:val="24"/>
        </w:rPr>
      </w:pPr>
      <w:r>
        <w:rPr>
          <w:rFonts w:ascii="Arial" w:eastAsia="Kozuka Gothic Pro EL" w:hAnsi="Arial" w:cs="Arial"/>
          <w:bCs/>
          <w:i/>
          <w:sz w:val="24"/>
          <w:szCs w:val="24"/>
        </w:rPr>
        <w:t>Fino</w:t>
      </w:r>
      <w:r w:rsidR="0031491B" w:rsidRPr="00226B52">
        <w:rPr>
          <w:rFonts w:ascii="Arial" w:eastAsia="Kozuka Gothic Pro EL" w:hAnsi="Arial" w:cs="Arial"/>
          <w:bCs/>
          <w:i/>
          <w:sz w:val="24"/>
          <w:szCs w:val="24"/>
        </w:rPr>
        <w:t xml:space="preserve"> al 2</w:t>
      </w:r>
      <w:r w:rsidR="00A63004">
        <w:rPr>
          <w:rFonts w:ascii="Arial" w:eastAsia="Kozuka Gothic Pro EL" w:hAnsi="Arial" w:cs="Arial"/>
          <w:bCs/>
          <w:i/>
          <w:sz w:val="24"/>
          <w:szCs w:val="24"/>
        </w:rPr>
        <w:t>8</w:t>
      </w:r>
      <w:r w:rsidR="0031491B" w:rsidRPr="00226B52">
        <w:rPr>
          <w:rFonts w:ascii="Arial" w:eastAsia="Kozuka Gothic Pro EL" w:hAnsi="Arial" w:cs="Arial"/>
          <w:bCs/>
          <w:i/>
          <w:sz w:val="24"/>
          <w:szCs w:val="24"/>
        </w:rPr>
        <w:t xml:space="preserve"> luglio la città del Brunello ospita </w:t>
      </w:r>
      <w:r w:rsidR="0031491B">
        <w:rPr>
          <w:rFonts w:ascii="Arial" w:eastAsia="Kozuka Gothic Pro EL" w:hAnsi="Arial" w:cs="Arial"/>
          <w:bCs/>
          <w:i/>
          <w:sz w:val="24"/>
          <w:szCs w:val="24"/>
        </w:rPr>
        <w:t>il</w:t>
      </w:r>
      <w:r w:rsidR="0031491B" w:rsidRPr="00226B52">
        <w:rPr>
          <w:rFonts w:ascii="Arial" w:eastAsia="Kozuka Gothic Pro EL" w:hAnsi="Arial" w:cs="Arial"/>
          <w:bCs/>
          <w:i/>
          <w:sz w:val="24"/>
          <w:szCs w:val="24"/>
        </w:rPr>
        <w:t xml:space="preserve"> festival</w:t>
      </w:r>
      <w:r w:rsidR="0031491B" w:rsidRPr="00226B52">
        <w:t xml:space="preserve"> </w:t>
      </w:r>
      <w:r w:rsidR="0031491B">
        <w:rPr>
          <w:rFonts w:ascii="Arial" w:eastAsia="Kozuka Gothic Pro EL" w:hAnsi="Arial" w:cs="Arial"/>
          <w:bCs/>
          <w:i/>
          <w:sz w:val="24"/>
          <w:szCs w:val="24"/>
        </w:rPr>
        <w:t>nato dalla</w:t>
      </w:r>
      <w:r w:rsidR="0031491B" w:rsidRPr="00226B52">
        <w:rPr>
          <w:rFonts w:ascii="Arial" w:eastAsia="Kozuka Gothic Pro EL" w:hAnsi="Arial" w:cs="Arial"/>
          <w:bCs/>
          <w:i/>
          <w:sz w:val="24"/>
          <w:szCs w:val="24"/>
        </w:rPr>
        <w:t xml:space="preserve"> collaborazione tra l’azienda vinicola Banfi, la famiglia Rubei dell’Alexanderplatz di Roma ed il Comune di Montalcino</w:t>
      </w:r>
    </w:p>
    <w:p w14:paraId="30937577" w14:textId="734344DF" w:rsidR="0021629D" w:rsidRDefault="00555F90" w:rsidP="0021629D">
      <w:pPr>
        <w:ind w:left="-284"/>
        <w:jc w:val="center"/>
        <w:rPr>
          <w:rFonts w:ascii="Arial" w:eastAsia="Kozuka Gothic Pro EL" w:hAnsi="Arial" w:cs="Arial"/>
          <w:b/>
          <w:sz w:val="44"/>
          <w:szCs w:val="44"/>
        </w:rPr>
      </w:pPr>
      <w:r>
        <w:rPr>
          <w:rFonts w:ascii="Arial" w:eastAsia="Kozuka Gothic Pro EL" w:hAnsi="Arial" w:cs="Arial"/>
          <w:b/>
          <w:sz w:val="44"/>
          <w:szCs w:val="44"/>
        </w:rPr>
        <w:t xml:space="preserve"> </w:t>
      </w:r>
      <w:r w:rsidR="0021629D">
        <w:rPr>
          <w:rFonts w:ascii="Arial" w:eastAsia="Kozuka Gothic Pro EL" w:hAnsi="Arial" w:cs="Arial"/>
          <w:b/>
          <w:iCs/>
          <w:sz w:val="44"/>
          <w:szCs w:val="44"/>
        </w:rPr>
        <w:t>Con “</w:t>
      </w:r>
      <w:proofErr w:type="spellStart"/>
      <w:r w:rsidR="0021629D">
        <w:rPr>
          <w:rFonts w:ascii="Arial" w:eastAsia="Kozuka Gothic Pro EL" w:hAnsi="Arial" w:cs="Arial"/>
          <w:b/>
          <w:iCs/>
          <w:sz w:val="44"/>
          <w:szCs w:val="44"/>
        </w:rPr>
        <w:t>Kind</w:t>
      </w:r>
      <w:proofErr w:type="spellEnd"/>
      <w:r w:rsidR="0021629D">
        <w:rPr>
          <w:rFonts w:ascii="Arial" w:eastAsia="Kozuka Gothic Pro EL" w:hAnsi="Arial" w:cs="Arial"/>
          <w:b/>
          <w:iCs/>
          <w:sz w:val="44"/>
          <w:szCs w:val="44"/>
        </w:rPr>
        <w:t xml:space="preserve"> of Bill”, </w:t>
      </w:r>
      <w:r w:rsidR="00E52A2A" w:rsidRPr="000F31B7">
        <w:rPr>
          <w:rFonts w:ascii="Arial" w:eastAsia="Kozuka Gothic Pro EL" w:hAnsi="Arial" w:cs="Arial"/>
          <w:b/>
          <w:i/>
          <w:iCs/>
          <w:sz w:val="44"/>
          <w:szCs w:val="44"/>
        </w:rPr>
        <w:t>Jazz &amp; Wine in Montalcino</w:t>
      </w:r>
      <w:r w:rsidR="0021629D" w:rsidRPr="0021629D">
        <w:rPr>
          <w:rFonts w:ascii="Arial" w:eastAsia="Kozuka Gothic Pro EL" w:hAnsi="Arial" w:cs="Arial"/>
          <w:b/>
          <w:sz w:val="44"/>
          <w:szCs w:val="44"/>
        </w:rPr>
        <w:t xml:space="preserve"> </w:t>
      </w:r>
      <w:r w:rsidR="0021629D">
        <w:rPr>
          <w:rFonts w:ascii="Arial" w:eastAsia="Kozuka Gothic Pro EL" w:hAnsi="Arial" w:cs="Arial"/>
          <w:b/>
          <w:sz w:val="44"/>
          <w:szCs w:val="44"/>
        </w:rPr>
        <w:t>omaggia Bill Evans</w:t>
      </w:r>
    </w:p>
    <w:bookmarkEnd w:id="0"/>
    <w:p w14:paraId="1784FC01" w14:textId="108EFB47" w:rsidR="007664D2" w:rsidRPr="000B1910" w:rsidRDefault="00370C99" w:rsidP="007664D2">
      <w:pPr>
        <w:jc w:val="center"/>
        <w:rPr>
          <w:rFonts w:ascii="Arial" w:eastAsia="Kozuka Gothic Pro EL" w:hAnsi="Arial" w:cs="Arial"/>
          <w:b/>
          <w:bCs/>
          <w:sz w:val="24"/>
          <w:szCs w:val="24"/>
          <w:lang w:val="en-US"/>
        </w:rPr>
      </w:pPr>
      <w:r w:rsidRPr="00370C99">
        <w:rPr>
          <w:rFonts w:ascii="Arial" w:eastAsia="Kozuka Gothic Pro EL" w:hAnsi="Arial" w:cs="Arial"/>
          <w:b/>
          <w:bCs/>
          <w:sz w:val="24"/>
          <w:szCs w:val="24"/>
        </w:rPr>
        <w:t>DOMANI</w:t>
      </w:r>
      <w:r>
        <w:rPr>
          <w:rFonts w:ascii="Arial" w:eastAsia="Kozuka Gothic Pro EL" w:hAnsi="Arial" w:cs="Arial"/>
          <w:sz w:val="24"/>
          <w:szCs w:val="24"/>
        </w:rPr>
        <w:t xml:space="preserve"> </w:t>
      </w:r>
      <w:r>
        <w:rPr>
          <w:rFonts w:ascii="Arial" w:eastAsia="Kozuka Gothic Pro EL" w:hAnsi="Arial" w:cs="Arial"/>
          <w:b/>
          <w:bCs/>
          <w:sz w:val="24"/>
          <w:szCs w:val="24"/>
        </w:rPr>
        <w:t>GIOVEDÌ 25</w:t>
      </w:r>
      <w:r w:rsidRPr="000F31B7">
        <w:rPr>
          <w:rFonts w:ascii="Arial" w:eastAsia="Kozuka Gothic Pro EL" w:hAnsi="Arial" w:cs="Arial"/>
          <w:b/>
          <w:sz w:val="24"/>
          <w:szCs w:val="24"/>
        </w:rPr>
        <w:t xml:space="preserve"> LUGLIO</w:t>
      </w:r>
      <w:r>
        <w:rPr>
          <w:rFonts w:ascii="Arial" w:eastAsia="Kozuka Gothic Pro EL" w:hAnsi="Arial" w:cs="Arial"/>
          <w:b/>
          <w:sz w:val="24"/>
          <w:szCs w:val="24"/>
        </w:rPr>
        <w:t xml:space="preserve"> appuntamento presso la Fortezza di Montalcino</w:t>
      </w:r>
    </w:p>
    <w:p w14:paraId="29B2362B" w14:textId="77777777" w:rsidR="0066499A" w:rsidRDefault="0066499A" w:rsidP="00E27504">
      <w:pPr>
        <w:ind w:left="-284"/>
        <w:jc w:val="both"/>
        <w:rPr>
          <w:rFonts w:ascii="Arial" w:eastAsia="Kozuka Gothic Pro EL" w:hAnsi="Arial" w:cs="Arial"/>
          <w:sz w:val="24"/>
          <w:szCs w:val="24"/>
        </w:rPr>
      </w:pPr>
    </w:p>
    <w:p w14:paraId="41FC1DFB" w14:textId="4397E9CF" w:rsidR="0066499A" w:rsidRDefault="00396C8D" w:rsidP="005E0DAF">
      <w:pPr>
        <w:ind w:left="-284"/>
        <w:jc w:val="both"/>
        <w:rPr>
          <w:rFonts w:ascii="Arial" w:eastAsia="Kozuka Gothic Pro EL" w:hAnsi="Arial" w:cs="Arial"/>
          <w:sz w:val="24"/>
          <w:szCs w:val="24"/>
        </w:rPr>
      </w:pPr>
      <w:r>
        <w:rPr>
          <w:rFonts w:ascii="Arial" w:eastAsia="Kozuka Gothic Pro EL" w:hAnsi="Arial" w:cs="Arial"/>
          <w:sz w:val="24"/>
          <w:szCs w:val="24"/>
        </w:rPr>
        <w:t>È</w:t>
      </w:r>
      <w:r w:rsidR="00370C99">
        <w:rPr>
          <w:rFonts w:ascii="Arial" w:eastAsia="Kozuka Gothic Pro EL" w:hAnsi="Arial" w:cs="Arial"/>
          <w:sz w:val="24"/>
          <w:szCs w:val="24"/>
        </w:rPr>
        <w:t xml:space="preserve"> un sentito tributo a Bill Evans</w:t>
      </w:r>
      <w:r>
        <w:rPr>
          <w:rFonts w:ascii="Arial" w:eastAsia="Kozuka Gothic Pro EL" w:hAnsi="Arial" w:cs="Arial"/>
          <w:sz w:val="24"/>
          <w:szCs w:val="24"/>
        </w:rPr>
        <w:t xml:space="preserve"> quello che</w:t>
      </w:r>
      <w:r w:rsidR="00370C99">
        <w:rPr>
          <w:rFonts w:ascii="Arial" w:eastAsia="Kozuka Gothic Pro EL" w:hAnsi="Arial" w:cs="Arial"/>
          <w:sz w:val="24"/>
          <w:szCs w:val="24"/>
        </w:rPr>
        <w:t xml:space="preserve"> </w:t>
      </w:r>
      <w:r w:rsidR="00370C99" w:rsidRPr="00370C99">
        <w:rPr>
          <w:rFonts w:ascii="Arial" w:eastAsia="Kozuka Gothic Pro EL" w:hAnsi="Arial" w:cs="Arial"/>
          <w:b/>
          <w:bCs/>
          <w:sz w:val="24"/>
          <w:szCs w:val="24"/>
        </w:rPr>
        <w:t>DOMANI</w:t>
      </w:r>
      <w:r>
        <w:rPr>
          <w:rFonts w:ascii="Arial" w:eastAsia="Kozuka Gothic Pro EL" w:hAnsi="Arial" w:cs="Arial"/>
          <w:b/>
          <w:bCs/>
          <w:sz w:val="24"/>
          <w:szCs w:val="24"/>
        </w:rPr>
        <w:t>,</w:t>
      </w:r>
      <w:r w:rsidR="00370C99">
        <w:rPr>
          <w:rFonts w:ascii="Arial" w:eastAsia="Kozuka Gothic Pro EL" w:hAnsi="Arial" w:cs="Arial"/>
          <w:sz w:val="24"/>
          <w:szCs w:val="24"/>
        </w:rPr>
        <w:t xml:space="preserve"> </w:t>
      </w:r>
      <w:r w:rsidR="00370C99">
        <w:rPr>
          <w:rFonts w:ascii="Arial" w:eastAsia="Kozuka Gothic Pro EL" w:hAnsi="Arial" w:cs="Arial"/>
          <w:b/>
          <w:bCs/>
          <w:sz w:val="24"/>
          <w:szCs w:val="24"/>
        </w:rPr>
        <w:t>GIOVEDÌ 25</w:t>
      </w:r>
      <w:r w:rsidR="00370C99" w:rsidRPr="000F31B7">
        <w:rPr>
          <w:rFonts w:ascii="Arial" w:eastAsia="Kozuka Gothic Pro EL" w:hAnsi="Arial" w:cs="Arial"/>
          <w:b/>
          <w:sz w:val="24"/>
          <w:szCs w:val="24"/>
        </w:rPr>
        <w:t xml:space="preserve"> LUGLIO</w:t>
      </w:r>
      <w:r>
        <w:rPr>
          <w:rFonts w:ascii="Arial" w:eastAsia="Kozuka Gothic Pro EL" w:hAnsi="Arial" w:cs="Arial"/>
          <w:b/>
          <w:sz w:val="24"/>
          <w:szCs w:val="24"/>
        </w:rPr>
        <w:t>,</w:t>
      </w:r>
      <w:r w:rsidR="00370C99">
        <w:rPr>
          <w:rFonts w:ascii="Arial" w:eastAsia="Kozuka Gothic Pro EL" w:hAnsi="Arial" w:cs="Arial"/>
          <w:b/>
          <w:sz w:val="24"/>
          <w:szCs w:val="24"/>
        </w:rPr>
        <w:t xml:space="preserve"> </w:t>
      </w:r>
      <w:r>
        <w:rPr>
          <w:rFonts w:ascii="Arial" w:eastAsia="Kozuka Gothic Pro EL" w:hAnsi="Arial" w:cs="Arial"/>
          <w:b/>
          <w:sz w:val="24"/>
          <w:szCs w:val="24"/>
        </w:rPr>
        <w:t>propone</w:t>
      </w:r>
      <w:r w:rsidR="0066499A" w:rsidRPr="00EF7A2C">
        <w:rPr>
          <w:rFonts w:ascii="Arial" w:eastAsia="Kozuka Gothic Pro EL" w:hAnsi="Arial" w:cs="Arial"/>
          <w:sz w:val="24"/>
          <w:szCs w:val="24"/>
        </w:rPr>
        <w:t xml:space="preserve"> </w:t>
      </w:r>
      <w:r w:rsidR="0066499A" w:rsidRPr="00EF7A2C">
        <w:rPr>
          <w:rFonts w:ascii="Arial" w:eastAsia="Kozuka Gothic Pro EL" w:hAnsi="Arial" w:cs="Arial"/>
          <w:b/>
          <w:bCs/>
          <w:i/>
          <w:iCs/>
          <w:sz w:val="24"/>
          <w:szCs w:val="24"/>
        </w:rPr>
        <w:t>Jazz &amp; Wine in Montalcino</w:t>
      </w:r>
      <w:r w:rsidR="0066499A">
        <w:rPr>
          <w:rFonts w:ascii="Arial" w:eastAsia="Kozuka Gothic Pro EL" w:hAnsi="Arial" w:cs="Arial"/>
          <w:sz w:val="24"/>
          <w:szCs w:val="24"/>
        </w:rPr>
        <w:t xml:space="preserve"> la </w:t>
      </w:r>
      <w:r w:rsidR="0066499A" w:rsidRPr="000F31B7">
        <w:rPr>
          <w:rFonts w:ascii="Arial" w:eastAsia="Kozuka Gothic Pro EL" w:hAnsi="Arial" w:cs="Arial"/>
          <w:bCs/>
          <w:sz w:val="24"/>
          <w:szCs w:val="24"/>
        </w:rPr>
        <w:t>rassegna</w:t>
      </w:r>
      <w:r w:rsidR="0066499A">
        <w:rPr>
          <w:rFonts w:ascii="Arial" w:eastAsia="Kozuka Gothic Pro EL" w:hAnsi="Arial" w:cs="Arial"/>
          <w:bCs/>
          <w:sz w:val="24"/>
          <w:szCs w:val="24"/>
        </w:rPr>
        <w:t xml:space="preserve"> n</w:t>
      </w:r>
      <w:r w:rsidR="0066499A" w:rsidRPr="000F31B7">
        <w:rPr>
          <w:rFonts w:ascii="Arial" w:eastAsia="Kozuka Gothic Pro EL" w:hAnsi="Arial" w:cs="Arial"/>
          <w:bCs/>
          <w:sz w:val="24"/>
          <w:szCs w:val="24"/>
        </w:rPr>
        <w:t>at</w:t>
      </w:r>
      <w:r w:rsidR="0066499A">
        <w:rPr>
          <w:rFonts w:ascii="Arial" w:eastAsia="Kozuka Gothic Pro EL" w:hAnsi="Arial" w:cs="Arial"/>
          <w:bCs/>
          <w:sz w:val="24"/>
          <w:szCs w:val="24"/>
        </w:rPr>
        <w:t>a</w:t>
      </w:r>
      <w:r w:rsidR="0066499A" w:rsidRPr="000F31B7">
        <w:rPr>
          <w:rFonts w:ascii="Arial" w:eastAsia="Kozuka Gothic Pro EL" w:hAnsi="Arial" w:cs="Arial"/>
          <w:bCs/>
          <w:sz w:val="24"/>
          <w:szCs w:val="24"/>
        </w:rPr>
        <w:t xml:space="preserve"> dalla collaborazione tra</w:t>
      </w:r>
      <w:r w:rsidR="0066499A" w:rsidRPr="000F31B7">
        <w:rPr>
          <w:rFonts w:ascii="Arial" w:eastAsia="Kozuka Gothic Pro EL" w:hAnsi="Arial" w:cs="Arial"/>
          <w:b/>
          <w:bCs/>
          <w:sz w:val="24"/>
          <w:szCs w:val="24"/>
        </w:rPr>
        <w:t xml:space="preserve"> </w:t>
      </w:r>
      <w:r w:rsidR="0066499A" w:rsidRPr="000F31B7">
        <w:rPr>
          <w:rFonts w:ascii="Arial" w:eastAsia="Kozuka Gothic Pro EL" w:hAnsi="Arial" w:cs="Arial"/>
          <w:bCs/>
          <w:sz w:val="24"/>
          <w:szCs w:val="24"/>
        </w:rPr>
        <w:t>la nota azienda vinicola</w:t>
      </w:r>
      <w:r w:rsidR="0066499A" w:rsidRPr="000F31B7">
        <w:rPr>
          <w:rFonts w:ascii="Arial" w:eastAsia="Kozuka Gothic Pro EL" w:hAnsi="Arial" w:cs="Arial"/>
          <w:b/>
          <w:bCs/>
          <w:sz w:val="24"/>
          <w:szCs w:val="24"/>
        </w:rPr>
        <w:t xml:space="preserve"> Banfi</w:t>
      </w:r>
      <w:r w:rsidR="0066499A" w:rsidRPr="000F31B7">
        <w:rPr>
          <w:rFonts w:ascii="Arial" w:eastAsia="Kozuka Gothic Pro EL" w:hAnsi="Arial" w:cs="Arial"/>
          <w:bCs/>
          <w:sz w:val="24"/>
          <w:szCs w:val="24"/>
        </w:rPr>
        <w:t xml:space="preserve">, la famiglia </w:t>
      </w:r>
      <w:r w:rsidR="0066499A" w:rsidRPr="000F31B7">
        <w:rPr>
          <w:rFonts w:ascii="Arial" w:eastAsia="Kozuka Gothic Pro EL" w:hAnsi="Arial" w:cs="Arial"/>
          <w:b/>
          <w:bCs/>
          <w:sz w:val="24"/>
          <w:szCs w:val="24"/>
        </w:rPr>
        <w:t>Rubei</w:t>
      </w:r>
      <w:r w:rsidR="0066499A" w:rsidRPr="000F31B7">
        <w:rPr>
          <w:rFonts w:ascii="Arial" w:eastAsia="Kozuka Gothic Pro EL" w:hAnsi="Arial" w:cs="Arial"/>
          <w:bCs/>
          <w:sz w:val="24"/>
          <w:szCs w:val="24"/>
        </w:rPr>
        <w:t xml:space="preserve"> dell’</w:t>
      </w:r>
      <w:r w:rsidR="0066499A" w:rsidRPr="000F31B7">
        <w:rPr>
          <w:rFonts w:ascii="Arial" w:eastAsia="Kozuka Gothic Pro EL" w:hAnsi="Arial" w:cs="Arial"/>
          <w:b/>
          <w:bCs/>
          <w:sz w:val="24"/>
          <w:szCs w:val="24"/>
        </w:rPr>
        <w:t>Alexanderplatz</w:t>
      </w:r>
      <w:r w:rsidR="0066499A" w:rsidRPr="000F31B7">
        <w:rPr>
          <w:rFonts w:ascii="Arial" w:eastAsia="Kozuka Gothic Pro EL" w:hAnsi="Arial" w:cs="Arial"/>
          <w:bCs/>
          <w:sz w:val="24"/>
          <w:szCs w:val="24"/>
        </w:rPr>
        <w:t xml:space="preserve"> </w:t>
      </w:r>
      <w:r w:rsidR="0066499A" w:rsidRPr="000F31B7">
        <w:rPr>
          <w:rFonts w:ascii="Arial" w:eastAsia="Kozuka Gothic Pro EL" w:hAnsi="Arial" w:cs="Arial"/>
          <w:b/>
          <w:bCs/>
          <w:sz w:val="24"/>
          <w:szCs w:val="24"/>
        </w:rPr>
        <w:t>Jazz Club</w:t>
      </w:r>
      <w:r w:rsidR="0066499A" w:rsidRPr="000F31B7">
        <w:rPr>
          <w:rFonts w:ascii="Arial" w:eastAsia="Kozuka Gothic Pro EL" w:hAnsi="Arial" w:cs="Arial"/>
          <w:bCs/>
          <w:sz w:val="24"/>
          <w:szCs w:val="24"/>
        </w:rPr>
        <w:t xml:space="preserve"> di Roma ed il </w:t>
      </w:r>
      <w:r w:rsidR="0066499A" w:rsidRPr="000F31B7">
        <w:rPr>
          <w:rFonts w:ascii="Arial" w:eastAsia="Kozuka Gothic Pro EL" w:hAnsi="Arial" w:cs="Arial"/>
          <w:b/>
          <w:bCs/>
          <w:sz w:val="24"/>
          <w:szCs w:val="24"/>
        </w:rPr>
        <w:t>Comune di Montalcino</w:t>
      </w:r>
      <w:r w:rsidR="00004F10">
        <w:rPr>
          <w:rFonts w:ascii="Arial" w:eastAsia="Kozuka Gothic Pro EL" w:hAnsi="Arial" w:cs="Arial"/>
          <w:bCs/>
          <w:sz w:val="24"/>
          <w:szCs w:val="24"/>
        </w:rPr>
        <w:t xml:space="preserve">. </w:t>
      </w:r>
    </w:p>
    <w:p w14:paraId="1259A0EE" w14:textId="0016F6F6" w:rsidR="0066499A" w:rsidRPr="005E0DAF" w:rsidRDefault="0066499A" w:rsidP="00E27504">
      <w:pPr>
        <w:ind w:left="-284"/>
        <w:jc w:val="both"/>
        <w:rPr>
          <w:rFonts w:ascii="Arial" w:eastAsia="Kozuka Gothic Pro EL" w:hAnsi="Arial" w:cs="Arial"/>
          <w:bCs/>
          <w:sz w:val="24"/>
          <w:szCs w:val="24"/>
        </w:rPr>
      </w:pPr>
    </w:p>
    <w:p w14:paraId="1629DCE9" w14:textId="28987041" w:rsidR="00472E79" w:rsidRDefault="005E0DAF" w:rsidP="00370C99">
      <w:pPr>
        <w:ind w:left="-284"/>
        <w:jc w:val="both"/>
        <w:rPr>
          <w:rFonts w:ascii="Arial" w:eastAsia="Kozuka Gothic Pro EL" w:hAnsi="Arial" w:cs="Arial"/>
          <w:bCs/>
          <w:sz w:val="24"/>
          <w:szCs w:val="24"/>
        </w:rPr>
      </w:pPr>
      <w:r>
        <w:rPr>
          <w:rFonts w:ascii="Arial" w:eastAsia="Kozuka Gothic Pro EL" w:hAnsi="Arial" w:cs="Arial"/>
          <w:bCs/>
          <w:sz w:val="24"/>
          <w:szCs w:val="24"/>
        </w:rPr>
        <w:t>L</w:t>
      </w:r>
      <w:r w:rsidR="00363F8B">
        <w:rPr>
          <w:rFonts w:ascii="Arial" w:eastAsia="Kozuka Gothic Pro EL" w:hAnsi="Arial" w:cs="Arial"/>
          <w:bCs/>
          <w:sz w:val="24"/>
          <w:szCs w:val="24"/>
        </w:rPr>
        <w:t xml:space="preserve">e mura medioevali della </w:t>
      </w:r>
      <w:r w:rsidR="0031491B">
        <w:rPr>
          <w:rFonts w:ascii="Arial" w:eastAsia="Kozuka Gothic Pro EL" w:hAnsi="Arial" w:cs="Arial"/>
          <w:bCs/>
          <w:sz w:val="24"/>
          <w:szCs w:val="24"/>
        </w:rPr>
        <w:t xml:space="preserve">Fortezza </w:t>
      </w:r>
      <w:r w:rsidR="00396C8D">
        <w:rPr>
          <w:rFonts w:ascii="Arial" w:eastAsia="Kozuka Gothic Pro EL" w:hAnsi="Arial" w:cs="Arial"/>
          <w:bCs/>
          <w:sz w:val="24"/>
          <w:szCs w:val="24"/>
        </w:rPr>
        <w:t xml:space="preserve">ubicata nel cuore della cittadina toscana, </w:t>
      </w:r>
      <w:r>
        <w:rPr>
          <w:rFonts w:ascii="Arial" w:eastAsia="Kozuka Gothic Pro EL" w:hAnsi="Arial" w:cs="Arial"/>
          <w:bCs/>
          <w:sz w:val="24"/>
          <w:szCs w:val="24"/>
        </w:rPr>
        <w:t>si trasformeranno in un insolito teatro per accogliere</w:t>
      </w:r>
      <w:r w:rsidR="00363F8B">
        <w:rPr>
          <w:rFonts w:ascii="Arial" w:eastAsia="Kozuka Gothic Pro EL" w:hAnsi="Arial" w:cs="Arial"/>
          <w:bCs/>
          <w:sz w:val="24"/>
          <w:szCs w:val="24"/>
        </w:rPr>
        <w:t xml:space="preserve"> </w:t>
      </w:r>
      <w:r w:rsidR="00363F8B" w:rsidRPr="00363F8B">
        <w:rPr>
          <w:rFonts w:ascii="Arial" w:eastAsia="Kozuka Gothic Pro EL" w:hAnsi="Arial" w:cs="Arial"/>
          <w:b/>
          <w:sz w:val="24"/>
          <w:szCs w:val="24"/>
        </w:rPr>
        <w:t>KIND OF BILL</w:t>
      </w:r>
      <w:r w:rsidR="00363F8B">
        <w:rPr>
          <w:rFonts w:ascii="Arial" w:eastAsia="Kozuka Gothic Pro EL" w:hAnsi="Arial" w:cs="Arial"/>
          <w:bCs/>
          <w:sz w:val="24"/>
          <w:szCs w:val="24"/>
        </w:rPr>
        <w:t xml:space="preserve">, un </w:t>
      </w:r>
      <w:r w:rsidR="007E772B" w:rsidRPr="007E772B">
        <w:rPr>
          <w:rFonts w:ascii="Arial" w:eastAsia="Kozuka Gothic Pro EL" w:hAnsi="Arial" w:cs="Arial"/>
          <w:bCs/>
          <w:sz w:val="24"/>
          <w:szCs w:val="24"/>
        </w:rPr>
        <w:t>progetto ideato dal pianista Dado Moroni</w:t>
      </w:r>
      <w:r w:rsidR="007E772B">
        <w:rPr>
          <w:rFonts w:ascii="Arial" w:eastAsia="Kozuka Gothic Pro EL" w:hAnsi="Arial" w:cs="Arial"/>
          <w:bCs/>
          <w:sz w:val="24"/>
          <w:szCs w:val="24"/>
        </w:rPr>
        <w:t xml:space="preserve"> che,</w:t>
      </w:r>
      <w:r w:rsidR="007E772B" w:rsidRPr="007E772B">
        <w:rPr>
          <w:rFonts w:ascii="Arial" w:eastAsia="Kozuka Gothic Pro EL" w:hAnsi="Arial" w:cs="Arial"/>
          <w:bCs/>
          <w:sz w:val="24"/>
          <w:szCs w:val="24"/>
        </w:rPr>
        <w:t xml:space="preserve"> insieme al bassista Eddie Gomez e al batterista </w:t>
      </w:r>
      <w:proofErr w:type="spellStart"/>
      <w:r w:rsidR="007E772B" w:rsidRPr="007E772B">
        <w:rPr>
          <w:rFonts w:ascii="Arial" w:eastAsia="Kozuka Gothic Pro EL" w:hAnsi="Arial" w:cs="Arial"/>
          <w:bCs/>
          <w:sz w:val="24"/>
          <w:szCs w:val="24"/>
        </w:rPr>
        <w:t>Joe</w:t>
      </w:r>
      <w:proofErr w:type="spellEnd"/>
      <w:r w:rsidR="007E772B" w:rsidRPr="007E772B">
        <w:rPr>
          <w:rFonts w:ascii="Arial" w:eastAsia="Kozuka Gothic Pro EL" w:hAnsi="Arial" w:cs="Arial"/>
          <w:bCs/>
          <w:sz w:val="24"/>
          <w:szCs w:val="24"/>
        </w:rPr>
        <w:t xml:space="preserve"> La Barbera</w:t>
      </w:r>
      <w:r>
        <w:rPr>
          <w:rFonts w:ascii="Arial" w:eastAsia="Kozuka Gothic Pro EL" w:hAnsi="Arial" w:cs="Arial"/>
          <w:bCs/>
          <w:sz w:val="24"/>
          <w:szCs w:val="24"/>
        </w:rPr>
        <w:t>,</w:t>
      </w:r>
      <w:r w:rsidR="00472E79">
        <w:rPr>
          <w:rFonts w:ascii="Arial" w:eastAsia="Kozuka Gothic Pro EL" w:hAnsi="Arial" w:cs="Arial"/>
          <w:bCs/>
          <w:sz w:val="24"/>
          <w:szCs w:val="24"/>
        </w:rPr>
        <w:t xml:space="preserve"> </w:t>
      </w:r>
      <w:r>
        <w:rPr>
          <w:rFonts w:ascii="Arial" w:eastAsia="Kozuka Gothic Pro EL" w:hAnsi="Arial" w:cs="Arial"/>
          <w:bCs/>
          <w:sz w:val="24"/>
          <w:szCs w:val="24"/>
        </w:rPr>
        <w:t>offrirà un viaggio nelle musiche del celebre pianista scomparso nel 1980</w:t>
      </w:r>
      <w:r w:rsidR="00472E79">
        <w:rPr>
          <w:rFonts w:ascii="Arial" w:eastAsia="Kozuka Gothic Pro EL" w:hAnsi="Arial" w:cs="Arial"/>
          <w:bCs/>
          <w:sz w:val="24"/>
          <w:szCs w:val="24"/>
        </w:rPr>
        <w:t>.</w:t>
      </w:r>
    </w:p>
    <w:p w14:paraId="4DE44F6C" w14:textId="7E77B861" w:rsidR="00370C99" w:rsidRDefault="00472E79" w:rsidP="00370C99">
      <w:pPr>
        <w:ind w:left="-284"/>
        <w:jc w:val="both"/>
        <w:rPr>
          <w:rFonts w:ascii="Arial" w:eastAsia="Kozuka Gothic Pro EL" w:hAnsi="Arial" w:cs="Arial"/>
          <w:bCs/>
          <w:sz w:val="24"/>
          <w:szCs w:val="24"/>
        </w:rPr>
      </w:pPr>
      <w:r w:rsidRPr="00370C99">
        <w:rPr>
          <w:rFonts w:ascii="Arial" w:eastAsia="Kozuka Gothic Pro EL" w:hAnsi="Arial" w:cs="Arial"/>
          <w:bCs/>
          <w:sz w:val="24"/>
          <w:szCs w:val="24"/>
        </w:rPr>
        <w:t xml:space="preserve">Moroni, insieme al bassista Eddie Gomez e al batterista </w:t>
      </w:r>
      <w:proofErr w:type="spellStart"/>
      <w:r w:rsidRPr="00370C99">
        <w:rPr>
          <w:rFonts w:ascii="Arial" w:eastAsia="Kozuka Gothic Pro EL" w:hAnsi="Arial" w:cs="Arial"/>
          <w:bCs/>
          <w:sz w:val="24"/>
          <w:szCs w:val="24"/>
        </w:rPr>
        <w:t>Joe</w:t>
      </w:r>
      <w:proofErr w:type="spellEnd"/>
      <w:r w:rsidRPr="00370C99">
        <w:rPr>
          <w:rFonts w:ascii="Arial" w:eastAsia="Kozuka Gothic Pro EL" w:hAnsi="Arial" w:cs="Arial"/>
          <w:bCs/>
          <w:sz w:val="24"/>
          <w:szCs w:val="24"/>
        </w:rPr>
        <w:t xml:space="preserve"> La Barbera, ha sempre mostrato profondo amore per la musica di Evans, contribuendo notevolmente a mantenerne viva la memoria e a rinnovare le sue idee musicali nel corso degli anni</w:t>
      </w:r>
      <w:r>
        <w:rPr>
          <w:rFonts w:ascii="Arial" w:eastAsia="Kozuka Gothic Pro EL" w:hAnsi="Arial" w:cs="Arial"/>
          <w:bCs/>
          <w:sz w:val="24"/>
          <w:szCs w:val="24"/>
        </w:rPr>
        <w:t xml:space="preserve">: </w:t>
      </w:r>
      <w:r w:rsidR="00370C99" w:rsidRPr="00370C99">
        <w:rPr>
          <w:rFonts w:ascii="Arial" w:eastAsia="Kozuka Gothic Pro EL" w:hAnsi="Arial" w:cs="Arial"/>
          <w:bCs/>
          <w:sz w:val="24"/>
          <w:szCs w:val="24"/>
        </w:rPr>
        <w:t>"</w:t>
      </w:r>
      <w:proofErr w:type="spellStart"/>
      <w:r w:rsidR="00370C99" w:rsidRPr="00370C99">
        <w:rPr>
          <w:rFonts w:ascii="Arial" w:eastAsia="Kozuka Gothic Pro EL" w:hAnsi="Arial" w:cs="Arial"/>
          <w:bCs/>
          <w:sz w:val="24"/>
          <w:szCs w:val="24"/>
        </w:rPr>
        <w:t>Kind</w:t>
      </w:r>
      <w:proofErr w:type="spellEnd"/>
      <w:r w:rsidR="00370C99" w:rsidRPr="00370C99">
        <w:rPr>
          <w:rFonts w:ascii="Arial" w:eastAsia="Kozuka Gothic Pro EL" w:hAnsi="Arial" w:cs="Arial"/>
          <w:bCs/>
          <w:sz w:val="24"/>
          <w:szCs w:val="24"/>
        </w:rPr>
        <w:t xml:space="preserve"> of Bill" mira </w:t>
      </w:r>
      <w:r>
        <w:rPr>
          <w:rFonts w:ascii="Arial" w:eastAsia="Kozuka Gothic Pro EL" w:hAnsi="Arial" w:cs="Arial"/>
          <w:bCs/>
          <w:sz w:val="24"/>
          <w:szCs w:val="24"/>
        </w:rPr>
        <w:t xml:space="preserve">proprio </w:t>
      </w:r>
      <w:r w:rsidR="00370C99" w:rsidRPr="00370C99">
        <w:rPr>
          <w:rFonts w:ascii="Arial" w:eastAsia="Kozuka Gothic Pro EL" w:hAnsi="Arial" w:cs="Arial"/>
          <w:bCs/>
          <w:sz w:val="24"/>
          <w:szCs w:val="24"/>
        </w:rPr>
        <w:t xml:space="preserve">a celebrare </w:t>
      </w:r>
      <w:r>
        <w:rPr>
          <w:rFonts w:ascii="Arial" w:eastAsia="Kozuka Gothic Pro EL" w:hAnsi="Arial" w:cs="Arial"/>
          <w:bCs/>
          <w:sz w:val="24"/>
          <w:szCs w:val="24"/>
        </w:rPr>
        <w:t>l’</w:t>
      </w:r>
      <w:r w:rsidR="00370C99" w:rsidRPr="00370C99">
        <w:rPr>
          <w:rFonts w:ascii="Arial" w:eastAsia="Kozuka Gothic Pro EL" w:hAnsi="Arial" w:cs="Arial"/>
          <w:bCs/>
          <w:sz w:val="24"/>
          <w:szCs w:val="24"/>
        </w:rPr>
        <w:t>eternità del</w:t>
      </w:r>
      <w:r w:rsidR="00E52A2A">
        <w:rPr>
          <w:rFonts w:ascii="Arial" w:eastAsia="Kozuka Gothic Pro EL" w:hAnsi="Arial" w:cs="Arial"/>
          <w:bCs/>
          <w:sz w:val="24"/>
          <w:szCs w:val="24"/>
        </w:rPr>
        <w:t xml:space="preserve"> suo</w:t>
      </w:r>
      <w:r w:rsidR="00370C99" w:rsidRPr="00370C99">
        <w:rPr>
          <w:rFonts w:ascii="Arial" w:eastAsia="Kozuka Gothic Pro EL" w:hAnsi="Arial" w:cs="Arial"/>
          <w:bCs/>
          <w:sz w:val="24"/>
          <w:szCs w:val="24"/>
        </w:rPr>
        <w:t xml:space="preserve"> messaggio</w:t>
      </w:r>
      <w:r w:rsidR="00E52A2A">
        <w:rPr>
          <w:rFonts w:ascii="Arial" w:eastAsia="Kozuka Gothic Pro EL" w:hAnsi="Arial" w:cs="Arial"/>
          <w:bCs/>
          <w:sz w:val="24"/>
          <w:szCs w:val="24"/>
        </w:rPr>
        <w:t>,</w:t>
      </w:r>
      <w:r>
        <w:rPr>
          <w:rFonts w:ascii="Arial" w:eastAsia="Kozuka Gothic Pro EL" w:hAnsi="Arial" w:cs="Arial"/>
          <w:bCs/>
          <w:sz w:val="24"/>
          <w:szCs w:val="24"/>
        </w:rPr>
        <w:t xml:space="preserve"> </w:t>
      </w:r>
      <w:r w:rsidR="00E52A2A">
        <w:rPr>
          <w:rFonts w:ascii="Arial" w:eastAsia="Kozuka Gothic Pro EL" w:hAnsi="Arial" w:cs="Arial"/>
          <w:bCs/>
          <w:sz w:val="24"/>
          <w:szCs w:val="24"/>
        </w:rPr>
        <w:t>un</w:t>
      </w:r>
      <w:r>
        <w:rPr>
          <w:rFonts w:ascii="Arial" w:eastAsia="Kozuka Gothic Pro EL" w:hAnsi="Arial" w:cs="Arial"/>
          <w:bCs/>
          <w:sz w:val="24"/>
          <w:szCs w:val="24"/>
        </w:rPr>
        <w:t>’</w:t>
      </w:r>
      <w:r w:rsidR="00370C99" w:rsidRPr="00370C99">
        <w:rPr>
          <w:rFonts w:ascii="Arial" w:eastAsia="Kozuka Gothic Pro EL" w:hAnsi="Arial" w:cs="Arial"/>
          <w:bCs/>
          <w:sz w:val="24"/>
          <w:szCs w:val="24"/>
        </w:rPr>
        <w:t>eredità</w:t>
      </w:r>
      <w:r w:rsidR="00E52A2A">
        <w:rPr>
          <w:rFonts w:ascii="Arial" w:eastAsia="Kozuka Gothic Pro EL" w:hAnsi="Arial" w:cs="Arial"/>
          <w:bCs/>
          <w:sz w:val="24"/>
          <w:szCs w:val="24"/>
        </w:rPr>
        <w:t xml:space="preserve"> preziosa per i tre protagonisti della serata.</w:t>
      </w:r>
      <w:r w:rsidR="00370C99" w:rsidRPr="00370C99">
        <w:rPr>
          <w:rFonts w:ascii="Arial" w:eastAsia="Kozuka Gothic Pro EL" w:hAnsi="Arial" w:cs="Arial"/>
          <w:bCs/>
          <w:sz w:val="24"/>
          <w:szCs w:val="24"/>
        </w:rPr>
        <w:t xml:space="preserve"> </w:t>
      </w:r>
    </w:p>
    <w:p w14:paraId="4AC7CCEF" w14:textId="77777777" w:rsidR="00370C99" w:rsidRPr="00370C99" w:rsidRDefault="00370C99" w:rsidP="00370C99">
      <w:pPr>
        <w:ind w:left="-284"/>
        <w:jc w:val="both"/>
        <w:rPr>
          <w:rFonts w:ascii="Arial" w:eastAsia="Kozuka Gothic Pro EL" w:hAnsi="Arial" w:cs="Arial"/>
          <w:bCs/>
          <w:sz w:val="24"/>
          <w:szCs w:val="24"/>
        </w:rPr>
      </w:pPr>
      <w:r w:rsidRPr="00370C99">
        <w:rPr>
          <w:rFonts w:ascii="Arial" w:eastAsia="Kozuka Gothic Pro EL" w:hAnsi="Arial" w:cs="Arial"/>
          <w:bCs/>
          <w:sz w:val="24"/>
          <w:szCs w:val="24"/>
        </w:rPr>
        <w:t>Così, "</w:t>
      </w:r>
      <w:proofErr w:type="spellStart"/>
      <w:r w:rsidRPr="00370C99">
        <w:rPr>
          <w:rFonts w:ascii="Arial" w:eastAsia="Kozuka Gothic Pro EL" w:hAnsi="Arial" w:cs="Arial"/>
          <w:bCs/>
          <w:sz w:val="24"/>
          <w:szCs w:val="24"/>
        </w:rPr>
        <w:t>Kind</w:t>
      </w:r>
      <w:proofErr w:type="spellEnd"/>
      <w:r w:rsidRPr="00370C99">
        <w:rPr>
          <w:rFonts w:ascii="Arial" w:eastAsia="Kozuka Gothic Pro EL" w:hAnsi="Arial" w:cs="Arial"/>
          <w:bCs/>
          <w:sz w:val="24"/>
          <w:szCs w:val="24"/>
        </w:rPr>
        <w:t xml:space="preserve"> of Bill" è anche un tributo a loro per il loro continuo impegno nel preservare la magia della musica di Evans attraverso i loro progetti. Questo omaggio non si limita alle composizioni originali di Bill, ma include anche standard che, sotto le sue abili dita, sono diventati pezzi quasi completamente nuovi, insieme a composizioni firmate da Moroni, Gomez e La Barbera.</w:t>
      </w:r>
    </w:p>
    <w:p w14:paraId="75592808" w14:textId="77777777" w:rsidR="00240824" w:rsidRDefault="00240824" w:rsidP="00363F8B">
      <w:pPr>
        <w:ind w:left="-284"/>
        <w:jc w:val="both"/>
        <w:rPr>
          <w:rFonts w:ascii="Arial" w:eastAsia="Kozuka Gothic Pro EL" w:hAnsi="Arial" w:cs="Arial"/>
          <w:bCs/>
          <w:sz w:val="24"/>
          <w:szCs w:val="24"/>
        </w:rPr>
      </w:pPr>
    </w:p>
    <w:p w14:paraId="564778D6" w14:textId="06398660" w:rsidR="0031491B" w:rsidRDefault="00E52A2A" w:rsidP="00363F8B">
      <w:pPr>
        <w:ind w:left="-284"/>
        <w:jc w:val="both"/>
        <w:rPr>
          <w:rFonts w:ascii="Arial" w:eastAsia="Kozuka Gothic Pro EL" w:hAnsi="Arial" w:cs="Arial"/>
          <w:bCs/>
          <w:sz w:val="24"/>
          <w:szCs w:val="24"/>
        </w:rPr>
      </w:pPr>
      <w:r>
        <w:rPr>
          <w:rFonts w:ascii="Arial" w:eastAsia="Kozuka Gothic Pro EL" w:hAnsi="Arial" w:cs="Arial"/>
          <w:bCs/>
          <w:sz w:val="24"/>
          <w:szCs w:val="24"/>
        </w:rPr>
        <w:t xml:space="preserve">Il festival prosegue poi con la </w:t>
      </w:r>
      <w:r w:rsidR="00363F8B">
        <w:rPr>
          <w:rFonts w:ascii="Arial" w:eastAsia="Kozuka Gothic Pro EL" w:hAnsi="Arial" w:cs="Arial"/>
          <w:bCs/>
          <w:sz w:val="24"/>
          <w:szCs w:val="24"/>
        </w:rPr>
        <w:t>voce e la classe di una dell</w:t>
      </w:r>
      <w:r w:rsidR="00AC00B4">
        <w:rPr>
          <w:rFonts w:ascii="Arial" w:eastAsia="Kozuka Gothic Pro EL" w:hAnsi="Arial" w:cs="Arial"/>
          <w:bCs/>
          <w:sz w:val="24"/>
          <w:szCs w:val="24"/>
        </w:rPr>
        <w:t>e</w:t>
      </w:r>
      <w:r w:rsidR="00363F8B">
        <w:rPr>
          <w:rFonts w:ascii="Arial" w:eastAsia="Kozuka Gothic Pro EL" w:hAnsi="Arial" w:cs="Arial"/>
          <w:bCs/>
          <w:sz w:val="24"/>
          <w:szCs w:val="24"/>
        </w:rPr>
        <w:t xml:space="preserve"> più affascinanti interpreti italiane</w:t>
      </w:r>
      <w:r>
        <w:rPr>
          <w:rFonts w:ascii="Arial" w:eastAsia="Kozuka Gothic Pro EL" w:hAnsi="Arial" w:cs="Arial"/>
          <w:bCs/>
          <w:sz w:val="24"/>
          <w:szCs w:val="24"/>
        </w:rPr>
        <w:t xml:space="preserve">: </w:t>
      </w:r>
      <w:r w:rsidR="0031491B" w:rsidRPr="000F31B7">
        <w:rPr>
          <w:rFonts w:ascii="Arial" w:eastAsia="Kozuka Gothic Pro EL" w:hAnsi="Arial" w:cs="Arial"/>
          <w:b/>
          <w:sz w:val="24"/>
          <w:szCs w:val="24"/>
        </w:rPr>
        <w:t>venerdì 2</w:t>
      </w:r>
      <w:r w:rsidR="00363F8B">
        <w:rPr>
          <w:rFonts w:ascii="Arial" w:eastAsia="Kozuka Gothic Pro EL" w:hAnsi="Arial" w:cs="Arial"/>
          <w:b/>
          <w:sz w:val="24"/>
          <w:szCs w:val="24"/>
        </w:rPr>
        <w:t>6</w:t>
      </w:r>
      <w:r w:rsidR="0031491B" w:rsidRPr="000F31B7">
        <w:rPr>
          <w:rFonts w:ascii="Arial" w:eastAsia="Kozuka Gothic Pro EL" w:hAnsi="Arial" w:cs="Arial"/>
          <w:b/>
          <w:sz w:val="24"/>
          <w:szCs w:val="24"/>
        </w:rPr>
        <w:t xml:space="preserve"> luglio</w:t>
      </w:r>
      <w:r>
        <w:rPr>
          <w:rFonts w:ascii="Arial" w:eastAsia="Kozuka Gothic Pro EL" w:hAnsi="Arial" w:cs="Arial"/>
          <w:b/>
          <w:sz w:val="24"/>
          <w:szCs w:val="24"/>
        </w:rPr>
        <w:t xml:space="preserve"> </w:t>
      </w:r>
      <w:r w:rsidR="0031491B" w:rsidRPr="000F31B7">
        <w:rPr>
          <w:rFonts w:ascii="Arial" w:eastAsia="Kozuka Gothic Pro EL" w:hAnsi="Arial" w:cs="Arial"/>
          <w:bCs/>
          <w:sz w:val="24"/>
          <w:szCs w:val="24"/>
        </w:rPr>
        <w:t xml:space="preserve">sul palco della </w:t>
      </w:r>
      <w:r w:rsidR="0031491B" w:rsidRPr="000F31B7">
        <w:rPr>
          <w:rFonts w:ascii="Arial" w:eastAsia="Kozuka Gothic Pro EL" w:hAnsi="Arial" w:cs="Arial"/>
          <w:b/>
          <w:sz w:val="24"/>
          <w:szCs w:val="24"/>
        </w:rPr>
        <w:t>Fortezza di Montalcino</w:t>
      </w:r>
      <w:r>
        <w:rPr>
          <w:rFonts w:ascii="Arial" w:eastAsia="Kozuka Gothic Pro EL" w:hAnsi="Arial" w:cs="Arial"/>
          <w:bCs/>
          <w:sz w:val="24"/>
          <w:szCs w:val="24"/>
        </w:rPr>
        <w:t xml:space="preserve"> arriva</w:t>
      </w:r>
      <w:r w:rsidR="00363F8B">
        <w:rPr>
          <w:rFonts w:ascii="Arial" w:eastAsia="Kozuka Gothic Pro EL" w:hAnsi="Arial" w:cs="Arial"/>
          <w:bCs/>
          <w:sz w:val="24"/>
          <w:szCs w:val="24"/>
        </w:rPr>
        <w:t xml:space="preserve"> </w:t>
      </w:r>
      <w:r w:rsidR="00363F8B" w:rsidRPr="00363F8B">
        <w:rPr>
          <w:rFonts w:ascii="Arial" w:eastAsia="Kozuka Gothic Pro EL" w:hAnsi="Arial" w:cs="Arial"/>
          <w:b/>
          <w:sz w:val="24"/>
          <w:szCs w:val="24"/>
        </w:rPr>
        <w:t>TOSCA</w:t>
      </w:r>
      <w:r w:rsidR="00363F8B">
        <w:rPr>
          <w:rFonts w:ascii="Arial" w:eastAsia="Kozuka Gothic Pro EL" w:hAnsi="Arial" w:cs="Arial"/>
          <w:bCs/>
          <w:sz w:val="24"/>
          <w:szCs w:val="24"/>
        </w:rPr>
        <w:t xml:space="preserve"> con l</w:t>
      </w:r>
      <w:r w:rsidR="00C6330B">
        <w:rPr>
          <w:rFonts w:ascii="Arial" w:eastAsia="Kozuka Gothic Pro EL" w:hAnsi="Arial" w:cs="Arial"/>
          <w:bCs/>
          <w:sz w:val="24"/>
          <w:szCs w:val="24"/>
        </w:rPr>
        <w:t>o</w:t>
      </w:r>
      <w:r w:rsidR="00363F8B">
        <w:rPr>
          <w:rFonts w:ascii="Arial" w:eastAsia="Kozuka Gothic Pro EL" w:hAnsi="Arial" w:cs="Arial"/>
          <w:bCs/>
          <w:sz w:val="24"/>
          <w:szCs w:val="24"/>
        </w:rPr>
        <w:t xml:space="preserve"> spettacolo “La bella estate”. Ad accompagnarla, il suo sestetto con </w:t>
      </w:r>
      <w:r w:rsidR="00363F8B" w:rsidRPr="00363F8B">
        <w:rPr>
          <w:rFonts w:ascii="Arial" w:eastAsia="Kozuka Gothic Pro EL" w:hAnsi="Arial" w:cs="Arial"/>
          <w:bCs/>
          <w:sz w:val="24"/>
          <w:szCs w:val="24"/>
        </w:rPr>
        <w:t xml:space="preserve">Giovanna </w:t>
      </w:r>
      <w:proofErr w:type="spellStart"/>
      <w:r w:rsidR="00363F8B" w:rsidRPr="00363F8B">
        <w:rPr>
          <w:rFonts w:ascii="Arial" w:eastAsia="Kozuka Gothic Pro EL" w:hAnsi="Arial" w:cs="Arial"/>
          <w:bCs/>
          <w:sz w:val="24"/>
          <w:szCs w:val="24"/>
        </w:rPr>
        <w:t>Famulari</w:t>
      </w:r>
      <w:proofErr w:type="spellEnd"/>
      <w:r w:rsidR="00363F8B">
        <w:rPr>
          <w:rFonts w:ascii="Arial" w:eastAsia="Kozuka Gothic Pro EL" w:hAnsi="Arial" w:cs="Arial"/>
          <w:bCs/>
          <w:sz w:val="24"/>
          <w:szCs w:val="24"/>
        </w:rPr>
        <w:t xml:space="preserve"> (v</w:t>
      </w:r>
      <w:r w:rsidR="00363F8B" w:rsidRPr="00363F8B">
        <w:rPr>
          <w:rFonts w:ascii="Arial" w:eastAsia="Kozuka Gothic Pro EL" w:hAnsi="Arial" w:cs="Arial"/>
          <w:bCs/>
          <w:sz w:val="24"/>
          <w:szCs w:val="24"/>
        </w:rPr>
        <w:t>ioloncello, voce, piano, percussioni</w:t>
      </w:r>
      <w:r w:rsidR="00363F8B">
        <w:rPr>
          <w:rFonts w:ascii="Arial" w:eastAsia="Kozuka Gothic Pro EL" w:hAnsi="Arial" w:cs="Arial"/>
          <w:bCs/>
          <w:sz w:val="24"/>
          <w:szCs w:val="24"/>
        </w:rPr>
        <w:t xml:space="preserve">), </w:t>
      </w:r>
      <w:r w:rsidR="00363F8B" w:rsidRPr="00363F8B">
        <w:rPr>
          <w:rFonts w:ascii="Arial" w:eastAsia="Kozuka Gothic Pro EL" w:hAnsi="Arial" w:cs="Arial"/>
          <w:bCs/>
          <w:sz w:val="24"/>
          <w:szCs w:val="24"/>
        </w:rPr>
        <w:t>Massimo de Lorenzi</w:t>
      </w:r>
      <w:r w:rsidR="00363F8B">
        <w:rPr>
          <w:rFonts w:ascii="Arial" w:eastAsia="Kozuka Gothic Pro EL" w:hAnsi="Arial" w:cs="Arial"/>
          <w:bCs/>
          <w:sz w:val="24"/>
          <w:szCs w:val="24"/>
        </w:rPr>
        <w:t xml:space="preserve"> (</w:t>
      </w:r>
      <w:r w:rsidR="00363F8B" w:rsidRPr="00363F8B">
        <w:rPr>
          <w:rFonts w:ascii="Arial" w:eastAsia="Kozuka Gothic Pro EL" w:hAnsi="Arial" w:cs="Arial"/>
          <w:bCs/>
          <w:sz w:val="24"/>
          <w:szCs w:val="24"/>
        </w:rPr>
        <w:t>chitarra</w:t>
      </w:r>
      <w:r w:rsidR="00363F8B">
        <w:rPr>
          <w:rFonts w:ascii="Arial" w:eastAsia="Kozuka Gothic Pro EL" w:hAnsi="Arial" w:cs="Arial"/>
          <w:bCs/>
          <w:sz w:val="24"/>
          <w:szCs w:val="24"/>
        </w:rPr>
        <w:t xml:space="preserve">), </w:t>
      </w:r>
      <w:r w:rsidR="00363F8B" w:rsidRPr="00363F8B">
        <w:rPr>
          <w:rFonts w:ascii="Arial" w:eastAsia="Kozuka Gothic Pro EL" w:hAnsi="Arial" w:cs="Arial"/>
          <w:bCs/>
          <w:sz w:val="24"/>
          <w:szCs w:val="24"/>
        </w:rPr>
        <w:t xml:space="preserve">Luca Scorziello </w:t>
      </w:r>
      <w:r w:rsidR="00363F8B">
        <w:rPr>
          <w:rFonts w:ascii="Arial" w:eastAsia="Kozuka Gothic Pro EL" w:hAnsi="Arial" w:cs="Arial"/>
          <w:bCs/>
          <w:sz w:val="24"/>
          <w:szCs w:val="24"/>
        </w:rPr>
        <w:t>(b</w:t>
      </w:r>
      <w:r w:rsidR="00363F8B" w:rsidRPr="00363F8B">
        <w:rPr>
          <w:rFonts w:ascii="Arial" w:eastAsia="Kozuka Gothic Pro EL" w:hAnsi="Arial" w:cs="Arial"/>
          <w:bCs/>
          <w:sz w:val="24"/>
          <w:szCs w:val="24"/>
        </w:rPr>
        <w:t>atteria e percussioni</w:t>
      </w:r>
      <w:r w:rsidR="00363F8B">
        <w:rPr>
          <w:rFonts w:ascii="Arial" w:eastAsia="Kozuka Gothic Pro EL" w:hAnsi="Arial" w:cs="Arial"/>
          <w:bCs/>
          <w:sz w:val="24"/>
          <w:szCs w:val="24"/>
        </w:rPr>
        <w:t xml:space="preserve">), </w:t>
      </w:r>
      <w:r w:rsidR="00363F8B" w:rsidRPr="00363F8B">
        <w:rPr>
          <w:rFonts w:ascii="Arial" w:eastAsia="Kozuka Gothic Pro EL" w:hAnsi="Arial" w:cs="Arial"/>
          <w:bCs/>
          <w:sz w:val="24"/>
          <w:szCs w:val="24"/>
        </w:rPr>
        <w:t>Fabia Salvucci</w:t>
      </w:r>
      <w:r w:rsidR="00363F8B">
        <w:rPr>
          <w:rFonts w:ascii="Arial" w:eastAsia="Kozuka Gothic Pro EL" w:hAnsi="Arial" w:cs="Arial"/>
          <w:bCs/>
          <w:sz w:val="24"/>
          <w:szCs w:val="24"/>
        </w:rPr>
        <w:t xml:space="preserve"> (v</w:t>
      </w:r>
      <w:r w:rsidR="00363F8B" w:rsidRPr="00363F8B">
        <w:rPr>
          <w:rFonts w:ascii="Arial" w:eastAsia="Kozuka Gothic Pro EL" w:hAnsi="Arial" w:cs="Arial"/>
          <w:bCs/>
          <w:sz w:val="24"/>
          <w:szCs w:val="24"/>
        </w:rPr>
        <w:t>oce e tamburi a cornice</w:t>
      </w:r>
      <w:r w:rsidR="00363F8B">
        <w:rPr>
          <w:rFonts w:ascii="Arial" w:eastAsia="Kozuka Gothic Pro EL" w:hAnsi="Arial" w:cs="Arial"/>
          <w:bCs/>
          <w:sz w:val="24"/>
          <w:szCs w:val="24"/>
        </w:rPr>
        <w:t xml:space="preserve">) e </w:t>
      </w:r>
      <w:r w:rsidR="00363F8B" w:rsidRPr="00363F8B">
        <w:rPr>
          <w:rFonts w:ascii="Arial" w:eastAsia="Kozuka Gothic Pro EL" w:hAnsi="Arial" w:cs="Arial"/>
          <w:bCs/>
          <w:sz w:val="24"/>
          <w:szCs w:val="24"/>
        </w:rPr>
        <w:t>Arabella Rustico</w:t>
      </w:r>
      <w:r w:rsidR="00363F8B">
        <w:rPr>
          <w:rFonts w:ascii="Arial" w:eastAsia="Kozuka Gothic Pro EL" w:hAnsi="Arial" w:cs="Arial"/>
          <w:bCs/>
          <w:sz w:val="24"/>
          <w:szCs w:val="24"/>
        </w:rPr>
        <w:t xml:space="preserve"> (</w:t>
      </w:r>
      <w:r w:rsidR="00363F8B" w:rsidRPr="00363F8B">
        <w:rPr>
          <w:rFonts w:ascii="Arial" w:eastAsia="Kozuka Gothic Pro EL" w:hAnsi="Arial" w:cs="Arial"/>
          <w:bCs/>
          <w:sz w:val="24"/>
          <w:szCs w:val="24"/>
        </w:rPr>
        <w:t>contrabbasso</w:t>
      </w:r>
      <w:r w:rsidR="00363F8B">
        <w:rPr>
          <w:rFonts w:ascii="Arial" w:eastAsia="Kozuka Gothic Pro EL" w:hAnsi="Arial" w:cs="Arial"/>
          <w:bCs/>
          <w:sz w:val="24"/>
          <w:szCs w:val="24"/>
        </w:rPr>
        <w:t>)</w:t>
      </w:r>
      <w:r w:rsidR="0031491B">
        <w:rPr>
          <w:rFonts w:ascii="Arial" w:eastAsia="Kozuka Gothic Pro EL" w:hAnsi="Arial" w:cs="Arial"/>
          <w:bCs/>
          <w:sz w:val="24"/>
          <w:szCs w:val="24"/>
        </w:rPr>
        <w:t>.</w:t>
      </w:r>
    </w:p>
    <w:p w14:paraId="0EF3957F" w14:textId="77777777" w:rsidR="0031491B" w:rsidRDefault="0031491B" w:rsidP="0031491B">
      <w:pPr>
        <w:ind w:left="-284"/>
        <w:jc w:val="both"/>
        <w:rPr>
          <w:rFonts w:ascii="Arial" w:eastAsia="Kozuka Gothic Pro EL" w:hAnsi="Arial" w:cs="Arial"/>
          <w:bCs/>
          <w:sz w:val="24"/>
          <w:szCs w:val="24"/>
        </w:rPr>
      </w:pPr>
    </w:p>
    <w:p w14:paraId="05D50A2A" w14:textId="77777777" w:rsidR="0021629D" w:rsidRDefault="0021629D" w:rsidP="0021629D">
      <w:pPr>
        <w:ind w:left="-284"/>
        <w:jc w:val="both"/>
        <w:rPr>
          <w:rFonts w:ascii="Arial" w:eastAsia="Kozuka Gothic Pro EL" w:hAnsi="Arial" w:cs="Arial"/>
          <w:bCs/>
          <w:sz w:val="24"/>
          <w:szCs w:val="24"/>
        </w:rPr>
      </w:pPr>
      <w:r w:rsidRPr="005D7AD7">
        <w:rPr>
          <w:rFonts w:ascii="Arial" w:eastAsia="Kozuka Gothic Pro EL" w:hAnsi="Arial" w:cs="Arial"/>
          <w:bCs/>
          <w:sz w:val="24"/>
          <w:szCs w:val="24"/>
        </w:rPr>
        <w:t xml:space="preserve">Appuntamento con la storia della musica </w:t>
      </w:r>
      <w:r w:rsidRPr="005D7AD7">
        <w:rPr>
          <w:rFonts w:ascii="Arial" w:eastAsia="Kozuka Gothic Pro EL" w:hAnsi="Arial" w:cs="Arial"/>
          <w:b/>
          <w:sz w:val="24"/>
          <w:szCs w:val="24"/>
        </w:rPr>
        <w:t>sabato 27 luglio</w:t>
      </w:r>
      <w:r w:rsidRPr="005D7AD7">
        <w:rPr>
          <w:rFonts w:ascii="Arial" w:eastAsia="Kozuka Gothic Pro EL" w:hAnsi="Arial" w:cs="Arial"/>
          <w:bCs/>
          <w:sz w:val="24"/>
          <w:szCs w:val="24"/>
        </w:rPr>
        <w:t xml:space="preserve">: a Jazz &amp; Wine arriva </w:t>
      </w:r>
      <w:r w:rsidRPr="005D7AD7">
        <w:rPr>
          <w:rFonts w:ascii="Arial" w:eastAsia="Kozuka Gothic Pro EL" w:hAnsi="Arial" w:cs="Arial"/>
          <w:b/>
          <w:sz w:val="24"/>
          <w:szCs w:val="24"/>
        </w:rPr>
        <w:t xml:space="preserve">ANDY JAMES &amp; JON COWHERD ALL STAR. </w:t>
      </w:r>
    </w:p>
    <w:p w14:paraId="58F3A753" w14:textId="77777777" w:rsidR="0021629D" w:rsidRPr="005D7AD7" w:rsidRDefault="0021629D" w:rsidP="0021629D">
      <w:pPr>
        <w:ind w:left="-284"/>
        <w:jc w:val="both"/>
        <w:rPr>
          <w:rFonts w:ascii="Arial" w:eastAsia="Kozuka Gothic Pro EL" w:hAnsi="Arial" w:cs="Arial"/>
          <w:bCs/>
          <w:sz w:val="24"/>
          <w:szCs w:val="24"/>
        </w:rPr>
      </w:pPr>
      <w:r w:rsidRPr="005D7AD7">
        <w:rPr>
          <w:rFonts w:ascii="Arial" w:eastAsia="Kozuka Gothic Pro EL" w:hAnsi="Arial" w:cs="Arial"/>
          <w:bCs/>
          <w:sz w:val="24"/>
          <w:szCs w:val="24"/>
        </w:rPr>
        <w:t>Eccellenze</w:t>
      </w:r>
      <w:r>
        <w:rPr>
          <w:rFonts w:ascii="Arial" w:eastAsia="Kozuka Gothic Pro EL" w:hAnsi="Arial" w:cs="Arial"/>
          <w:bCs/>
          <w:sz w:val="24"/>
          <w:szCs w:val="24"/>
        </w:rPr>
        <w:t xml:space="preserve"> </w:t>
      </w:r>
      <w:proofErr w:type="gramStart"/>
      <w:r w:rsidRPr="005D7AD7">
        <w:rPr>
          <w:rFonts w:ascii="Arial" w:eastAsia="Kozuka Gothic Pro EL" w:hAnsi="Arial" w:cs="Arial"/>
          <w:bCs/>
          <w:sz w:val="24"/>
          <w:szCs w:val="24"/>
        </w:rPr>
        <w:t>del jazz</w:t>
      </w:r>
      <w:r>
        <w:rPr>
          <w:rFonts w:ascii="Arial" w:eastAsia="Kozuka Gothic Pro EL" w:hAnsi="Arial" w:cs="Arial"/>
          <w:bCs/>
          <w:sz w:val="24"/>
          <w:szCs w:val="24"/>
        </w:rPr>
        <w:t xml:space="preserve"> </w:t>
      </w:r>
      <w:r w:rsidRPr="005D7AD7">
        <w:rPr>
          <w:rFonts w:ascii="Arial" w:eastAsia="Kozuka Gothic Pro EL" w:hAnsi="Arial" w:cs="Arial"/>
          <w:bCs/>
          <w:sz w:val="24"/>
          <w:szCs w:val="24"/>
        </w:rPr>
        <w:t>internazionale</w:t>
      </w:r>
      <w:proofErr w:type="gramEnd"/>
      <w:r>
        <w:rPr>
          <w:rFonts w:ascii="Arial" w:eastAsia="Kozuka Gothic Pro EL" w:hAnsi="Arial" w:cs="Arial"/>
          <w:bCs/>
          <w:sz w:val="24"/>
          <w:szCs w:val="24"/>
        </w:rPr>
        <w:t>,</w:t>
      </w:r>
      <w:r w:rsidRPr="005D7AD7">
        <w:rPr>
          <w:rFonts w:ascii="Arial" w:eastAsia="Kozuka Gothic Pro EL" w:hAnsi="Arial" w:cs="Arial"/>
          <w:bCs/>
          <w:sz w:val="24"/>
          <w:szCs w:val="24"/>
        </w:rPr>
        <w:t xml:space="preserve"> che hanno fatto la storia della musica a livello mondiale, si incontrano nella terra del Brunello per dare vita a uno spettacolo destinato a lasciare il segno. </w:t>
      </w:r>
    </w:p>
    <w:p w14:paraId="16671297" w14:textId="77777777" w:rsidR="0021629D" w:rsidRDefault="0021629D" w:rsidP="0021629D">
      <w:pPr>
        <w:ind w:left="-284"/>
        <w:jc w:val="both"/>
        <w:rPr>
          <w:rFonts w:ascii="Arial" w:eastAsia="Kozuka Gothic Pro EL" w:hAnsi="Arial" w:cs="Arial"/>
          <w:bCs/>
          <w:sz w:val="24"/>
          <w:szCs w:val="24"/>
        </w:rPr>
      </w:pPr>
      <w:r w:rsidRPr="005D7AD7">
        <w:rPr>
          <w:rFonts w:ascii="Arial" w:eastAsia="Kozuka Gothic Pro EL" w:hAnsi="Arial" w:cs="Arial"/>
          <w:bCs/>
          <w:sz w:val="24"/>
          <w:szCs w:val="24"/>
        </w:rPr>
        <w:t xml:space="preserve">A Montalcino, Andy James (voce) sale sul palco con una band composta da soli “numeri uno” che vanta musicisti come </w:t>
      </w:r>
      <w:proofErr w:type="spellStart"/>
      <w:r w:rsidRPr="00DF6A74">
        <w:rPr>
          <w:rFonts w:ascii="Arial" w:eastAsia="Kozuka Gothic Pro EL" w:hAnsi="Arial" w:cs="Arial"/>
          <w:bCs/>
          <w:sz w:val="24"/>
          <w:szCs w:val="24"/>
        </w:rPr>
        <w:t>Jon</w:t>
      </w:r>
      <w:proofErr w:type="spellEnd"/>
      <w:r w:rsidRPr="00DF6A74">
        <w:rPr>
          <w:rFonts w:ascii="Arial" w:eastAsia="Kozuka Gothic Pro EL" w:hAnsi="Arial" w:cs="Arial"/>
          <w:bCs/>
          <w:sz w:val="24"/>
          <w:szCs w:val="24"/>
        </w:rPr>
        <w:t xml:space="preserve"> </w:t>
      </w:r>
      <w:proofErr w:type="spellStart"/>
      <w:r w:rsidRPr="00DF6A74">
        <w:rPr>
          <w:rFonts w:ascii="Arial" w:eastAsia="Kozuka Gothic Pro EL" w:hAnsi="Arial" w:cs="Arial"/>
          <w:bCs/>
          <w:sz w:val="24"/>
          <w:szCs w:val="24"/>
        </w:rPr>
        <w:t>Cowherd</w:t>
      </w:r>
      <w:proofErr w:type="spellEnd"/>
      <w:r w:rsidRPr="00DF6A74">
        <w:rPr>
          <w:rFonts w:ascii="Arial" w:eastAsia="Kozuka Gothic Pro EL" w:hAnsi="Arial" w:cs="Arial"/>
          <w:bCs/>
          <w:sz w:val="24"/>
          <w:szCs w:val="24"/>
        </w:rPr>
        <w:t xml:space="preserve"> (piano), John Beasley (</w:t>
      </w:r>
      <w:proofErr w:type="spellStart"/>
      <w:r w:rsidRPr="00DF6A74">
        <w:rPr>
          <w:rFonts w:ascii="Arial" w:eastAsia="Kozuka Gothic Pro EL" w:hAnsi="Arial" w:cs="Arial"/>
          <w:bCs/>
          <w:sz w:val="24"/>
          <w:szCs w:val="24"/>
        </w:rPr>
        <w:t>organ</w:t>
      </w:r>
      <w:proofErr w:type="spellEnd"/>
      <w:r w:rsidRPr="00DF6A74">
        <w:rPr>
          <w:rFonts w:ascii="Arial" w:eastAsia="Kozuka Gothic Pro EL" w:hAnsi="Arial" w:cs="Arial"/>
          <w:bCs/>
          <w:sz w:val="24"/>
          <w:szCs w:val="24"/>
        </w:rPr>
        <w:t xml:space="preserve">), John Ellis (fiati), Dave </w:t>
      </w:r>
      <w:proofErr w:type="spellStart"/>
      <w:r w:rsidRPr="00DF6A74">
        <w:rPr>
          <w:rFonts w:ascii="Arial" w:eastAsia="Kozuka Gothic Pro EL" w:hAnsi="Arial" w:cs="Arial"/>
          <w:bCs/>
          <w:sz w:val="24"/>
          <w:szCs w:val="24"/>
        </w:rPr>
        <w:t>Binney</w:t>
      </w:r>
      <w:proofErr w:type="spellEnd"/>
      <w:r w:rsidRPr="00DF6A74">
        <w:rPr>
          <w:rFonts w:ascii="Arial" w:eastAsia="Kozuka Gothic Pro EL" w:hAnsi="Arial" w:cs="Arial"/>
          <w:bCs/>
          <w:sz w:val="24"/>
          <w:szCs w:val="24"/>
        </w:rPr>
        <w:t xml:space="preserve"> (sax), Doug Weiss (basso), Chico Pinheiro (chitarra), </w:t>
      </w:r>
      <w:proofErr w:type="spellStart"/>
      <w:r w:rsidRPr="00DF6A74">
        <w:rPr>
          <w:rFonts w:ascii="Arial" w:eastAsia="Kozuka Gothic Pro EL" w:hAnsi="Arial" w:cs="Arial"/>
          <w:bCs/>
          <w:sz w:val="24"/>
          <w:szCs w:val="24"/>
        </w:rPr>
        <w:t>Michito</w:t>
      </w:r>
      <w:proofErr w:type="spellEnd"/>
      <w:r w:rsidRPr="00DF6A74">
        <w:rPr>
          <w:rFonts w:ascii="Arial" w:eastAsia="Kozuka Gothic Pro EL" w:hAnsi="Arial" w:cs="Arial"/>
          <w:bCs/>
          <w:sz w:val="24"/>
          <w:szCs w:val="24"/>
        </w:rPr>
        <w:t xml:space="preserve"> Sanchez (percussioni) e Allan </w:t>
      </w:r>
      <w:proofErr w:type="spellStart"/>
      <w:r w:rsidRPr="00DF6A74">
        <w:rPr>
          <w:rFonts w:ascii="Arial" w:eastAsia="Kozuka Gothic Pro EL" w:hAnsi="Arial" w:cs="Arial"/>
          <w:bCs/>
          <w:sz w:val="24"/>
          <w:szCs w:val="24"/>
        </w:rPr>
        <w:t>Mednard</w:t>
      </w:r>
      <w:proofErr w:type="spellEnd"/>
      <w:r w:rsidRPr="00DF6A74">
        <w:rPr>
          <w:rFonts w:ascii="Arial" w:eastAsia="Kozuka Gothic Pro EL" w:hAnsi="Arial" w:cs="Arial"/>
          <w:bCs/>
          <w:sz w:val="24"/>
          <w:szCs w:val="24"/>
        </w:rPr>
        <w:t xml:space="preserve"> (batteria).</w:t>
      </w:r>
    </w:p>
    <w:p w14:paraId="7F639478" w14:textId="77777777" w:rsidR="005D7AD7" w:rsidRDefault="005D7AD7" w:rsidP="00C6330B">
      <w:pPr>
        <w:ind w:left="-284"/>
        <w:jc w:val="both"/>
        <w:rPr>
          <w:rFonts w:ascii="Arial" w:eastAsia="Kozuka Gothic Pro EL" w:hAnsi="Arial" w:cs="Arial"/>
          <w:bCs/>
          <w:sz w:val="24"/>
          <w:szCs w:val="24"/>
        </w:rPr>
      </w:pPr>
    </w:p>
    <w:p w14:paraId="4665DE9C" w14:textId="42D294FB" w:rsidR="00C6330B" w:rsidRPr="00C6330B" w:rsidRDefault="0031491B" w:rsidP="00C6330B">
      <w:pPr>
        <w:ind w:left="-284"/>
        <w:jc w:val="both"/>
        <w:rPr>
          <w:rFonts w:ascii="Arial" w:eastAsia="Kozuka Gothic Pro EL" w:hAnsi="Arial" w:cs="Arial"/>
          <w:bCs/>
          <w:sz w:val="24"/>
          <w:szCs w:val="24"/>
        </w:rPr>
      </w:pPr>
      <w:r w:rsidRPr="000F31B7">
        <w:rPr>
          <w:rFonts w:ascii="Arial" w:eastAsia="Kozuka Gothic Pro EL" w:hAnsi="Arial" w:cs="Arial"/>
          <w:bCs/>
          <w:sz w:val="24"/>
          <w:szCs w:val="24"/>
        </w:rPr>
        <w:t xml:space="preserve">La </w:t>
      </w:r>
      <w:r>
        <w:rPr>
          <w:rFonts w:ascii="Arial" w:eastAsia="Kozuka Gothic Pro EL" w:hAnsi="Arial" w:cs="Arial"/>
          <w:bCs/>
          <w:sz w:val="24"/>
          <w:szCs w:val="24"/>
        </w:rPr>
        <w:t>2</w:t>
      </w:r>
      <w:r w:rsidR="00C6330B">
        <w:rPr>
          <w:rFonts w:ascii="Arial" w:eastAsia="Kozuka Gothic Pro EL" w:hAnsi="Arial" w:cs="Arial"/>
          <w:bCs/>
          <w:sz w:val="24"/>
          <w:szCs w:val="24"/>
        </w:rPr>
        <w:t>7</w:t>
      </w:r>
      <w:r>
        <w:rPr>
          <w:rFonts w:ascii="Arial" w:eastAsia="Kozuka Gothic Pro EL" w:hAnsi="Arial" w:cs="Arial"/>
          <w:bCs/>
          <w:sz w:val="24"/>
          <w:szCs w:val="24"/>
        </w:rPr>
        <w:t>ma</w:t>
      </w:r>
      <w:r w:rsidRPr="000F31B7">
        <w:rPr>
          <w:rFonts w:ascii="Arial" w:eastAsia="Kozuka Gothic Pro EL" w:hAnsi="Arial" w:cs="Arial"/>
          <w:bCs/>
          <w:sz w:val="24"/>
          <w:szCs w:val="24"/>
        </w:rPr>
        <w:t xml:space="preserve"> edizione di </w:t>
      </w:r>
      <w:r w:rsidRPr="000F31B7">
        <w:rPr>
          <w:rFonts w:ascii="Arial" w:eastAsia="Kozuka Gothic Pro EL" w:hAnsi="Arial" w:cs="Arial"/>
          <w:bCs/>
          <w:i/>
          <w:sz w:val="24"/>
          <w:szCs w:val="24"/>
        </w:rPr>
        <w:t>Jazz &amp; Wine in Montalcino</w:t>
      </w:r>
      <w:r w:rsidRPr="000F31B7">
        <w:rPr>
          <w:rFonts w:ascii="Arial" w:eastAsia="Kozuka Gothic Pro EL" w:hAnsi="Arial" w:cs="Arial"/>
          <w:bCs/>
          <w:sz w:val="24"/>
          <w:szCs w:val="24"/>
        </w:rPr>
        <w:t xml:space="preserve"> chiude</w:t>
      </w:r>
      <w:r w:rsidR="00C6330B">
        <w:rPr>
          <w:rFonts w:ascii="Arial" w:eastAsia="Kozuka Gothic Pro EL" w:hAnsi="Arial" w:cs="Arial"/>
          <w:bCs/>
          <w:sz w:val="24"/>
          <w:szCs w:val="24"/>
        </w:rPr>
        <w:t xml:space="preserve"> col botto:</w:t>
      </w:r>
      <w:r w:rsidRPr="000F31B7">
        <w:rPr>
          <w:rFonts w:ascii="Arial" w:eastAsia="Kozuka Gothic Pro EL" w:hAnsi="Arial" w:cs="Arial"/>
          <w:bCs/>
          <w:sz w:val="24"/>
          <w:szCs w:val="24"/>
        </w:rPr>
        <w:t xml:space="preserve"> </w:t>
      </w:r>
      <w:r w:rsidRPr="000F31B7">
        <w:rPr>
          <w:rFonts w:ascii="Arial" w:eastAsia="Kozuka Gothic Pro EL" w:hAnsi="Arial" w:cs="Arial"/>
          <w:b/>
          <w:bCs/>
          <w:sz w:val="24"/>
          <w:szCs w:val="24"/>
        </w:rPr>
        <w:t>domenica 2</w:t>
      </w:r>
      <w:r w:rsidR="00C6330B">
        <w:rPr>
          <w:rFonts w:ascii="Arial" w:eastAsia="Kozuka Gothic Pro EL" w:hAnsi="Arial" w:cs="Arial"/>
          <w:b/>
          <w:bCs/>
          <w:sz w:val="24"/>
          <w:szCs w:val="24"/>
        </w:rPr>
        <w:t>8</w:t>
      </w:r>
      <w:r w:rsidRPr="000F31B7">
        <w:rPr>
          <w:rFonts w:ascii="Arial" w:eastAsia="Kozuka Gothic Pro EL" w:hAnsi="Arial" w:cs="Arial"/>
          <w:b/>
          <w:bCs/>
          <w:sz w:val="24"/>
          <w:szCs w:val="24"/>
        </w:rPr>
        <w:t xml:space="preserve"> luglio</w:t>
      </w:r>
      <w:r w:rsidRPr="000F31B7">
        <w:rPr>
          <w:rFonts w:ascii="Arial" w:eastAsia="Kozuka Gothic Pro EL" w:hAnsi="Arial" w:cs="Arial"/>
          <w:bCs/>
          <w:sz w:val="24"/>
          <w:szCs w:val="24"/>
        </w:rPr>
        <w:t xml:space="preserve"> </w:t>
      </w:r>
      <w:r w:rsidR="00C6330B">
        <w:rPr>
          <w:rFonts w:ascii="Arial" w:eastAsia="Kozuka Gothic Pro EL" w:hAnsi="Arial" w:cs="Arial"/>
          <w:bCs/>
          <w:sz w:val="24"/>
          <w:szCs w:val="24"/>
        </w:rPr>
        <w:t>nella Fortezza Medicea arrivano</w:t>
      </w:r>
      <w:r>
        <w:rPr>
          <w:rFonts w:ascii="Arial" w:eastAsia="Kozuka Gothic Pro EL" w:hAnsi="Arial" w:cs="Arial"/>
          <w:bCs/>
          <w:sz w:val="24"/>
          <w:szCs w:val="24"/>
        </w:rPr>
        <w:t xml:space="preserve"> </w:t>
      </w:r>
      <w:r w:rsidR="00C6330B" w:rsidRPr="00C6330B">
        <w:rPr>
          <w:rFonts w:ascii="Arial" w:eastAsia="Kozuka Gothic Pro EL" w:hAnsi="Arial" w:cs="Arial"/>
          <w:b/>
          <w:sz w:val="24"/>
          <w:szCs w:val="24"/>
        </w:rPr>
        <w:t xml:space="preserve">AYMÉE NUVIOLA QUINTET </w:t>
      </w:r>
      <w:proofErr w:type="spellStart"/>
      <w:r w:rsidR="00C6330B" w:rsidRPr="00C6330B">
        <w:rPr>
          <w:rFonts w:ascii="Arial" w:eastAsia="Kozuka Gothic Pro EL" w:hAnsi="Arial" w:cs="Arial"/>
          <w:b/>
          <w:sz w:val="24"/>
          <w:szCs w:val="24"/>
        </w:rPr>
        <w:t>feat</w:t>
      </w:r>
      <w:proofErr w:type="spellEnd"/>
      <w:r w:rsidR="00C6330B" w:rsidRPr="00C6330B">
        <w:rPr>
          <w:rFonts w:ascii="Arial" w:eastAsia="Kozuka Gothic Pro EL" w:hAnsi="Arial" w:cs="Arial"/>
          <w:b/>
          <w:sz w:val="24"/>
          <w:szCs w:val="24"/>
        </w:rPr>
        <w:t xml:space="preserve">. </w:t>
      </w:r>
      <w:proofErr w:type="spellStart"/>
      <w:r w:rsidR="00C6330B" w:rsidRPr="00C6330B">
        <w:rPr>
          <w:rFonts w:ascii="Arial" w:eastAsia="Kozuka Gothic Pro EL" w:hAnsi="Arial" w:cs="Arial"/>
          <w:b/>
          <w:sz w:val="24"/>
          <w:szCs w:val="24"/>
        </w:rPr>
        <w:t>Kemuel</w:t>
      </w:r>
      <w:proofErr w:type="spellEnd"/>
      <w:r w:rsidR="00C6330B" w:rsidRPr="00C6330B">
        <w:rPr>
          <w:rFonts w:ascii="Arial" w:eastAsia="Kozuka Gothic Pro EL" w:hAnsi="Arial" w:cs="Arial"/>
          <w:b/>
          <w:sz w:val="24"/>
          <w:szCs w:val="24"/>
        </w:rPr>
        <w:t xml:space="preserve"> </w:t>
      </w:r>
      <w:proofErr w:type="spellStart"/>
      <w:r w:rsidR="00C6330B" w:rsidRPr="00C6330B">
        <w:rPr>
          <w:rFonts w:ascii="Arial" w:eastAsia="Kozuka Gothic Pro EL" w:hAnsi="Arial" w:cs="Arial"/>
          <w:b/>
          <w:sz w:val="24"/>
          <w:szCs w:val="24"/>
        </w:rPr>
        <w:t>Roig</w:t>
      </w:r>
      <w:proofErr w:type="spellEnd"/>
      <w:r w:rsidR="00C6330B">
        <w:rPr>
          <w:rFonts w:ascii="Arial" w:eastAsia="Kozuka Gothic Pro EL" w:hAnsi="Arial" w:cs="Arial"/>
          <w:b/>
          <w:sz w:val="24"/>
          <w:szCs w:val="24"/>
        </w:rPr>
        <w:t>.</w:t>
      </w:r>
    </w:p>
    <w:p w14:paraId="4D19E6F4" w14:textId="55EFA824" w:rsidR="00C6330B" w:rsidRPr="00C6330B" w:rsidRDefault="00C6330B" w:rsidP="00C6330B">
      <w:pPr>
        <w:ind w:left="-284"/>
        <w:jc w:val="both"/>
        <w:rPr>
          <w:rFonts w:ascii="Arial" w:eastAsia="Kozuka Gothic Pro EL" w:hAnsi="Arial" w:cs="Arial"/>
          <w:bCs/>
          <w:sz w:val="24"/>
          <w:szCs w:val="24"/>
        </w:rPr>
      </w:pPr>
      <w:r w:rsidRPr="00C6330B">
        <w:rPr>
          <w:rFonts w:ascii="Arial" w:eastAsia="Kozuka Gothic Pro EL" w:hAnsi="Arial" w:cs="Arial"/>
          <w:bCs/>
          <w:sz w:val="24"/>
          <w:szCs w:val="24"/>
        </w:rPr>
        <w:lastRenderedPageBreak/>
        <w:t xml:space="preserve">Vincitrice di diversi Grammy, </w:t>
      </w:r>
      <w:proofErr w:type="spellStart"/>
      <w:r w:rsidRPr="00C6330B">
        <w:rPr>
          <w:rFonts w:ascii="Arial" w:eastAsia="Kozuka Gothic Pro EL" w:hAnsi="Arial" w:cs="Arial"/>
          <w:bCs/>
          <w:sz w:val="24"/>
          <w:szCs w:val="24"/>
        </w:rPr>
        <w:t>Aymée</w:t>
      </w:r>
      <w:proofErr w:type="spellEnd"/>
      <w:r w:rsidRPr="00C6330B">
        <w:rPr>
          <w:rFonts w:ascii="Arial" w:eastAsia="Kozuka Gothic Pro EL" w:hAnsi="Arial" w:cs="Arial"/>
          <w:bCs/>
          <w:sz w:val="24"/>
          <w:szCs w:val="24"/>
        </w:rPr>
        <w:t xml:space="preserve"> </w:t>
      </w:r>
      <w:proofErr w:type="spellStart"/>
      <w:r w:rsidRPr="00C6330B">
        <w:rPr>
          <w:rFonts w:ascii="Arial" w:eastAsia="Kozuka Gothic Pro EL" w:hAnsi="Arial" w:cs="Arial"/>
          <w:bCs/>
          <w:sz w:val="24"/>
          <w:szCs w:val="24"/>
        </w:rPr>
        <w:t>Nuviola</w:t>
      </w:r>
      <w:proofErr w:type="spellEnd"/>
      <w:r w:rsidRPr="00C6330B">
        <w:rPr>
          <w:rFonts w:ascii="Arial" w:eastAsia="Kozuka Gothic Pro EL" w:hAnsi="Arial" w:cs="Arial"/>
          <w:bCs/>
          <w:sz w:val="24"/>
          <w:szCs w:val="24"/>
        </w:rPr>
        <w:t xml:space="preserve"> cantante, musicista, cantautrice e attrice è</w:t>
      </w:r>
      <w:r>
        <w:rPr>
          <w:rFonts w:ascii="Arial" w:eastAsia="Kozuka Gothic Pro EL" w:hAnsi="Arial" w:cs="Arial"/>
          <w:bCs/>
          <w:sz w:val="24"/>
          <w:szCs w:val="24"/>
        </w:rPr>
        <w:t xml:space="preserve"> c</w:t>
      </w:r>
      <w:r w:rsidRPr="00C6330B">
        <w:rPr>
          <w:rFonts w:ascii="Arial" w:eastAsia="Kozuka Gothic Pro EL" w:hAnsi="Arial" w:cs="Arial"/>
          <w:bCs/>
          <w:sz w:val="24"/>
          <w:szCs w:val="24"/>
        </w:rPr>
        <w:t>onsiderata in maniera unanime come la migliore esponente del latin jazz</w:t>
      </w:r>
      <w:r>
        <w:rPr>
          <w:rFonts w:ascii="Arial" w:eastAsia="Kozuka Gothic Pro EL" w:hAnsi="Arial" w:cs="Arial"/>
          <w:bCs/>
          <w:sz w:val="24"/>
          <w:szCs w:val="24"/>
        </w:rPr>
        <w:t>, la sola</w:t>
      </w:r>
      <w:r w:rsidRPr="00C6330B">
        <w:rPr>
          <w:rFonts w:ascii="Arial" w:eastAsia="Kozuka Gothic Pro EL" w:hAnsi="Arial" w:cs="Arial"/>
          <w:bCs/>
          <w:sz w:val="24"/>
          <w:szCs w:val="24"/>
        </w:rPr>
        <w:t xml:space="preserve"> in grado di raccogliere l’eredità di Omara Portuondo e Celia Cruz.</w:t>
      </w:r>
    </w:p>
    <w:p w14:paraId="5D4E9FEF" w14:textId="5ECF00EE" w:rsidR="00C6330B" w:rsidRDefault="00C6330B" w:rsidP="00C6330B">
      <w:pPr>
        <w:ind w:left="-284"/>
        <w:jc w:val="both"/>
        <w:rPr>
          <w:rFonts w:ascii="Arial" w:eastAsia="Kozuka Gothic Pro EL" w:hAnsi="Arial" w:cs="Arial"/>
          <w:bCs/>
          <w:sz w:val="24"/>
          <w:szCs w:val="24"/>
        </w:rPr>
      </w:pPr>
      <w:r>
        <w:rPr>
          <w:rFonts w:ascii="Arial" w:eastAsia="Kozuka Gothic Pro EL" w:hAnsi="Arial" w:cs="Arial"/>
          <w:bCs/>
          <w:sz w:val="24"/>
          <w:szCs w:val="24"/>
        </w:rPr>
        <w:t xml:space="preserve">Con </w:t>
      </w:r>
      <w:proofErr w:type="spellStart"/>
      <w:r w:rsidRPr="00C6330B">
        <w:rPr>
          <w:rFonts w:ascii="Arial" w:eastAsia="Kozuka Gothic Pro EL" w:hAnsi="Arial" w:cs="Arial"/>
          <w:bCs/>
          <w:sz w:val="24"/>
          <w:szCs w:val="24"/>
        </w:rPr>
        <w:t>Aymée</w:t>
      </w:r>
      <w:proofErr w:type="spellEnd"/>
      <w:r w:rsidRPr="00C6330B">
        <w:rPr>
          <w:rFonts w:ascii="Arial" w:eastAsia="Kozuka Gothic Pro EL" w:hAnsi="Arial" w:cs="Arial"/>
          <w:bCs/>
          <w:sz w:val="24"/>
          <w:szCs w:val="24"/>
        </w:rPr>
        <w:t xml:space="preserve"> </w:t>
      </w:r>
      <w:proofErr w:type="spellStart"/>
      <w:r w:rsidRPr="00C6330B">
        <w:rPr>
          <w:rFonts w:ascii="Arial" w:eastAsia="Kozuka Gothic Pro EL" w:hAnsi="Arial" w:cs="Arial"/>
          <w:bCs/>
          <w:sz w:val="24"/>
          <w:szCs w:val="24"/>
        </w:rPr>
        <w:t>Nuviola</w:t>
      </w:r>
      <w:proofErr w:type="spellEnd"/>
      <w:r w:rsidRPr="00C6330B">
        <w:rPr>
          <w:rFonts w:ascii="Arial" w:eastAsia="Kozuka Gothic Pro EL" w:hAnsi="Arial" w:cs="Arial"/>
          <w:bCs/>
          <w:sz w:val="24"/>
          <w:szCs w:val="24"/>
        </w:rPr>
        <w:t xml:space="preserve"> </w:t>
      </w:r>
      <w:r>
        <w:rPr>
          <w:rFonts w:ascii="Arial" w:eastAsia="Kozuka Gothic Pro EL" w:hAnsi="Arial" w:cs="Arial"/>
          <w:bCs/>
          <w:sz w:val="24"/>
          <w:szCs w:val="24"/>
        </w:rPr>
        <w:t xml:space="preserve">(voce) si esibiscono </w:t>
      </w:r>
      <w:proofErr w:type="spellStart"/>
      <w:r w:rsidRPr="00C6330B">
        <w:rPr>
          <w:rFonts w:ascii="Arial" w:eastAsia="Kozuka Gothic Pro EL" w:hAnsi="Arial" w:cs="Arial"/>
          <w:bCs/>
          <w:sz w:val="24"/>
          <w:szCs w:val="24"/>
        </w:rPr>
        <w:t>Kemuel</w:t>
      </w:r>
      <w:proofErr w:type="spellEnd"/>
      <w:r w:rsidRPr="00C6330B">
        <w:rPr>
          <w:rFonts w:ascii="Arial" w:eastAsia="Kozuka Gothic Pro EL" w:hAnsi="Arial" w:cs="Arial"/>
          <w:bCs/>
          <w:sz w:val="24"/>
          <w:szCs w:val="24"/>
        </w:rPr>
        <w:t xml:space="preserve"> </w:t>
      </w:r>
      <w:proofErr w:type="spellStart"/>
      <w:r w:rsidRPr="00C6330B">
        <w:rPr>
          <w:rFonts w:ascii="Arial" w:eastAsia="Kozuka Gothic Pro EL" w:hAnsi="Arial" w:cs="Arial"/>
          <w:bCs/>
          <w:sz w:val="24"/>
          <w:szCs w:val="24"/>
        </w:rPr>
        <w:t>Roig</w:t>
      </w:r>
      <w:proofErr w:type="spellEnd"/>
      <w:r>
        <w:rPr>
          <w:rFonts w:ascii="Arial" w:eastAsia="Kozuka Gothic Pro EL" w:hAnsi="Arial" w:cs="Arial"/>
          <w:bCs/>
          <w:sz w:val="24"/>
          <w:szCs w:val="24"/>
        </w:rPr>
        <w:t xml:space="preserve"> (piano), </w:t>
      </w:r>
      <w:r w:rsidR="003220C0" w:rsidRPr="00C6330B">
        <w:rPr>
          <w:rFonts w:ascii="Arial" w:eastAsia="Kozuka Gothic Pro EL" w:hAnsi="Arial" w:cs="Arial"/>
          <w:bCs/>
          <w:sz w:val="24"/>
          <w:szCs w:val="24"/>
        </w:rPr>
        <w:t>Julian Avila</w:t>
      </w:r>
      <w:r w:rsidR="003220C0">
        <w:rPr>
          <w:rFonts w:ascii="Arial" w:eastAsia="Kozuka Gothic Pro EL" w:hAnsi="Arial" w:cs="Arial"/>
          <w:bCs/>
          <w:sz w:val="24"/>
          <w:szCs w:val="24"/>
        </w:rPr>
        <w:t xml:space="preserve"> (chitarra)</w:t>
      </w:r>
      <w:r>
        <w:rPr>
          <w:rFonts w:ascii="Arial" w:eastAsia="Kozuka Gothic Pro EL" w:hAnsi="Arial" w:cs="Arial"/>
          <w:bCs/>
          <w:sz w:val="24"/>
          <w:szCs w:val="24"/>
        </w:rPr>
        <w:t xml:space="preserve">, </w:t>
      </w:r>
      <w:r w:rsidRPr="00C6330B">
        <w:rPr>
          <w:rFonts w:ascii="Arial" w:eastAsia="Kozuka Gothic Pro EL" w:hAnsi="Arial" w:cs="Arial"/>
          <w:bCs/>
          <w:sz w:val="24"/>
          <w:szCs w:val="24"/>
        </w:rPr>
        <w:t xml:space="preserve">Jose </w:t>
      </w:r>
      <w:r w:rsidR="003220C0">
        <w:rPr>
          <w:rFonts w:ascii="Arial" w:eastAsia="Kozuka Gothic Pro EL" w:hAnsi="Arial" w:cs="Arial"/>
          <w:bCs/>
          <w:sz w:val="24"/>
          <w:szCs w:val="24"/>
        </w:rPr>
        <w:t>“</w:t>
      </w:r>
      <w:proofErr w:type="spellStart"/>
      <w:r w:rsidR="003220C0">
        <w:rPr>
          <w:rFonts w:ascii="Arial" w:eastAsia="Kozuka Gothic Pro EL" w:hAnsi="Arial" w:cs="Arial"/>
          <w:bCs/>
          <w:sz w:val="24"/>
          <w:szCs w:val="24"/>
        </w:rPr>
        <w:t>Majito</w:t>
      </w:r>
      <w:proofErr w:type="spellEnd"/>
      <w:r w:rsidR="003220C0">
        <w:rPr>
          <w:rFonts w:ascii="Arial" w:eastAsia="Kozuka Gothic Pro EL" w:hAnsi="Arial" w:cs="Arial"/>
          <w:bCs/>
          <w:sz w:val="24"/>
          <w:szCs w:val="24"/>
        </w:rPr>
        <w:t xml:space="preserve">” </w:t>
      </w:r>
      <w:r w:rsidRPr="00C6330B">
        <w:rPr>
          <w:rFonts w:ascii="Arial" w:eastAsia="Kozuka Gothic Pro EL" w:hAnsi="Arial" w:cs="Arial"/>
          <w:bCs/>
          <w:sz w:val="24"/>
          <w:szCs w:val="24"/>
        </w:rPr>
        <w:t>Aguilera</w:t>
      </w:r>
      <w:r>
        <w:rPr>
          <w:rFonts w:ascii="Arial" w:eastAsia="Kozuka Gothic Pro EL" w:hAnsi="Arial" w:cs="Arial"/>
          <w:bCs/>
          <w:sz w:val="24"/>
          <w:szCs w:val="24"/>
        </w:rPr>
        <w:t xml:space="preserve"> (p</w:t>
      </w:r>
      <w:r w:rsidRPr="00C6330B">
        <w:rPr>
          <w:rFonts w:ascii="Arial" w:eastAsia="Kozuka Gothic Pro EL" w:hAnsi="Arial" w:cs="Arial"/>
          <w:bCs/>
          <w:sz w:val="24"/>
          <w:szCs w:val="24"/>
        </w:rPr>
        <w:t>ercussioni</w:t>
      </w:r>
      <w:r>
        <w:rPr>
          <w:rFonts w:ascii="Arial" w:eastAsia="Kozuka Gothic Pro EL" w:hAnsi="Arial" w:cs="Arial"/>
          <w:bCs/>
          <w:sz w:val="24"/>
          <w:szCs w:val="24"/>
        </w:rPr>
        <w:t xml:space="preserve">), </w:t>
      </w:r>
      <w:proofErr w:type="spellStart"/>
      <w:r w:rsidR="003220C0">
        <w:rPr>
          <w:rFonts w:ascii="Arial" w:eastAsia="Kozuka Gothic Pro EL" w:hAnsi="Arial" w:cs="Arial"/>
          <w:bCs/>
          <w:sz w:val="24"/>
          <w:szCs w:val="24"/>
        </w:rPr>
        <w:t>Yandy</w:t>
      </w:r>
      <w:proofErr w:type="spellEnd"/>
      <w:r w:rsidR="003220C0">
        <w:rPr>
          <w:rFonts w:ascii="Arial" w:eastAsia="Kozuka Gothic Pro EL" w:hAnsi="Arial" w:cs="Arial"/>
          <w:bCs/>
          <w:sz w:val="24"/>
          <w:szCs w:val="24"/>
        </w:rPr>
        <w:t xml:space="preserve"> Garcia Palacio (batteria) e Samuel Burgos</w:t>
      </w:r>
      <w:r>
        <w:rPr>
          <w:rFonts w:ascii="Arial" w:eastAsia="Kozuka Gothic Pro EL" w:hAnsi="Arial" w:cs="Arial"/>
          <w:bCs/>
          <w:sz w:val="24"/>
          <w:szCs w:val="24"/>
        </w:rPr>
        <w:t xml:space="preserve"> (basso).</w:t>
      </w:r>
    </w:p>
    <w:p w14:paraId="22E5F455" w14:textId="77777777" w:rsidR="00C6330B" w:rsidRPr="000F31B7" w:rsidRDefault="00C6330B" w:rsidP="00C6330B">
      <w:pPr>
        <w:ind w:left="-284"/>
        <w:jc w:val="both"/>
        <w:rPr>
          <w:rFonts w:ascii="Arial" w:eastAsia="Kozuka Gothic Pro EL" w:hAnsi="Arial" w:cs="Arial"/>
          <w:bCs/>
          <w:sz w:val="24"/>
          <w:szCs w:val="24"/>
        </w:rPr>
      </w:pPr>
    </w:p>
    <w:p w14:paraId="4FEE92FD" w14:textId="77777777" w:rsidR="0031491B" w:rsidRPr="000F31B7" w:rsidRDefault="0031491B" w:rsidP="0031491B">
      <w:pPr>
        <w:ind w:left="-284"/>
        <w:jc w:val="both"/>
        <w:rPr>
          <w:rFonts w:ascii="Arial" w:eastAsia="Kozuka Gothic Pro EL" w:hAnsi="Arial" w:cs="Arial"/>
          <w:bCs/>
          <w:sz w:val="24"/>
          <w:szCs w:val="24"/>
        </w:rPr>
      </w:pPr>
      <w:r w:rsidRPr="000F31B7">
        <w:rPr>
          <w:rFonts w:ascii="Arial" w:eastAsia="Kozuka Gothic Pro EL" w:hAnsi="Arial" w:cs="Arial"/>
          <w:bCs/>
          <w:sz w:val="24"/>
          <w:szCs w:val="24"/>
        </w:rPr>
        <w:t xml:space="preserve">La direzione artistica di </w:t>
      </w:r>
      <w:r w:rsidRPr="000F31B7">
        <w:rPr>
          <w:rFonts w:ascii="Arial" w:eastAsia="Kozuka Gothic Pro EL" w:hAnsi="Arial" w:cs="Arial"/>
          <w:bCs/>
          <w:i/>
          <w:iCs/>
          <w:sz w:val="24"/>
          <w:szCs w:val="24"/>
        </w:rPr>
        <w:t>Jazz &amp; Wine in Montalcino</w:t>
      </w:r>
      <w:r w:rsidRPr="000F31B7">
        <w:rPr>
          <w:rFonts w:ascii="Arial" w:eastAsia="Kozuka Gothic Pro EL" w:hAnsi="Arial" w:cs="Arial"/>
          <w:bCs/>
          <w:sz w:val="24"/>
          <w:szCs w:val="24"/>
        </w:rPr>
        <w:t xml:space="preserve"> è firmata da </w:t>
      </w:r>
      <w:r w:rsidRPr="000F31B7">
        <w:rPr>
          <w:rFonts w:ascii="Arial" w:eastAsia="Kozuka Gothic Pro EL" w:hAnsi="Arial" w:cs="Arial"/>
          <w:b/>
          <w:sz w:val="24"/>
          <w:szCs w:val="24"/>
        </w:rPr>
        <w:t xml:space="preserve">Eugenio Rubei </w:t>
      </w:r>
      <w:r w:rsidRPr="000F31B7">
        <w:rPr>
          <w:rFonts w:ascii="Arial" w:eastAsia="Kozuka Gothic Pro EL" w:hAnsi="Arial" w:cs="Arial"/>
          <w:bCs/>
          <w:sz w:val="24"/>
          <w:szCs w:val="24"/>
        </w:rPr>
        <w:t xml:space="preserve">(Alexanderplatz Jazz Club di Roma, </w:t>
      </w:r>
      <w:proofErr w:type="spellStart"/>
      <w:r w:rsidRPr="000F31B7">
        <w:rPr>
          <w:rFonts w:ascii="Arial" w:eastAsia="Kozuka Gothic Pro EL" w:hAnsi="Arial" w:cs="Arial"/>
          <w:bCs/>
          <w:sz w:val="24"/>
          <w:szCs w:val="24"/>
        </w:rPr>
        <w:t>Sound&amp;Image</w:t>
      </w:r>
      <w:proofErr w:type="spellEnd"/>
      <w:r w:rsidRPr="000F31B7">
        <w:rPr>
          <w:rFonts w:ascii="Arial" w:eastAsia="Kozuka Gothic Pro EL" w:hAnsi="Arial" w:cs="Arial"/>
          <w:bCs/>
          <w:sz w:val="24"/>
          <w:szCs w:val="24"/>
        </w:rPr>
        <w:t>).</w:t>
      </w:r>
    </w:p>
    <w:p w14:paraId="0E89D3AC" w14:textId="77777777" w:rsidR="0031491B" w:rsidRPr="000F31B7" w:rsidRDefault="0031491B" w:rsidP="0031491B">
      <w:pPr>
        <w:ind w:left="-284"/>
        <w:jc w:val="both"/>
        <w:rPr>
          <w:rFonts w:ascii="Arial" w:eastAsia="Kozuka Gothic Pro EL" w:hAnsi="Arial" w:cs="Arial"/>
          <w:bCs/>
          <w:sz w:val="24"/>
          <w:szCs w:val="24"/>
        </w:rPr>
      </w:pPr>
    </w:p>
    <w:p w14:paraId="588A2634" w14:textId="2D01EF4B" w:rsidR="0031491B" w:rsidRPr="000F31B7" w:rsidRDefault="0031491B" w:rsidP="0031491B">
      <w:pPr>
        <w:ind w:left="-284"/>
        <w:rPr>
          <w:rFonts w:ascii="Arial" w:hAnsi="Arial" w:cs="Arial"/>
          <w:kern w:val="1"/>
          <w:sz w:val="24"/>
          <w:szCs w:val="24"/>
        </w:rPr>
      </w:pPr>
      <w:r w:rsidRPr="000F31B7">
        <w:rPr>
          <w:rFonts w:ascii="Arial" w:hAnsi="Arial" w:cs="Arial"/>
          <w:kern w:val="1"/>
          <w:sz w:val="24"/>
          <w:szCs w:val="24"/>
        </w:rPr>
        <w:t xml:space="preserve">Tutti gli spettacoli di </w:t>
      </w:r>
      <w:r w:rsidRPr="000F31B7">
        <w:rPr>
          <w:rFonts w:ascii="Arial" w:hAnsi="Arial" w:cs="Arial"/>
          <w:i/>
          <w:kern w:val="1"/>
          <w:sz w:val="24"/>
          <w:szCs w:val="24"/>
        </w:rPr>
        <w:t>Jazz &amp; Wine in Montalcino</w:t>
      </w:r>
      <w:r w:rsidRPr="000F31B7">
        <w:rPr>
          <w:rFonts w:ascii="Arial" w:hAnsi="Arial" w:cs="Arial"/>
          <w:kern w:val="1"/>
          <w:sz w:val="24"/>
          <w:szCs w:val="24"/>
        </w:rPr>
        <w:t xml:space="preserve"> avranno inizio alle ore 21</w:t>
      </w:r>
      <w:r w:rsidR="00C6330B">
        <w:rPr>
          <w:rFonts w:ascii="Arial" w:hAnsi="Arial" w:cs="Arial"/>
          <w:kern w:val="1"/>
          <w:sz w:val="24"/>
          <w:szCs w:val="24"/>
        </w:rPr>
        <w:t>.</w:t>
      </w:r>
      <w:r w:rsidRPr="000F31B7">
        <w:rPr>
          <w:rFonts w:ascii="Arial" w:hAnsi="Arial" w:cs="Arial"/>
          <w:kern w:val="1"/>
          <w:sz w:val="24"/>
          <w:szCs w:val="24"/>
        </w:rPr>
        <w:t>45.</w:t>
      </w:r>
    </w:p>
    <w:p w14:paraId="46E885FC" w14:textId="77777777" w:rsidR="0031491B" w:rsidRPr="000F31B7" w:rsidRDefault="0031491B" w:rsidP="0031491B">
      <w:pPr>
        <w:ind w:left="-284"/>
        <w:rPr>
          <w:rFonts w:ascii="Arial" w:hAnsi="Arial" w:cs="Arial"/>
          <w:kern w:val="1"/>
          <w:sz w:val="24"/>
          <w:szCs w:val="24"/>
        </w:rPr>
      </w:pPr>
      <w:r w:rsidRPr="000F31B7">
        <w:rPr>
          <w:rFonts w:ascii="Arial" w:hAnsi="Arial" w:cs="Arial"/>
          <w:kern w:val="1"/>
          <w:sz w:val="24"/>
          <w:szCs w:val="24"/>
        </w:rPr>
        <w:t xml:space="preserve"> </w:t>
      </w:r>
    </w:p>
    <w:p w14:paraId="143FFE9A" w14:textId="4EEFEB9F" w:rsidR="0031491B" w:rsidRPr="000F31B7" w:rsidRDefault="0031491B" w:rsidP="0031491B">
      <w:pPr>
        <w:ind w:left="-284"/>
        <w:rPr>
          <w:rFonts w:ascii="Arial" w:eastAsia="Kozuka Gothic Pro EL" w:hAnsi="Arial" w:cs="Arial"/>
          <w:bCs/>
          <w:sz w:val="24"/>
          <w:szCs w:val="24"/>
        </w:rPr>
      </w:pPr>
      <w:r w:rsidRPr="000F31B7">
        <w:rPr>
          <w:rFonts w:ascii="Arial" w:hAnsi="Arial" w:cs="Arial"/>
          <w:b/>
          <w:kern w:val="1"/>
          <w:sz w:val="24"/>
          <w:szCs w:val="24"/>
        </w:rPr>
        <w:t>Direzione artistica</w:t>
      </w:r>
      <w:r w:rsidR="00C21299">
        <w:rPr>
          <w:rFonts w:ascii="Arial" w:hAnsi="Arial" w:cs="Arial"/>
          <w:b/>
          <w:kern w:val="1"/>
          <w:sz w:val="24"/>
          <w:szCs w:val="24"/>
        </w:rPr>
        <w:t xml:space="preserve">: </w:t>
      </w:r>
      <w:r w:rsidRPr="000F31B7">
        <w:rPr>
          <w:rFonts w:ascii="Arial" w:hAnsi="Arial" w:cs="Arial"/>
          <w:kern w:val="1"/>
          <w:sz w:val="24"/>
          <w:szCs w:val="24"/>
        </w:rPr>
        <w:t>Eugenio Rubei</w:t>
      </w:r>
    </w:p>
    <w:p w14:paraId="7617155C" w14:textId="77777777" w:rsidR="0031491B" w:rsidRPr="000F31B7" w:rsidRDefault="0031491B" w:rsidP="0031491B">
      <w:pPr>
        <w:ind w:left="-284"/>
        <w:rPr>
          <w:rFonts w:ascii="Arial" w:hAnsi="Arial" w:cs="Arial"/>
          <w:b/>
          <w:kern w:val="1"/>
          <w:sz w:val="24"/>
          <w:szCs w:val="24"/>
        </w:rPr>
      </w:pPr>
    </w:p>
    <w:p w14:paraId="6E9B6C32" w14:textId="77777777" w:rsidR="0031491B" w:rsidRPr="000F31B7" w:rsidRDefault="0031491B" w:rsidP="0031491B">
      <w:pPr>
        <w:ind w:left="-284"/>
        <w:rPr>
          <w:rFonts w:ascii="Arial" w:hAnsi="Arial" w:cs="Arial"/>
          <w:b/>
          <w:kern w:val="1"/>
          <w:sz w:val="24"/>
          <w:szCs w:val="24"/>
        </w:rPr>
      </w:pPr>
      <w:r w:rsidRPr="000F31B7">
        <w:rPr>
          <w:rFonts w:ascii="Arial" w:hAnsi="Arial" w:cs="Arial"/>
          <w:b/>
          <w:kern w:val="1"/>
          <w:sz w:val="24"/>
          <w:szCs w:val="24"/>
        </w:rPr>
        <w:t>Informazioni</w:t>
      </w:r>
    </w:p>
    <w:p w14:paraId="5B92AB14" w14:textId="77777777" w:rsidR="0031491B" w:rsidRPr="000F31B7" w:rsidRDefault="00000000" w:rsidP="0031491B">
      <w:pPr>
        <w:autoSpaceDE w:val="0"/>
        <w:autoSpaceDN w:val="0"/>
        <w:adjustRightInd w:val="0"/>
        <w:ind w:left="-284" w:right="-279"/>
        <w:jc w:val="both"/>
        <w:rPr>
          <w:rFonts w:ascii="Arial" w:eastAsia="Kozuka Gothic Pro EL" w:hAnsi="Arial" w:cs="Arial"/>
          <w:bCs/>
          <w:sz w:val="24"/>
          <w:szCs w:val="24"/>
        </w:rPr>
      </w:pPr>
      <w:hyperlink r:id="rId7" w:history="1">
        <w:r w:rsidR="0031491B" w:rsidRPr="000F31B7">
          <w:rPr>
            <w:rStyle w:val="Collegamentoipertestuale"/>
            <w:rFonts w:ascii="Arial" w:eastAsia="Kozuka Gothic Pro EL" w:hAnsi="Arial" w:cs="Arial"/>
            <w:bCs/>
            <w:sz w:val="24"/>
            <w:szCs w:val="24"/>
          </w:rPr>
          <w:t>jazzandwinemontalcino.it</w:t>
        </w:r>
      </w:hyperlink>
    </w:p>
    <w:p w14:paraId="4BBD1AB5" w14:textId="799A3F50" w:rsidR="002A3804" w:rsidRDefault="00000000" w:rsidP="002A3804">
      <w:pPr>
        <w:ind w:left="-284"/>
        <w:rPr>
          <w:rFonts w:ascii="Arial" w:hAnsi="Arial" w:cs="Arial"/>
          <w:kern w:val="1"/>
          <w:sz w:val="24"/>
          <w:szCs w:val="24"/>
        </w:rPr>
      </w:pPr>
      <w:hyperlink r:id="rId8" w:history="1">
        <w:r w:rsidR="002A3804" w:rsidRPr="002A3804">
          <w:rPr>
            <w:rStyle w:val="Collegamentoipertestuale"/>
            <w:rFonts w:ascii="Arial" w:hAnsi="Arial" w:cs="Arial"/>
            <w:kern w:val="1"/>
            <w:sz w:val="24"/>
            <w:szCs w:val="24"/>
          </w:rPr>
          <w:t>fondazionebanfi.it</w:t>
        </w:r>
      </w:hyperlink>
    </w:p>
    <w:p w14:paraId="5FE0482F" w14:textId="77777777" w:rsidR="002A3804" w:rsidRDefault="002A3804" w:rsidP="002A3804">
      <w:pPr>
        <w:ind w:left="-284"/>
        <w:rPr>
          <w:rFonts w:ascii="Arial" w:hAnsi="Arial" w:cs="Arial"/>
          <w:kern w:val="1"/>
          <w:sz w:val="24"/>
          <w:szCs w:val="24"/>
        </w:rPr>
      </w:pPr>
    </w:p>
    <w:p w14:paraId="1294CFF7" w14:textId="77777777" w:rsidR="0031491B" w:rsidRPr="000F31B7" w:rsidRDefault="0031491B" w:rsidP="0031491B">
      <w:pPr>
        <w:ind w:left="-284"/>
        <w:rPr>
          <w:rFonts w:ascii="Arial" w:hAnsi="Arial" w:cs="Arial"/>
          <w:b/>
          <w:kern w:val="1"/>
          <w:sz w:val="24"/>
          <w:szCs w:val="24"/>
        </w:rPr>
      </w:pPr>
      <w:r w:rsidRPr="000F31B7">
        <w:rPr>
          <w:rFonts w:ascii="Arial" w:hAnsi="Arial" w:cs="Arial"/>
          <w:b/>
          <w:kern w:val="1"/>
          <w:sz w:val="24"/>
          <w:szCs w:val="24"/>
        </w:rPr>
        <w:t>Prenotazioni</w:t>
      </w:r>
    </w:p>
    <w:p w14:paraId="44170C7C" w14:textId="3ECB1F1F" w:rsidR="0031491B" w:rsidRPr="000F31B7" w:rsidRDefault="00000000" w:rsidP="0031491B">
      <w:pPr>
        <w:ind w:left="-284"/>
        <w:rPr>
          <w:rFonts w:ascii="Arial" w:hAnsi="Arial" w:cs="Arial"/>
          <w:kern w:val="1"/>
          <w:sz w:val="24"/>
          <w:szCs w:val="24"/>
        </w:rPr>
      </w:pPr>
      <w:hyperlink r:id="rId9" w:history="1">
        <w:r w:rsidR="0031491B" w:rsidRPr="00EF249D">
          <w:rPr>
            <w:rStyle w:val="Collegamentoipertestuale"/>
            <w:rFonts w:ascii="Arial" w:hAnsi="Arial" w:cs="Arial"/>
            <w:kern w:val="1"/>
            <w:sz w:val="24"/>
            <w:szCs w:val="24"/>
          </w:rPr>
          <w:t>Vivaticket.com</w:t>
        </w:r>
      </w:hyperlink>
      <w:r w:rsidR="00C21299">
        <w:rPr>
          <w:rStyle w:val="Collegamentoipertestuale"/>
          <w:rFonts w:ascii="Arial" w:hAnsi="Arial" w:cs="Arial"/>
          <w:kern w:val="1"/>
          <w:sz w:val="24"/>
          <w:szCs w:val="24"/>
        </w:rPr>
        <w:t xml:space="preserve"> - </w:t>
      </w:r>
      <w:r w:rsidR="002A3804" w:rsidRPr="002A3804">
        <w:rPr>
          <w:rFonts w:ascii="Arial" w:hAnsi="Arial" w:cs="Arial"/>
          <w:kern w:val="1"/>
          <w:sz w:val="24"/>
          <w:szCs w:val="24"/>
        </w:rPr>
        <w:t>Infoline: 892 234</w:t>
      </w:r>
    </w:p>
    <w:p w14:paraId="4346BEE6" w14:textId="77777777" w:rsidR="0031491B" w:rsidRDefault="0031491B" w:rsidP="0031491B">
      <w:pPr>
        <w:ind w:left="-284"/>
        <w:rPr>
          <w:rFonts w:ascii="Arial" w:eastAsia="Kozuka Gothic Pro EL" w:hAnsi="Arial" w:cs="Arial"/>
          <w:bCs/>
          <w:sz w:val="24"/>
          <w:szCs w:val="24"/>
        </w:rPr>
      </w:pPr>
    </w:p>
    <w:p w14:paraId="168968C5" w14:textId="77777777" w:rsidR="00C21299" w:rsidRPr="000F31B7" w:rsidRDefault="00C21299" w:rsidP="0031491B">
      <w:pPr>
        <w:ind w:left="-284"/>
        <w:rPr>
          <w:rFonts w:ascii="Arial" w:eastAsia="Kozuka Gothic Pro EL" w:hAnsi="Arial" w:cs="Arial"/>
          <w:bCs/>
          <w:sz w:val="24"/>
          <w:szCs w:val="24"/>
        </w:rPr>
      </w:pPr>
    </w:p>
    <w:p w14:paraId="0C164CD5" w14:textId="77777777" w:rsidR="0031491B" w:rsidRPr="00C21299" w:rsidRDefault="0031491B" w:rsidP="0031491B">
      <w:pPr>
        <w:ind w:left="-284"/>
        <w:rPr>
          <w:rFonts w:ascii="Arial" w:eastAsia="Kozuka Gothic Pro EL" w:hAnsi="Arial" w:cs="Arial"/>
          <w:b/>
          <w:bCs/>
          <w:i/>
        </w:rPr>
      </w:pPr>
      <w:r w:rsidRPr="00C21299">
        <w:rPr>
          <w:rFonts w:ascii="Arial" w:eastAsia="Kozuka Gothic Pro EL" w:hAnsi="Arial" w:cs="Arial"/>
          <w:b/>
          <w:bCs/>
          <w:i/>
        </w:rPr>
        <w:t>Contatti stampa</w:t>
      </w:r>
    </w:p>
    <w:p w14:paraId="4E8E4199" w14:textId="77777777" w:rsidR="0031491B" w:rsidRPr="00C21299" w:rsidRDefault="0031491B" w:rsidP="0031491B">
      <w:pPr>
        <w:autoSpaceDE w:val="0"/>
        <w:autoSpaceDN w:val="0"/>
        <w:adjustRightInd w:val="0"/>
        <w:ind w:left="-284" w:right="-279"/>
        <w:jc w:val="both"/>
        <w:rPr>
          <w:rFonts w:ascii="Arial" w:eastAsia="Kozuka Gothic Pro EL" w:hAnsi="Arial" w:cs="Arial"/>
          <w:bCs/>
        </w:rPr>
      </w:pPr>
      <w:r w:rsidRPr="00C21299">
        <w:rPr>
          <w:rFonts w:ascii="Arial" w:eastAsia="Kozuka Gothic Pro EL" w:hAnsi="Arial" w:cs="Arial"/>
          <w:bCs/>
        </w:rPr>
        <w:t xml:space="preserve">Sonia Corsi – ufficio stampa </w:t>
      </w:r>
      <w:proofErr w:type="spellStart"/>
      <w:r w:rsidRPr="00C21299">
        <w:rPr>
          <w:rFonts w:ascii="Arial" w:eastAsia="Kozuka Gothic Pro EL" w:hAnsi="Arial" w:cs="Arial"/>
          <w:bCs/>
        </w:rPr>
        <w:t>Sound&amp;Image</w:t>
      </w:r>
      <w:proofErr w:type="spellEnd"/>
    </w:p>
    <w:p w14:paraId="42776997" w14:textId="77777777" w:rsidR="0031491B" w:rsidRPr="00C21299" w:rsidRDefault="00000000" w:rsidP="0031491B">
      <w:pPr>
        <w:autoSpaceDE w:val="0"/>
        <w:autoSpaceDN w:val="0"/>
        <w:adjustRightInd w:val="0"/>
        <w:ind w:left="-284" w:right="-279"/>
        <w:jc w:val="both"/>
        <w:rPr>
          <w:rFonts w:ascii="Arial" w:eastAsia="Kozuka Gothic Pro EL" w:hAnsi="Arial" w:cs="Arial"/>
          <w:bCs/>
        </w:rPr>
      </w:pPr>
      <w:hyperlink r:id="rId10" w:history="1">
        <w:r w:rsidR="0031491B" w:rsidRPr="00C21299">
          <w:rPr>
            <w:rStyle w:val="Collegamentoipertestuale"/>
            <w:rFonts w:ascii="Arial" w:eastAsia="Kozuka Gothic Pro EL" w:hAnsi="Arial" w:cs="Arial"/>
            <w:bCs/>
            <w:color w:val="auto"/>
          </w:rPr>
          <w:t>info@soniacorsi.it</w:t>
        </w:r>
      </w:hyperlink>
      <w:r w:rsidR="0031491B" w:rsidRPr="00C21299">
        <w:rPr>
          <w:rFonts w:ascii="Arial" w:eastAsia="Kozuka Gothic Pro EL" w:hAnsi="Arial" w:cs="Arial"/>
          <w:bCs/>
        </w:rPr>
        <w:t xml:space="preserve"> – 3351979765</w:t>
      </w:r>
    </w:p>
    <w:p w14:paraId="7A1AABFB" w14:textId="77777777" w:rsidR="0031491B" w:rsidRPr="00C21299" w:rsidRDefault="0031491B" w:rsidP="0031491B">
      <w:pPr>
        <w:autoSpaceDE w:val="0"/>
        <w:autoSpaceDN w:val="0"/>
        <w:adjustRightInd w:val="0"/>
        <w:ind w:left="-284" w:right="-279"/>
        <w:jc w:val="both"/>
        <w:rPr>
          <w:rFonts w:ascii="Arial" w:eastAsia="Kozuka Gothic Pro EL" w:hAnsi="Arial" w:cs="Arial"/>
          <w:bCs/>
        </w:rPr>
      </w:pPr>
    </w:p>
    <w:p w14:paraId="6C44AC20" w14:textId="77777777" w:rsidR="0031491B" w:rsidRPr="00C21299" w:rsidRDefault="0031491B" w:rsidP="0031491B">
      <w:pPr>
        <w:ind w:left="-284"/>
        <w:rPr>
          <w:rFonts w:ascii="Arial" w:eastAsia="Kozuka Gothic Pro EL" w:hAnsi="Arial" w:cs="Arial"/>
          <w:bCs/>
        </w:rPr>
      </w:pPr>
      <w:r w:rsidRPr="00C21299">
        <w:rPr>
          <w:rFonts w:ascii="Arial" w:eastAsia="Kozuka Gothic Pro EL" w:hAnsi="Arial" w:cs="Arial"/>
          <w:bCs/>
        </w:rPr>
        <w:t xml:space="preserve">Lorella Carresi – </w:t>
      </w:r>
      <w:proofErr w:type="spellStart"/>
      <w:r w:rsidRPr="00C21299">
        <w:rPr>
          <w:rFonts w:ascii="Arial" w:eastAsia="Kozuka Gothic Pro EL" w:hAnsi="Arial" w:cs="Arial"/>
          <w:bCs/>
        </w:rPr>
        <w:t>Communication</w:t>
      </w:r>
      <w:proofErr w:type="spellEnd"/>
      <w:r w:rsidRPr="00C21299">
        <w:rPr>
          <w:rFonts w:ascii="Arial" w:eastAsia="Kozuka Gothic Pro EL" w:hAnsi="Arial" w:cs="Arial"/>
          <w:bCs/>
        </w:rPr>
        <w:t xml:space="preserve"> Manager - Banfi </w:t>
      </w:r>
    </w:p>
    <w:p w14:paraId="1A148B26" w14:textId="32C68208" w:rsidR="0031491B" w:rsidRPr="00C21299" w:rsidRDefault="0031491B" w:rsidP="00C21299">
      <w:pPr>
        <w:autoSpaceDE w:val="0"/>
        <w:autoSpaceDN w:val="0"/>
        <w:adjustRightInd w:val="0"/>
        <w:ind w:left="-284" w:right="-279"/>
        <w:jc w:val="both"/>
        <w:rPr>
          <w:rFonts w:ascii="Arial" w:eastAsia="Kozuka Gothic Pro EL" w:hAnsi="Arial" w:cs="Arial"/>
          <w:bCs/>
          <w:lang w:val="en-US"/>
        </w:rPr>
      </w:pPr>
      <w:r w:rsidRPr="00C21299">
        <w:rPr>
          <w:rFonts w:ascii="Arial" w:eastAsia="Kozuka Gothic Pro EL" w:hAnsi="Arial" w:cs="Arial"/>
          <w:bCs/>
          <w:lang w:val="en-US"/>
        </w:rPr>
        <w:t xml:space="preserve">lorella.carresi@banfi.it - tel. 0577 840 111 </w:t>
      </w:r>
    </w:p>
    <w:p w14:paraId="68FF1A2A" w14:textId="77777777" w:rsidR="00A6362C" w:rsidRPr="00F12198" w:rsidRDefault="00A6362C" w:rsidP="0031491B">
      <w:pPr>
        <w:autoSpaceDE w:val="0"/>
        <w:autoSpaceDN w:val="0"/>
        <w:adjustRightInd w:val="0"/>
        <w:jc w:val="right"/>
        <w:rPr>
          <w:rFonts w:ascii="Lato Light" w:eastAsia="Kozuka Gothic Pro EL" w:hAnsi="Lato Light" w:cs="Adobe Caslon Pro"/>
          <w:bCs/>
          <w:lang w:val="en-US"/>
        </w:rPr>
      </w:pPr>
    </w:p>
    <w:sectPr w:rsidR="00A6362C" w:rsidRPr="00F12198" w:rsidSect="00AD0090">
      <w:headerReference w:type="default" r:id="rId11"/>
      <w:pgSz w:w="12240" w:h="15840"/>
      <w:pgMar w:top="567" w:right="1183" w:bottom="42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37408" w14:textId="77777777" w:rsidR="002E576E" w:rsidRDefault="002E576E" w:rsidP="00C21299">
      <w:r>
        <w:separator/>
      </w:r>
    </w:p>
  </w:endnote>
  <w:endnote w:type="continuationSeparator" w:id="0">
    <w:p w14:paraId="1130EC67" w14:textId="77777777" w:rsidR="002E576E" w:rsidRDefault="002E576E" w:rsidP="00C2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E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FE94" w14:textId="77777777" w:rsidR="002E576E" w:rsidRDefault="002E576E" w:rsidP="00C21299">
      <w:r>
        <w:separator/>
      </w:r>
    </w:p>
  </w:footnote>
  <w:footnote w:type="continuationSeparator" w:id="0">
    <w:p w14:paraId="16BD88A9" w14:textId="77777777" w:rsidR="002E576E" w:rsidRDefault="002E576E" w:rsidP="00C2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43108" w14:textId="279AE365" w:rsidR="00C21299" w:rsidRDefault="00C21299" w:rsidP="003A3D2E">
    <w:pPr>
      <w:pStyle w:val="Intestazione"/>
      <w:ind w:left="-426" w:hanging="141"/>
    </w:pPr>
    <w:r>
      <w:rPr>
        <w:noProof/>
      </w:rPr>
      <w:drawing>
        <wp:inline distT="0" distB="0" distL="0" distR="0" wp14:anchorId="7C1261EB" wp14:editId="10E1F7EC">
          <wp:extent cx="6477000" cy="883920"/>
          <wp:effectExtent l="0" t="0" r="0" b="0"/>
          <wp:docPr id="73569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6923" name="Immagine 73569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419" cy="895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CA7071" w14:textId="77777777" w:rsidR="00C21299" w:rsidRPr="00C21299" w:rsidRDefault="00C21299" w:rsidP="00C21299">
    <w:pPr>
      <w:pStyle w:val="Intestazione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1C"/>
    <w:rsid w:val="00004F10"/>
    <w:rsid w:val="00006943"/>
    <w:rsid w:val="000566BD"/>
    <w:rsid w:val="00064937"/>
    <w:rsid w:val="00073A52"/>
    <w:rsid w:val="000927E7"/>
    <w:rsid w:val="000B1910"/>
    <w:rsid w:val="000D2254"/>
    <w:rsid w:val="000F5B22"/>
    <w:rsid w:val="00115CB1"/>
    <w:rsid w:val="001457CB"/>
    <w:rsid w:val="0016299D"/>
    <w:rsid w:val="0018357C"/>
    <w:rsid w:val="00187B8F"/>
    <w:rsid w:val="001A231F"/>
    <w:rsid w:val="001C3F64"/>
    <w:rsid w:val="001C495C"/>
    <w:rsid w:val="001D0707"/>
    <w:rsid w:val="001D5F2B"/>
    <w:rsid w:val="001E538C"/>
    <w:rsid w:val="001E6C66"/>
    <w:rsid w:val="00213C92"/>
    <w:rsid w:val="0021629D"/>
    <w:rsid w:val="00216F06"/>
    <w:rsid w:val="002301B5"/>
    <w:rsid w:val="002326D4"/>
    <w:rsid w:val="00240824"/>
    <w:rsid w:val="0024675E"/>
    <w:rsid w:val="00251B2F"/>
    <w:rsid w:val="00265D11"/>
    <w:rsid w:val="002A3804"/>
    <w:rsid w:val="002B1B2C"/>
    <w:rsid w:val="002B602A"/>
    <w:rsid w:val="002B76D8"/>
    <w:rsid w:val="002D1244"/>
    <w:rsid w:val="002E576E"/>
    <w:rsid w:val="0030234F"/>
    <w:rsid w:val="0031491B"/>
    <w:rsid w:val="003220C0"/>
    <w:rsid w:val="003412AC"/>
    <w:rsid w:val="00355998"/>
    <w:rsid w:val="00363F8B"/>
    <w:rsid w:val="00370C99"/>
    <w:rsid w:val="0037571B"/>
    <w:rsid w:val="00387976"/>
    <w:rsid w:val="003923BC"/>
    <w:rsid w:val="00396C8D"/>
    <w:rsid w:val="003A2CDD"/>
    <w:rsid w:val="003A3D2E"/>
    <w:rsid w:val="003C27E4"/>
    <w:rsid w:val="003F1442"/>
    <w:rsid w:val="00414BCB"/>
    <w:rsid w:val="00472E79"/>
    <w:rsid w:val="004850A3"/>
    <w:rsid w:val="00491649"/>
    <w:rsid w:val="004D083C"/>
    <w:rsid w:val="004F53E4"/>
    <w:rsid w:val="0050001E"/>
    <w:rsid w:val="0050247E"/>
    <w:rsid w:val="00510B6C"/>
    <w:rsid w:val="00555F90"/>
    <w:rsid w:val="005579CB"/>
    <w:rsid w:val="00583361"/>
    <w:rsid w:val="00591908"/>
    <w:rsid w:val="005D4E2B"/>
    <w:rsid w:val="005D7AD7"/>
    <w:rsid w:val="005E0DAF"/>
    <w:rsid w:val="00660001"/>
    <w:rsid w:val="0066499A"/>
    <w:rsid w:val="00683D04"/>
    <w:rsid w:val="006C01F6"/>
    <w:rsid w:val="006C31F2"/>
    <w:rsid w:val="006D1A8A"/>
    <w:rsid w:val="006D3860"/>
    <w:rsid w:val="006E3943"/>
    <w:rsid w:val="006E5DA5"/>
    <w:rsid w:val="006F6996"/>
    <w:rsid w:val="007664D2"/>
    <w:rsid w:val="0077181D"/>
    <w:rsid w:val="007B3445"/>
    <w:rsid w:val="007B3E13"/>
    <w:rsid w:val="007C1809"/>
    <w:rsid w:val="007C7598"/>
    <w:rsid w:val="007C7F7E"/>
    <w:rsid w:val="007E4F68"/>
    <w:rsid w:val="007E772B"/>
    <w:rsid w:val="007F04E2"/>
    <w:rsid w:val="007F354E"/>
    <w:rsid w:val="00821532"/>
    <w:rsid w:val="008217F3"/>
    <w:rsid w:val="008374CE"/>
    <w:rsid w:val="00871A0A"/>
    <w:rsid w:val="008A15F1"/>
    <w:rsid w:val="008A7930"/>
    <w:rsid w:val="008D1F95"/>
    <w:rsid w:val="008F0905"/>
    <w:rsid w:val="009067F9"/>
    <w:rsid w:val="00930EEC"/>
    <w:rsid w:val="00934824"/>
    <w:rsid w:val="00944E35"/>
    <w:rsid w:val="00956C99"/>
    <w:rsid w:val="00960F67"/>
    <w:rsid w:val="00964FCA"/>
    <w:rsid w:val="00995246"/>
    <w:rsid w:val="009C0D93"/>
    <w:rsid w:val="009D017E"/>
    <w:rsid w:val="009D5D4D"/>
    <w:rsid w:val="009F2FB7"/>
    <w:rsid w:val="009F4AB5"/>
    <w:rsid w:val="00A0073F"/>
    <w:rsid w:val="00A0270C"/>
    <w:rsid w:val="00A10D66"/>
    <w:rsid w:val="00A304B2"/>
    <w:rsid w:val="00A63004"/>
    <w:rsid w:val="00A6362C"/>
    <w:rsid w:val="00A80265"/>
    <w:rsid w:val="00A85A39"/>
    <w:rsid w:val="00AA0AEB"/>
    <w:rsid w:val="00AC00B4"/>
    <w:rsid w:val="00AC5C50"/>
    <w:rsid w:val="00AD483D"/>
    <w:rsid w:val="00AD4EAB"/>
    <w:rsid w:val="00AF4D24"/>
    <w:rsid w:val="00AF554F"/>
    <w:rsid w:val="00B21D08"/>
    <w:rsid w:val="00B46932"/>
    <w:rsid w:val="00B9374A"/>
    <w:rsid w:val="00BA46B6"/>
    <w:rsid w:val="00BD3B46"/>
    <w:rsid w:val="00BF039B"/>
    <w:rsid w:val="00BF19BF"/>
    <w:rsid w:val="00C21299"/>
    <w:rsid w:val="00C23361"/>
    <w:rsid w:val="00C24262"/>
    <w:rsid w:val="00C32EB5"/>
    <w:rsid w:val="00C41535"/>
    <w:rsid w:val="00C6330B"/>
    <w:rsid w:val="00C86C29"/>
    <w:rsid w:val="00C937A5"/>
    <w:rsid w:val="00CA1657"/>
    <w:rsid w:val="00CB0C04"/>
    <w:rsid w:val="00CD59F2"/>
    <w:rsid w:val="00D02025"/>
    <w:rsid w:val="00D04BC3"/>
    <w:rsid w:val="00D1381D"/>
    <w:rsid w:val="00D15176"/>
    <w:rsid w:val="00D319AF"/>
    <w:rsid w:val="00D40DB1"/>
    <w:rsid w:val="00D63598"/>
    <w:rsid w:val="00D719AB"/>
    <w:rsid w:val="00D85055"/>
    <w:rsid w:val="00D87560"/>
    <w:rsid w:val="00DD045C"/>
    <w:rsid w:val="00DD2BEE"/>
    <w:rsid w:val="00DD5722"/>
    <w:rsid w:val="00DE1029"/>
    <w:rsid w:val="00DE41A2"/>
    <w:rsid w:val="00DE557D"/>
    <w:rsid w:val="00DF6F1C"/>
    <w:rsid w:val="00E07D8A"/>
    <w:rsid w:val="00E10EDE"/>
    <w:rsid w:val="00E1102C"/>
    <w:rsid w:val="00E1453A"/>
    <w:rsid w:val="00E22F12"/>
    <w:rsid w:val="00E27504"/>
    <w:rsid w:val="00E35557"/>
    <w:rsid w:val="00E52A2A"/>
    <w:rsid w:val="00E553AC"/>
    <w:rsid w:val="00E5649C"/>
    <w:rsid w:val="00E6431A"/>
    <w:rsid w:val="00E7374E"/>
    <w:rsid w:val="00E7789A"/>
    <w:rsid w:val="00E808E8"/>
    <w:rsid w:val="00EC0AB2"/>
    <w:rsid w:val="00ED673F"/>
    <w:rsid w:val="00EE0758"/>
    <w:rsid w:val="00EF1CBD"/>
    <w:rsid w:val="00F12198"/>
    <w:rsid w:val="00F261BC"/>
    <w:rsid w:val="00F40092"/>
    <w:rsid w:val="00F642D0"/>
    <w:rsid w:val="00F975D1"/>
    <w:rsid w:val="00F97A3F"/>
    <w:rsid w:val="00FC37EF"/>
    <w:rsid w:val="00F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BBBF12"/>
  <w15:docId w15:val="{16A58837-47AC-4CC0-98FC-094FB36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spacing w:line="240" w:lineRule="atLeast"/>
      <w:outlineLvl w:val="0"/>
    </w:pPr>
    <w:rPr>
      <w:b/>
      <w:snapToGrid w:val="0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40" w:lineRule="atLeast"/>
      <w:jc w:val="both"/>
    </w:pPr>
    <w:rPr>
      <w:snapToGrid w:val="0"/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Pr>
      <w:sz w:val="24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074A23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07D8A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7E4F6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93482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style21"/>
    <w:basedOn w:val="Carpredefinitoparagrafo"/>
    <w:rsid w:val="002B1B2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31491B"/>
    <w:rPr>
      <w:b/>
      <w:snapToGrid w:val="0"/>
      <w:color w:val="000000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380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21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299"/>
  </w:style>
  <w:style w:type="paragraph" w:styleId="Pidipagina">
    <w:name w:val="footer"/>
    <w:basedOn w:val="Normale"/>
    <w:link w:val="PidipaginaCarattere"/>
    <w:uiPriority w:val="99"/>
    <w:unhideWhenUsed/>
    <w:rsid w:val="00C21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azionebanfi.it/it/jazz-w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azzandwinemontalcino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soniacors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vaticket.corrieredellosport.it/it/tour/jazz-wine-in-montalcino-2023/2693?ord=30&amp;qubsq=d1f21150-583a-4a66-ad42-0ad96bfec75f&amp;qubsp=8b3933f9-919d-4bbf-b9d5-419c21949d28&amp;qubsts=1686064701&amp;qubsc=bestunion&amp;qubse=vivaticketserver&amp;qubsrt=Safetynet&amp;qubsh=0d61119ccf35dec645539b6c997e23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26C44-C513-4414-8D39-3A5832EE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BANFI S.p.a.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Giuditta Parisi</dc:creator>
  <cp:lastModifiedBy>Sonia</cp:lastModifiedBy>
  <cp:revision>11</cp:revision>
  <cp:lastPrinted>2022-06-13T07:10:00Z</cp:lastPrinted>
  <dcterms:created xsi:type="dcterms:W3CDTF">2024-07-14T10:58:00Z</dcterms:created>
  <dcterms:modified xsi:type="dcterms:W3CDTF">2024-07-20T17:48:00Z</dcterms:modified>
</cp:coreProperties>
</file>