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1F" w:rsidRPr="003B021F" w:rsidRDefault="003B021F">
      <w:pPr>
        <w:rPr>
          <w:rFonts w:ascii="Book Antiqua" w:hAnsi="Book Antiqua"/>
          <w:b/>
        </w:rPr>
      </w:pPr>
      <w:r w:rsidRPr="003B021F">
        <w:rPr>
          <w:rFonts w:ascii="Book Antiqua" w:hAnsi="Book Antiqua"/>
          <w:b/>
        </w:rPr>
        <w:t>Regione Lazio, Bertucci: “</w:t>
      </w:r>
      <w:r w:rsidR="00CD7634">
        <w:rPr>
          <w:rFonts w:ascii="Book Antiqua" w:hAnsi="Book Antiqua"/>
          <w:b/>
        </w:rPr>
        <w:t>In</w:t>
      </w:r>
      <w:r w:rsidRPr="003B021F">
        <w:rPr>
          <w:rFonts w:ascii="Book Antiqua" w:hAnsi="Book Antiqua"/>
          <w:b/>
        </w:rPr>
        <w:t xml:space="preserve"> Commissione Sanità </w:t>
      </w:r>
      <w:r w:rsidR="00B75C0F">
        <w:rPr>
          <w:rFonts w:ascii="Book Antiqua" w:hAnsi="Book Antiqua"/>
          <w:b/>
        </w:rPr>
        <w:t>incardinata</w:t>
      </w:r>
      <w:r w:rsidRPr="003B021F">
        <w:rPr>
          <w:rFonts w:ascii="Book Antiqua" w:hAnsi="Book Antiqua"/>
          <w:b/>
        </w:rPr>
        <w:t xml:space="preserve"> la mia proposta di legge sulla Celiachia: sarà un grande sostegno per le persone che ne soffrono”</w:t>
      </w:r>
    </w:p>
    <w:p w:rsidR="003B021F" w:rsidRDefault="003B021F">
      <w:pPr>
        <w:rPr>
          <w:rFonts w:ascii="Book Antiqua" w:hAnsi="Book Antiqua"/>
        </w:rPr>
      </w:pPr>
    </w:p>
    <w:p w:rsidR="00FF6799" w:rsidRPr="003B021F" w:rsidRDefault="004A2A6D">
      <w:pPr>
        <w:rPr>
          <w:rFonts w:ascii="Book Antiqua" w:hAnsi="Book Antiqua"/>
        </w:rPr>
      </w:pPr>
      <w:r w:rsidRPr="003B021F">
        <w:rPr>
          <w:rFonts w:ascii="Book Antiqua" w:hAnsi="Book Antiqua"/>
        </w:rPr>
        <w:t xml:space="preserve">“Ringrazio la collega Alessia </w:t>
      </w:r>
      <w:proofErr w:type="spellStart"/>
      <w:r w:rsidRPr="003B021F">
        <w:rPr>
          <w:rFonts w:ascii="Book Antiqua" w:hAnsi="Book Antiqua"/>
        </w:rPr>
        <w:t>Savo</w:t>
      </w:r>
      <w:proofErr w:type="spellEnd"/>
      <w:r w:rsidRPr="003B021F">
        <w:rPr>
          <w:rFonts w:ascii="Book Antiqua" w:hAnsi="Book Antiqua"/>
        </w:rPr>
        <w:t>, presidente della Commissione Sanità, e tutti i consiglieri che hanno partecipato all</w:t>
      </w:r>
      <w:r w:rsidR="00CD7634">
        <w:rPr>
          <w:rFonts w:ascii="Book Antiqua" w:hAnsi="Book Antiqua"/>
        </w:rPr>
        <w:t>a</w:t>
      </w:r>
      <w:r w:rsidRPr="003B021F">
        <w:rPr>
          <w:rFonts w:ascii="Book Antiqua" w:hAnsi="Book Antiqua"/>
        </w:rPr>
        <w:t xml:space="preserve"> </w:t>
      </w:r>
      <w:r w:rsidR="00B75C0F">
        <w:rPr>
          <w:rFonts w:ascii="Book Antiqua" w:hAnsi="Book Antiqua"/>
        </w:rPr>
        <w:t xml:space="preserve">seduta dell’assemblea durante la quale è stata incardinata </w:t>
      </w:r>
      <w:r w:rsidRPr="003B021F">
        <w:rPr>
          <w:rFonts w:ascii="Book Antiqua" w:hAnsi="Book Antiqua"/>
        </w:rPr>
        <w:t xml:space="preserve">la mia proposta di legge relativa agli interventi a favore dei soggetti affetti dalla malattia celiaca e della sua variante dermatite erpetiforme. Una volta approvata dal Consiglio Regionale, la legge sarà una grande sostegno per le tantissime persone che nella nostra Regione sono affette da questa malattia: ho ribadito più volte, anche negli incontri con i rappresentanti dell’Associazione Italiana Celiachia </w:t>
      </w:r>
      <w:r w:rsidR="0098496B">
        <w:rPr>
          <w:rFonts w:ascii="Book Antiqua" w:hAnsi="Book Antiqua"/>
        </w:rPr>
        <w:t xml:space="preserve">del </w:t>
      </w:r>
      <w:r w:rsidRPr="003B021F">
        <w:rPr>
          <w:rFonts w:ascii="Book Antiqua" w:hAnsi="Book Antiqua"/>
        </w:rPr>
        <w:t>Lazio, la necessità dell’ascolto delle istanze e delle esigenze dei celiaci. Questa proposta di legge rappresenta un passo importante proprio in questa direzione”, queste le parole di Marco Bertucci, presidente della Commissione Bilancio e promotore dell’iniziativa di legge.</w:t>
      </w:r>
    </w:p>
    <w:p w:rsidR="004A2A6D" w:rsidRPr="003B021F" w:rsidRDefault="004A2A6D" w:rsidP="004A2A6D">
      <w:pPr>
        <w:rPr>
          <w:rFonts w:ascii="Book Antiqua" w:hAnsi="Book Antiqua"/>
        </w:rPr>
      </w:pPr>
      <w:r w:rsidRPr="003B021F">
        <w:rPr>
          <w:rFonts w:ascii="Book Antiqua" w:hAnsi="Book Antiqua"/>
        </w:rPr>
        <w:t>O</w:t>
      </w:r>
      <w:r w:rsidR="00D13863">
        <w:rPr>
          <w:rFonts w:ascii="Book Antiqua" w:hAnsi="Book Antiqua"/>
        </w:rPr>
        <w:t>biettivo della proposta</w:t>
      </w:r>
      <w:bookmarkStart w:id="0" w:name="_GoBack"/>
      <w:bookmarkEnd w:id="0"/>
      <w:r w:rsidRPr="003B021F">
        <w:rPr>
          <w:rFonts w:ascii="Book Antiqua" w:hAnsi="Book Antiqua"/>
        </w:rPr>
        <w:t xml:space="preserve"> – che fa riferimento alla legge 123 del 4 luglio 2005 - è quello di promuovere e sostenere interventi volti alla conoscenza, alla prevenzione, alla diagnosi e alla cura della celiachia e la sua variante dermatite erpetiforme, quale patologia cronica multifattoriale di rilevanza sociale, con un occhio di riguardo ai percorsi terapeutici disponibili, alla promozione della ricerca scientifica per la diagnosi precoce e la cura e della formazione ed aggiornamento tecnico-professionale in materia, rivolgendosi anche a chi si occupa di produzione e somministrazione alimentare: il tutto per favorire l’inserimento dei celiaci nelle attività scolastiche, sportive, ricreative e lavorative, ed ancora la partecipazione gratuita a seminari e incontri tematici e di approfondimento, diretti ad aumentare nella popolazione il livello di consapevolezza di tale patologia nonché promuovere una migliore inclusione sociale dei soggetti che ne sono affetti.</w:t>
      </w:r>
    </w:p>
    <w:p w:rsidR="004A2A6D" w:rsidRPr="003B021F" w:rsidRDefault="004A2A6D" w:rsidP="004A2A6D">
      <w:pPr>
        <w:rPr>
          <w:rFonts w:ascii="Book Antiqua" w:hAnsi="Book Antiqua"/>
        </w:rPr>
      </w:pPr>
      <w:r w:rsidRPr="003B021F">
        <w:rPr>
          <w:rFonts w:ascii="Book Antiqua" w:hAnsi="Book Antiqua"/>
        </w:rPr>
        <w:t xml:space="preserve">“Sarà la Regione, con il coinvolgimento delle associazioni e delle fondazioni maggiormente rappresentative delle persone affette </w:t>
      </w:r>
      <w:r w:rsidR="003B021F" w:rsidRPr="003B021F">
        <w:rPr>
          <w:rFonts w:ascii="Book Antiqua" w:hAnsi="Book Antiqua"/>
        </w:rPr>
        <w:t>dalla malattia</w:t>
      </w:r>
      <w:r w:rsidRPr="003B021F">
        <w:rPr>
          <w:rFonts w:ascii="Book Antiqua" w:hAnsi="Book Antiqua"/>
        </w:rPr>
        <w:t xml:space="preserve">, a realizzare con cadenza almeno biennale campagne informative e di sensibilizzazione sociale sull’importanza di una diagnosi precoce, nonché specifici interventi educativi e didattica presso gli istituti delle scuole primarie e secondarie. A cura della Regione anche l’aggiornamento e la formazione del personale sanitario, oltre a verificare i presidi accreditati e centri di terzo livello per la </w:t>
      </w:r>
      <w:r w:rsidR="003B021F" w:rsidRPr="003B021F">
        <w:rPr>
          <w:rFonts w:ascii="Book Antiqua" w:hAnsi="Book Antiqua"/>
        </w:rPr>
        <w:t>malattia</w:t>
      </w:r>
      <w:r w:rsidRPr="003B021F">
        <w:rPr>
          <w:rFonts w:ascii="Book Antiqua" w:hAnsi="Book Antiqua"/>
        </w:rPr>
        <w:t xml:space="preserve"> ed il loro inserimento e p</w:t>
      </w:r>
      <w:r w:rsidR="003B021F" w:rsidRPr="003B021F">
        <w:rPr>
          <w:rFonts w:ascii="Book Antiqua" w:hAnsi="Book Antiqua"/>
        </w:rPr>
        <w:t>ermanenza nell’Elenco regionale</w:t>
      </w:r>
      <w:r w:rsidRPr="003B021F">
        <w:rPr>
          <w:rFonts w:ascii="Book Antiqua" w:hAnsi="Book Antiqua"/>
        </w:rPr>
        <w:t xml:space="preserve">”, </w:t>
      </w:r>
      <w:r w:rsidR="00B75C0F">
        <w:rPr>
          <w:rFonts w:ascii="Book Antiqua" w:hAnsi="Book Antiqua"/>
        </w:rPr>
        <w:t>chiude</w:t>
      </w:r>
      <w:r w:rsidRPr="003B021F">
        <w:rPr>
          <w:rFonts w:ascii="Book Antiqua" w:hAnsi="Book Antiqua"/>
        </w:rPr>
        <w:t xml:space="preserve"> il presidente della Commissione Bilancio.</w:t>
      </w:r>
    </w:p>
    <w:p w:rsidR="003B021F" w:rsidRPr="003B021F" w:rsidRDefault="003B021F" w:rsidP="004A2A6D">
      <w:pPr>
        <w:rPr>
          <w:rFonts w:ascii="Book Antiqua" w:hAnsi="Book Antiqua"/>
        </w:rPr>
      </w:pPr>
      <w:r w:rsidRPr="003B021F">
        <w:rPr>
          <w:rFonts w:ascii="Book Antiqua" w:hAnsi="Book Antiqua"/>
        </w:rPr>
        <w:t>Tra le iniziative disposte dalla proposta di legge</w:t>
      </w:r>
      <w:r w:rsidR="0098496B">
        <w:rPr>
          <w:rFonts w:ascii="Book Antiqua" w:hAnsi="Book Antiqua"/>
        </w:rPr>
        <w:t xml:space="preserve"> si segnalano </w:t>
      </w:r>
      <w:r w:rsidRPr="003B021F">
        <w:rPr>
          <w:rFonts w:ascii="Book Antiqua" w:hAnsi="Book Antiqua"/>
        </w:rPr>
        <w:t>il Piano Triennale degli interventi per la celiachia, l’attivazione nelle Asl presso la struttura competente in materia di igiene alimenti e nutrizione di uno sportell</w:t>
      </w:r>
      <w:r w:rsidR="0098496B">
        <w:rPr>
          <w:rFonts w:ascii="Book Antiqua" w:hAnsi="Book Antiqua"/>
        </w:rPr>
        <w:t>o informativo per la celiachia,</w:t>
      </w:r>
      <w:r w:rsidRPr="003B021F">
        <w:rPr>
          <w:rFonts w:ascii="Book Antiqua" w:hAnsi="Book Antiqua"/>
        </w:rPr>
        <w:t xml:space="preserve"> l’istituzione di un Tavolo tecnico permanente, con funzioni consultive, di analisi e confronto con i soggetti competenti in materia di prevenzione e promozione della salute, formazione e assistenza sanitaria e nel settore della celiachia, ed </w:t>
      </w:r>
      <w:r w:rsidR="0098496B">
        <w:rPr>
          <w:rFonts w:ascii="Book Antiqua" w:hAnsi="Book Antiqua"/>
        </w:rPr>
        <w:t>infine</w:t>
      </w:r>
      <w:r w:rsidRPr="003B021F">
        <w:rPr>
          <w:rFonts w:ascii="Book Antiqua" w:hAnsi="Book Antiqua"/>
        </w:rPr>
        <w:t xml:space="preserve"> l’istituzione, il 15 settembre di ogni anno, della Giornata Regionale della Celiachia.</w:t>
      </w:r>
    </w:p>
    <w:p w:rsidR="004A2A6D" w:rsidRPr="004A2A6D" w:rsidRDefault="004A2A6D">
      <w:pPr>
        <w:rPr>
          <w:rFonts w:ascii="Book Antiqua" w:hAnsi="Book Antiqua"/>
          <w:sz w:val="24"/>
          <w:szCs w:val="24"/>
        </w:rPr>
      </w:pPr>
    </w:p>
    <w:p w:rsidR="004A2A6D" w:rsidRDefault="004A2A6D"/>
    <w:sectPr w:rsidR="004A2A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6D"/>
    <w:rsid w:val="003B021F"/>
    <w:rsid w:val="004A2A6D"/>
    <w:rsid w:val="0078755B"/>
    <w:rsid w:val="0098496B"/>
    <w:rsid w:val="00A810FB"/>
    <w:rsid w:val="00B139FB"/>
    <w:rsid w:val="00B66D54"/>
    <w:rsid w:val="00B75C0F"/>
    <w:rsid w:val="00CD7634"/>
    <w:rsid w:val="00D13863"/>
    <w:rsid w:val="00EA53EE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8DF3F-33FF-4CB4-AB87-FC1AF289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2A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M&amp;C</dc:creator>
  <cp:keywords/>
  <dc:description/>
  <cp:lastModifiedBy>M&amp;C</cp:lastModifiedBy>
  <cp:revision>7</cp:revision>
  <dcterms:created xsi:type="dcterms:W3CDTF">2024-07-09T14:16:00Z</dcterms:created>
  <dcterms:modified xsi:type="dcterms:W3CDTF">2024-07-10T09:46:00Z</dcterms:modified>
</cp:coreProperties>
</file>