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7354" w14:textId="62A911AA" w:rsidR="00185724" w:rsidRDefault="00185724" w:rsidP="00185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COMUNICATO VBC CALCI PALLAVOLO</w:t>
      </w:r>
    </w:p>
    <w:p w14:paraId="63476EF5" w14:textId="77777777" w:rsidR="00185724" w:rsidRDefault="00185724" w:rsidP="001857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052E44" w14:textId="7A59D4D8" w:rsidR="00185724" w:rsidRDefault="00185724" w:rsidP="001857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Calci (Pisa), 18-7-2024</w:t>
      </w:r>
    </w:p>
    <w:p w14:paraId="096B7B1D" w14:textId="77777777" w:rsidR="00185724" w:rsidRDefault="00185724" w:rsidP="001857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4179D" w14:textId="725030C2" w:rsidR="00185724" w:rsidRPr="00185724" w:rsidRDefault="00185724" w:rsidP="001857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724">
        <w:rPr>
          <w:rFonts w:ascii="Times New Roman" w:hAnsi="Times New Roman" w:cs="Times New Roman"/>
          <w:sz w:val="28"/>
          <w:szCs w:val="28"/>
        </w:rPr>
        <w:t xml:space="preserve">La Federazione Italiana Pallavolo, nel mese di maggio, ha diffuso le bozze di modello organizzativo, di controllo dell’attività sportiva e di codice di condotta, relative ad un nuovo servizio predisposto in favore delle associazioni e società sportive dilettantistiche affiliate: il </w:t>
      </w:r>
      <w:proofErr w:type="spellStart"/>
      <w:r w:rsidRPr="00185724">
        <w:rPr>
          <w:rFonts w:ascii="Times New Roman" w:hAnsi="Times New Roman" w:cs="Times New Roman"/>
          <w:sz w:val="28"/>
          <w:szCs w:val="28"/>
        </w:rPr>
        <w:t>safeguarding</w:t>
      </w:r>
      <w:proofErr w:type="spellEnd"/>
      <w:r w:rsidRPr="00185724">
        <w:rPr>
          <w:rFonts w:ascii="Times New Roman" w:hAnsi="Times New Roman" w:cs="Times New Roman"/>
          <w:sz w:val="28"/>
          <w:szCs w:val="28"/>
        </w:rPr>
        <w:t xml:space="preserve">. Ogni Società è stata invitata a designare una persona responsabile, individuata all’interno della propria dirigenza; una figura che possa illustrare e veicolare le linee guida proposte, adottando le opportune iniziative per prevenire e contrastare ogni forma di abuso, violenza e discriminazione ai danni dei tesserati e delle tesserate, in questo caso del </w:t>
      </w:r>
      <w:proofErr w:type="spellStart"/>
      <w:r w:rsidRPr="00185724">
        <w:rPr>
          <w:rFonts w:ascii="Times New Roman" w:hAnsi="Times New Roman" w:cs="Times New Roman"/>
          <w:sz w:val="28"/>
          <w:szCs w:val="28"/>
        </w:rPr>
        <w:t>Vbc</w:t>
      </w:r>
      <w:proofErr w:type="spellEnd"/>
      <w:r w:rsidRPr="00185724">
        <w:rPr>
          <w:rFonts w:ascii="Times New Roman" w:hAnsi="Times New Roman" w:cs="Times New Roman"/>
          <w:sz w:val="28"/>
          <w:szCs w:val="28"/>
        </w:rPr>
        <w:t xml:space="preserve"> Calci.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724">
        <w:rPr>
          <w:rFonts w:ascii="Times New Roman" w:hAnsi="Times New Roman" w:cs="Times New Roman"/>
          <w:sz w:val="28"/>
          <w:szCs w:val="28"/>
        </w:rPr>
        <w:t xml:space="preserve">La scelta è caduta su Cristina Cherchi che è una figura professionale affine a quanto richiesto (è pedagogista clinica) oltre ad essere madre di una piccola atleta del settore giovanile calcesano. </w:t>
      </w:r>
    </w:p>
    <w:p w14:paraId="3187E84B" w14:textId="4C2F4A99" w:rsidR="00185724" w:rsidRPr="00185724" w:rsidRDefault="00185724" w:rsidP="001857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724">
        <w:rPr>
          <w:rFonts w:ascii="Times New Roman" w:hAnsi="Times New Roman" w:cs="Times New Roman"/>
          <w:sz w:val="28"/>
          <w:szCs w:val="28"/>
        </w:rPr>
        <w:t>“</w:t>
      </w:r>
      <w:r w:rsidRPr="00185724">
        <w:rPr>
          <w:rFonts w:ascii="Times New Roman" w:hAnsi="Times New Roman" w:cs="Times New Roman"/>
          <w:i/>
          <w:iCs/>
          <w:sz w:val="28"/>
          <w:szCs w:val="28"/>
        </w:rPr>
        <w:t xml:space="preserve">La figura che si occupa del </w:t>
      </w:r>
      <w:proofErr w:type="spellStart"/>
      <w:r w:rsidRPr="00185724">
        <w:rPr>
          <w:rFonts w:ascii="Times New Roman" w:hAnsi="Times New Roman" w:cs="Times New Roman"/>
          <w:i/>
          <w:iCs/>
          <w:sz w:val="28"/>
          <w:szCs w:val="28"/>
        </w:rPr>
        <w:t>SafeGuarding</w:t>
      </w:r>
      <w:proofErr w:type="spellEnd"/>
      <w:r w:rsidRPr="00185724">
        <w:rPr>
          <w:rFonts w:ascii="Times New Roman" w:hAnsi="Times New Roman" w:cs="Times New Roman"/>
          <w:i/>
          <w:iCs/>
          <w:sz w:val="28"/>
          <w:szCs w:val="28"/>
        </w:rPr>
        <w:t xml:space="preserve"> facilita la risoluzione di incomprensioni e conflitti, qualora si presentino, nell'ambito della società, affinché siano veicolati valori educativi e di rispetto reciproco tra tutte le figure che vi gravitano all'interno</w:t>
      </w:r>
      <w:r w:rsidRPr="00185724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55240419" w14:textId="4D4DB4F6" w:rsidR="00185724" w:rsidRPr="00185724" w:rsidRDefault="00185724" w:rsidP="001857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724">
        <w:rPr>
          <w:rFonts w:ascii="Times New Roman" w:hAnsi="Times New Roman" w:cs="Times New Roman"/>
          <w:sz w:val="28"/>
          <w:szCs w:val="28"/>
        </w:rPr>
        <w:t>“</w:t>
      </w:r>
      <w:r w:rsidRPr="00185724">
        <w:rPr>
          <w:rFonts w:ascii="Times New Roman" w:hAnsi="Times New Roman" w:cs="Times New Roman"/>
          <w:i/>
          <w:iCs/>
          <w:sz w:val="28"/>
          <w:szCs w:val="28"/>
        </w:rPr>
        <w:t xml:space="preserve">Nell’ambito della formazione online tenuta dagli avvocati del </w:t>
      </w:r>
      <w:proofErr w:type="spellStart"/>
      <w:r w:rsidRPr="00185724">
        <w:rPr>
          <w:rFonts w:ascii="Times New Roman" w:hAnsi="Times New Roman" w:cs="Times New Roman"/>
          <w:i/>
          <w:iCs/>
          <w:sz w:val="28"/>
          <w:szCs w:val="28"/>
        </w:rPr>
        <w:t>SafeGuarding</w:t>
      </w:r>
      <w:proofErr w:type="spellEnd"/>
      <w:r w:rsidRPr="00185724">
        <w:rPr>
          <w:rFonts w:ascii="Times New Roman" w:hAnsi="Times New Roman" w:cs="Times New Roman"/>
          <w:i/>
          <w:iCs/>
          <w:sz w:val="28"/>
          <w:szCs w:val="28"/>
        </w:rPr>
        <w:t xml:space="preserve"> Office federale abbiamo potuto apprezzare il principio alla base di questo nuovo servizio: tutelare e promuovere il benessere dell'atleta, in senso lato ma anche più strettamente legato alla salvaguardia dalle discriminazioni</w:t>
      </w:r>
      <w:r w:rsidRPr="00185724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7AAC68D4" w14:textId="61BE1D1B" w:rsidR="00550D4A" w:rsidRDefault="00185724" w:rsidP="00185724">
      <w:pPr>
        <w:jc w:val="both"/>
        <w:rPr>
          <w:rFonts w:ascii="Times New Roman" w:hAnsi="Times New Roman" w:cs="Times New Roman"/>
          <w:sz w:val="28"/>
          <w:szCs w:val="28"/>
        </w:rPr>
      </w:pPr>
      <w:r w:rsidRPr="00185724">
        <w:rPr>
          <w:rFonts w:ascii="Times New Roman" w:hAnsi="Times New Roman" w:cs="Times New Roman"/>
          <w:sz w:val="28"/>
          <w:szCs w:val="28"/>
        </w:rPr>
        <w:t>“</w:t>
      </w:r>
      <w:r w:rsidRPr="00185724">
        <w:rPr>
          <w:rFonts w:ascii="Times New Roman" w:hAnsi="Times New Roman" w:cs="Times New Roman"/>
          <w:i/>
          <w:iCs/>
          <w:sz w:val="28"/>
          <w:szCs w:val="28"/>
        </w:rPr>
        <w:t>Mi impegnerò a trasmettere l’idea di Sport come veicolo di crescita, di relazione, di divertimento. Stiamo studiando la formula migliore per rendere fruibile il servizio; quando saremo pronti, sicuramente prima della prossima stagione, comunicheremo a tutte le famiglie i dettagli e le modalità con cui accedere allo sportello</w:t>
      </w:r>
      <w:r w:rsidRPr="00185724">
        <w:rPr>
          <w:rFonts w:ascii="Times New Roman" w:hAnsi="Times New Roman" w:cs="Times New Roman"/>
          <w:sz w:val="28"/>
          <w:szCs w:val="28"/>
        </w:rPr>
        <w:t>”.</w:t>
      </w:r>
    </w:p>
    <w:p w14:paraId="1307E2C6" w14:textId="77777777" w:rsidR="00185724" w:rsidRDefault="00185724" w:rsidP="001857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D301D5" w14:textId="3417E062" w:rsidR="00185724" w:rsidRPr="00D85AB9" w:rsidRDefault="00185724" w:rsidP="001857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Comunicato VBC Calci</w:t>
      </w:r>
    </w:p>
    <w:sectPr w:rsidR="00185724" w:rsidRPr="00D85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66"/>
    <w:rsid w:val="00092526"/>
    <w:rsid w:val="00185724"/>
    <w:rsid w:val="001F3835"/>
    <w:rsid w:val="0022078D"/>
    <w:rsid w:val="002A175D"/>
    <w:rsid w:val="003F25ED"/>
    <w:rsid w:val="00550D4A"/>
    <w:rsid w:val="005B79E5"/>
    <w:rsid w:val="006079D1"/>
    <w:rsid w:val="00801166"/>
    <w:rsid w:val="009062D7"/>
    <w:rsid w:val="009E751A"/>
    <w:rsid w:val="00A47320"/>
    <w:rsid w:val="00AC4D48"/>
    <w:rsid w:val="00BE0E35"/>
    <w:rsid w:val="00BE280F"/>
    <w:rsid w:val="00C231B4"/>
    <w:rsid w:val="00D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61AF"/>
  <w15:chartTrackingRefBased/>
  <w15:docId w15:val="{44872A5E-D4CD-498A-9AC3-8788FECA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1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1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1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1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1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1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1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1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1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1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11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11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11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11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11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11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1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1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1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11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11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11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1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116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801166"/>
    <w:pPr>
      <w:spacing w:after="0" w:line="240" w:lineRule="auto"/>
    </w:pPr>
  </w:style>
  <w:style w:type="character" w:styleId="Riferimentodelicato">
    <w:name w:val="Subtle Reference"/>
    <w:basedOn w:val="Carpredefinitoparagrafo"/>
    <w:uiPriority w:val="31"/>
    <w:qFormat/>
    <w:rsid w:val="00801166"/>
    <w:rPr>
      <w:smallCaps/>
      <w:color w:val="5A5A5A" w:themeColor="text1" w:themeTint="A5"/>
    </w:rPr>
  </w:style>
  <w:style w:type="paragraph" w:customStyle="1" w:styleId="vf-moderation-contentline">
    <w:name w:val="vf-moderation-content__line"/>
    <w:basedOn w:val="Normale"/>
    <w:rsid w:val="00BE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vf-moderation-content-segment">
    <w:name w:val="vf-moderation-content-segment"/>
    <w:basedOn w:val="Carpredefinitoparagrafo"/>
    <w:rsid w:val="00BE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9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Ribechini</dc:creator>
  <cp:keywords/>
  <dc:description/>
  <cp:lastModifiedBy>Davide Ribechini</cp:lastModifiedBy>
  <cp:revision>1</cp:revision>
  <dcterms:created xsi:type="dcterms:W3CDTF">2024-07-17T13:12:00Z</dcterms:created>
  <dcterms:modified xsi:type="dcterms:W3CDTF">2024-07-18T12:24:00Z</dcterms:modified>
</cp:coreProperties>
</file>