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31070" w14:textId="77777777" w:rsidR="00EA20F2" w:rsidRPr="00BB4FA4" w:rsidRDefault="00EA20F2" w:rsidP="00BB4FA4">
      <w:pPr>
        <w:spacing w:after="0" w:line="20" w:lineRule="atLeast"/>
        <w:jc w:val="both"/>
        <w:rPr>
          <w:rFonts w:ascii="Arial" w:hAnsi="Arial" w:cs="Arial"/>
          <w:b/>
          <w:sz w:val="36"/>
          <w:szCs w:val="36"/>
        </w:rPr>
      </w:pPr>
      <w:bookmarkStart w:id="0" w:name="_Hlk83111918"/>
    </w:p>
    <w:p w14:paraId="4FF4B20E" w14:textId="591EEC5C" w:rsidR="004760A8" w:rsidRPr="00BB4FA4" w:rsidRDefault="00BB4FA4" w:rsidP="00BB4FA4">
      <w:pPr>
        <w:spacing w:after="0" w:line="20" w:lineRule="atLeast"/>
        <w:jc w:val="center"/>
        <w:rPr>
          <w:rFonts w:ascii="Arial" w:hAnsi="Arial" w:cs="Arial"/>
          <w:b/>
          <w:sz w:val="36"/>
          <w:szCs w:val="36"/>
        </w:rPr>
      </w:pPr>
      <w:r w:rsidRPr="00BB4FA4">
        <w:rPr>
          <w:rFonts w:ascii="Arial" w:hAnsi="Arial" w:cs="Arial"/>
          <w:b/>
          <w:sz w:val="36"/>
          <w:szCs w:val="36"/>
        </w:rPr>
        <w:t>EVENTI&amp;COMMENTI</w:t>
      </w:r>
      <w:r w:rsidR="001E6E3E">
        <w:rPr>
          <w:rFonts w:ascii="Arial" w:hAnsi="Arial" w:cs="Arial"/>
          <w:b/>
          <w:sz w:val="36"/>
          <w:szCs w:val="36"/>
        </w:rPr>
        <w:t xml:space="preserve"> –</w:t>
      </w:r>
      <w:r w:rsidR="00B3371E" w:rsidRPr="00B3371E">
        <w:rPr>
          <w:rFonts w:ascii="Arial" w:hAnsi="Arial" w:cs="Arial"/>
          <w:b/>
          <w:sz w:val="36"/>
          <w:szCs w:val="36"/>
        </w:rPr>
        <w:t xml:space="preserve"> Turbolenze dei mercati vs effetto liquidità e </w:t>
      </w:r>
      <w:proofErr w:type="spellStart"/>
      <w:r w:rsidR="00B3371E" w:rsidRPr="00B3371E">
        <w:rPr>
          <w:rFonts w:ascii="Arial" w:hAnsi="Arial" w:cs="Arial"/>
          <w:b/>
          <w:sz w:val="36"/>
          <w:szCs w:val="36"/>
        </w:rPr>
        <w:t>carry</w:t>
      </w:r>
      <w:proofErr w:type="spellEnd"/>
      <w:r w:rsidR="00B3371E" w:rsidRPr="00B3371E">
        <w:rPr>
          <w:rFonts w:ascii="Arial" w:hAnsi="Arial" w:cs="Arial"/>
          <w:b/>
          <w:sz w:val="36"/>
          <w:szCs w:val="36"/>
        </w:rPr>
        <w:t xml:space="preserve"> trade in yen: prospettive per i mercati</w:t>
      </w:r>
    </w:p>
    <w:p w14:paraId="0232DC5A" w14:textId="77777777" w:rsidR="0006058F" w:rsidRPr="00BB4FA4" w:rsidRDefault="0006058F" w:rsidP="00BB4FA4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199F044" w14:textId="6666A875" w:rsidR="00A76468" w:rsidRPr="00BB4FA4" w:rsidRDefault="00A76468" w:rsidP="00BB4FA4">
      <w:pPr>
        <w:spacing w:after="0" w:line="20" w:lineRule="atLeast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BB4FA4">
        <w:rPr>
          <w:rFonts w:ascii="Arial" w:hAnsi="Arial" w:cs="Arial"/>
          <w:bCs/>
          <w:i/>
          <w:iCs/>
          <w:sz w:val="24"/>
          <w:szCs w:val="24"/>
        </w:rPr>
        <w:t xml:space="preserve">A cura di Antonio Cesarano, </w:t>
      </w:r>
      <w:proofErr w:type="spellStart"/>
      <w:r w:rsidRPr="00BB4FA4">
        <w:rPr>
          <w:rFonts w:ascii="Arial" w:hAnsi="Arial" w:cs="Arial"/>
          <w:bCs/>
          <w:i/>
          <w:iCs/>
          <w:sz w:val="24"/>
          <w:szCs w:val="24"/>
        </w:rPr>
        <w:t>Chief</w:t>
      </w:r>
      <w:proofErr w:type="spellEnd"/>
      <w:r w:rsidRPr="00BB4FA4">
        <w:rPr>
          <w:rFonts w:ascii="Arial" w:hAnsi="Arial" w:cs="Arial"/>
          <w:bCs/>
          <w:i/>
          <w:iCs/>
          <w:sz w:val="24"/>
          <w:szCs w:val="24"/>
        </w:rPr>
        <w:t xml:space="preserve"> Global Strategist, Intermonte</w:t>
      </w:r>
    </w:p>
    <w:bookmarkEnd w:id="0"/>
    <w:p w14:paraId="613A8689" w14:textId="77777777" w:rsidR="00BC43BE" w:rsidRPr="00BB4FA4" w:rsidRDefault="00BC43BE" w:rsidP="00BB4FA4">
      <w:pPr>
        <w:tabs>
          <w:tab w:val="left" w:pos="426"/>
        </w:tabs>
        <w:spacing w:after="0" w:line="20" w:lineRule="atLeast"/>
        <w:ind w:right="-1"/>
        <w:jc w:val="both"/>
        <w:rPr>
          <w:rFonts w:ascii="Arial" w:hAnsi="Arial" w:cs="Arial"/>
          <w:b/>
          <w:bCs/>
          <w:i/>
          <w:iCs/>
          <w:spacing w:val="-2"/>
          <w:sz w:val="20"/>
          <w:szCs w:val="20"/>
          <w:u w:val="single"/>
        </w:rPr>
      </w:pPr>
    </w:p>
    <w:p w14:paraId="3559ACD0" w14:textId="219337BF" w:rsidR="004760A8" w:rsidRPr="00EC63E7" w:rsidRDefault="00BB4FA4" w:rsidP="00EC63E7">
      <w:pPr>
        <w:tabs>
          <w:tab w:val="left" w:pos="426"/>
        </w:tabs>
        <w:spacing w:after="0" w:line="20" w:lineRule="atLeast"/>
        <w:ind w:right="-1"/>
        <w:jc w:val="both"/>
        <w:rPr>
          <w:rFonts w:ascii="Arial" w:hAnsi="Arial" w:cs="Arial"/>
          <w:spacing w:val="-2"/>
        </w:rPr>
      </w:pPr>
      <w:r w:rsidRPr="00EC63E7">
        <w:rPr>
          <w:rFonts w:ascii="Arial" w:hAnsi="Arial" w:cs="Arial"/>
          <w:spacing w:val="-2"/>
        </w:rPr>
        <w:t xml:space="preserve">Milano, </w:t>
      </w:r>
      <w:r w:rsidR="00B3371E">
        <w:rPr>
          <w:rFonts w:ascii="Arial" w:hAnsi="Arial" w:cs="Arial"/>
          <w:spacing w:val="-2"/>
        </w:rPr>
        <w:t>06</w:t>
      </w:r>
      <w:r w:rsidR="009547C7" w:rsidRPr="00EC63E7">
        <w:rPr>
          <w:rFonts w:ascii="Arial" w:hAnsi="Arial" w:cs="Arial"/>
          <w:spacing w:val="-2"/>
        </w:rPr>
        <w:t>/</w:t>
      </w:r>
      <w:r w:rsidR="00EC63E7" w:rsidRPr="00EC63E7">
        <w:rPr>
          <w:rFonts w:ascii="Arial" w:hAnsi="Arial" w:cs="Arial"/>
          <w:spacing w:val="-2"/>
        </w:rPr>
        <w:t>0</w:t>
      </w:r>
      <w:r w:rsidR="00B3371E">
        <w:rPr>
          <w:rFonts w:ascii="Arial" w:hAnsi="Arial" w:cs="Arial"/>
          <w:spacing w:val="-2"/>
        </w:rPr>
        <w:t>8</w:t>
      </w:r>
      <w:r w:rsidRPr="00EC63E7">
        <w:rPr>
          <w:rFonts w:ascii="Arial" w:hAnsi="Arial" w:cs="Arial"/>
          <w:spacing w:val="-2"/>
        </w:rPr>
        <w:t>/202</w:t>
      </w:r>
      <w:r w:rsidR="00EC63E7" w:rsidRPr="00EC63E7">
        <w:rPr>
          <w:rFonts w:ascii="Arial" w:hAnsi="Arial" w:cs="Arial"/>
          <w:spacing w:val="-2"/>
        </w:rPr>
        <w:t>4</w:t>
      </w:r>
    </w:p>
    <w:p w14:paraId="16D4F214" w14:textId="77777777" w:rsidR="00BB4FA4" w:rsidRPr="00EC63E7" w:rsidRDefault="00BB4FA4" w:rsidP="00EC63E7">
      <w:pPr>
        <w:tabs>
          <w:tab w:val="left" w:pos="426"/>
        </w:tabs>
        <w:spacing w:after="0" w:line="20" w:lineRule="atLeast"/>
        <w:ind w:right="-1"/>
        <w:jc w:val="both"/>
        <w:rPr>
          <w:rFonts w:ascii="Arial" w:hAnsi="Arial" w:cs="Arial"/>
          <w:b/>
          <w:bCs/>
          <w:i/>
          <w:iCs/>
          <w:spacing w:val="-2"/>
          <w:u w:val="single"/>
        </w:rPr>
      </w:pPr>
    </w:p>
    <w:p w14:paraId="440F16F6" w14:textId="1DA57C4D" w:rsidR="00B3371E" w:rsidRPr="00B3371E" w:rsidRDefault="00B3371E" w:rsidP="00B3371E">
      <w:pPr>
        <w:spacing w:line="240" w:lineRule="auto"/>
        <w:jc w:val="both"/>
        <w:rPr>
          <w:rFonts w:ascii="Arial" w:hAnsi="Arial" w:cs="Arial"/>
          <w:color w:val="000000"/>
        </w:rPr>
      </w:pPr>
      <w:r w:rsidRPr="00B3371E">
        <w:rPr>
          <w:rFonts w:ascii="Arial" w:hAnsi="Arial" w:cs="Arial"/>
          <w:b/>
          <w:bCs/>
          <w:color w:val="000000"/>
        </w:rPr>
        <w:t>La genesi delle turbolenze</w:t>
      </w:r>
      <w:r>
        <w:rPr>
          <w:rFonts w:ascii="Arial" w:hAnsi="Arial" w:cs="Arial"/>
          <w:color w:val="000000"/>
        </w:rPr>
        <w:t xml:space="preserve"> </w:t>
      </w:r>
      <w:r w:rsidRPr="00B3371E">
        <w:rPr>
          <w:rFonts w:ascii="Arial" w:hAnsi="Arial" w:cs="Arial"/>
          <w:color w:val="000000"/>
        </w:rPr>
        <w:t>delle ultime settiman</w:t>
      </w:r>
      <w:r>
        <w:rPr>
          <w:rFonts w:ascii="Arial" w:hAnsi="Arial" w:cs="Arial"/>
          <w:color w:val="000000"/>
        </w:rPr>
        <w:t>e</w:t>
      </w:r>
      <w:r w:rsidRPr="00B3371E">
        <w:rPr>
          <w:rFonts w:ascii="Arial" w:hAnsi="Arial" w:cs="Arial"/>
          <w:color w:val="000000"/>
        </w:rPr>
        <w:t xml:space="preserve"> può essere attribuita prevalentemente ad un </w:t>
      </w:r>
      <w:r w:rsidRPr="00B3371E">
        <w:rPr>
          <w:rFonts w:ascii="Arial" w:hAnsi="Arial" w:cs="Arial"/>
          <w:b/>
          <w:bCs/>
          <w:color w:val="000000"/>
        </w:rPr>
        <w:t>tema di liquidità</w:t>
      </w:r>
      <w:r w:rsidR="00622EC7">
        <w:rPr>
          <w:rFonts w:ascii="Arial" w:hAnsi="Arial" w:cs="Arial"/>
          <w:b/>
          <w:bCs/>
          <w:color w:val="000000"/>
        </w:rPr>
        <w:t>.</w:t>
      </w:r>
    </w:p>
    <w:p w14:paraId="11F0AE3E" w14:textId="5C74F745" w:rsidR="00B3371E" w:rsidRPr="00B3371E" w:rsidRDefault="00B3371E" w:rsidP="00622EC7">
      <w:pPr>
        <w:numPr>
          <w:ilvl w:val="0"/>
          <w:numId w:val="91"/>
        </w:numPr>
        <w:spacing w:before="100" w:beforeAutospacing="1"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B3371E">
        <w:rPr>
          <w:rFonts w:ascii="Arial" w:hAnsi="Arial" w:cs="Arial"/>
          <w:b/>
          <w:bCs/>
          <w:color w:val="000000"/>
        </w:rPr>
        <w:t xml:space="preserve">Le tipiche </w:t>
      </w:r>
      <w:proofErr w:type="gramStart"/>
      <w:r w:rsidRPr="00B3371E">
        <w:rPr>
          <w:rFonts w:ascii="Arial" w:hAnsi="Arial" w:cs="Arial"/>
          <w:b/>
          <w:bCs/>
          <w:color w:val="000000"/>
        </w:rPr>
        <w:t>3</w:t>
      </w:r>
      <w:proofErr w:type="gramEnd"/>
      <w:r w:rsidRPr="00B3371E">
        <w:rPr>
          <w:rFonts w:ascii="Arial" w:hAnsi="Arial" w:cs="Arial"/>
          <w:b/>
          <w:bCs/>
          <w:color w:val="000000"/>
        </w:rPr>
        <w:t xml:space="preserve"> fonti di liquidità per i mercati US sono</w:t>
      </w:r>
      <w:r w:rsidR="00622EC7">
        <w:rPr>
          <w:rFonts w:ascii="Arial" w:hAnsi="Arial" w:cs="Arial"/>
          <w:b/>
          <w:bCs/>
          <w:color w:val="000000"/>
        </w:rPr>
        <w:t>:</w:t>
      </w:r>
    </w:p>
    <w:p w14:paraId="59592FF4" w14:textId="77777777" w:rsidR="00B3371E" w:rsidRPr="00B3371E" w:rsidRDefault="00B3371E" w:rsidP="00622EC7">
      <w:pPr>
        <w:numPr>
          <w:ilvl w:val="0"/>
          <w:numId w:val="92"/>
        </w:numPr>
        <w:spacing w:after="100" w:afterAutospacing="1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B3371E">
        <w:rPr>
          <w:rFonts w:ascii="Arial" w:hAnsi="Arial" w:cs="Arial"/>
          <w:color w:val="000000"/>
        </w:rPr>
        <w:t>FED</w:t>
      </w:r>
    </w:p>
    <w:p w14:paraId="4D917CA8" w14:textId="77777777" w:rsidR="00B3371E" w:rsidRPr="00B3371E" w:rsidRDefault="00B3371E" w:rsidP="00B3371E">
      <w:pPr>
        <w:numPr>
          <w:ilvl w:val="0"/>
          <w:numId w:val="92"/>
        </w:numPr>
        <w:spacing w:before="100" w:beforeAutospacing="1" w:after="100" w:afterAutospacing="1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B3371E">
        <w:rPr>
          <w:rFonts w:ascii="Arial" w:hAnsi="Arial" w:cs="Arial"/>
          <w:color w:val="000000"/>
        </w:rPr>
        <w:t>SPESA DEL GOVERNO</w:t>
      </w:r>
    </w:p>
    <w:p w14:paraId="61680AC7" w14:textId="6950D129" w:rsidR="00B3371E" w:rsidRPr="00B3371E" w:rsidRDefault="00B3371E" w:rsidP="00B3371E">
      <w:pPr>
        <w:numPr>
          <w:ilvl w:val="0"/>
          <w:numId w:val="92"/>
        </w:numPr>
        <w:spacing w:line="240" w:lineRule="auto"/>
        <w:jc w:val="both"/>
        <w:rPr>
          <w:rFonts w:ascii="Arial" w:hAnsi="Arial" w:cs="Arial"/>
          <w:color w:val="000000"/>
        </w:rPr>
      </w:pPr>
      <w:r w:rsidRPr="00B3371E">
        <w:rPr>
          <w:rFonts w:ascii="Arial" w:hAnsi="Arial" w:cs="Arial"/>
          <w:color w:val="000000"/>
        </w:rPr>
        <w:t>BUYBACK+DIVIDENDI societari</w:t>
      </w:r>
    </w:p>
    <w:p w14:paraId="6F7254A6" w14:textId="5F3950C8" w:rsidR="00B3371E" w:rsidRPr="00B3371E" w:rsidRDefault="00B3371E" w:rsidP="00B3371E">
      <w:pPr>
        <w:numPr>
          <w:ilvl w:val="0"/>
          <w:numId w:val="93"/>
        </w:numPr>
        <w:spacing w:before="100" w:beforeAutospacing="1" w:after="100" w:afterAutospacing="1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B3371E">
        <w:rPr>
          <w:rFonts w:ascii="Arial" w:hAnsi="Arial" w:cs="Arial"/>
          <w:b/>
          <w:bCs/>
          <w:color w:val="000000"/>
        </w:rPr>
        <w:t>Le prime due fonti di liquidità nel 2024 si sono ridimensionate</w:t>
      </w:r>
      <w:r>
        <w:rPr>
          <w:rFonts w:ascii="Arial" w:hAnsi="Arial" w:cs="Arial"/>
          <w:color w:val="000000"/>
        </w:rPr>
        <w:t xml:space="preserve"> </w:t>
      </w:r>
      <w:r w:rsidRPr="00B3371E">
        <w:rPr>
          <w:rFonts w:ascii="Arial" w:hAnsi="Arial" w:cs="Arial"/>
          <w:color w:val="000000"/>
        </w:rPr>
        <w:t>per poi di fatto rimanere stazionarie da maggio in poi (linea rossa nel grafico)</w:t>
      </w:r>
      <w:r>
        <w:rPr>
          <w:rFonts w:ascii="Arial" w:hAnsi="Arial" w:cs="Arial"/>
          <w:color w:val="000000"/>
        </w:rPr>
        <w:t>.</w:t>
      </w:r>
    </w:p>
    <w:p w14:paraId="3CC8D53D" w14:textId="3AC6491A" w:rsidR="00B3371E" w:rsidRPr="00B3371E" w:rsidRDefault="00B3371E" w:rsidP="00B3371E">
      <w:pPr>
        <w:spacing w:line="240" w:lineRule="auto"/>
        <w:jc w:val="center"/>
        <w:rPr>
          <w:rFonts w:ascii="Arial" w:hAnsi="Arial" w:cs="Arial"/>
          <w:color w:val="000000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7F181E3F" wp14:editId="049C5E94">
            <wp:extent cx="4343400" cy="3741420"/>
            <wp:effectExtent l="0" t="0" r="0" b="11430"/>
            <wp:docPr id="455218437" name="Immagine 1" descr="Immagine che contiene testo, schermata, diagramm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218437" name="Immagine 1" descr="Immagine che contiene testo, schermata, diagramma,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2CCDD" w14:textId="1E0C76E1" w:rsidR="00B3371E" w:rsidRPr="00B3371E" w:rsidRDefault="00B3371E" w:rsidP="00B3371E">
      <w:pPr>
        <w:numPr>
          <w:ilvl w:val="0"/>
          <w:numId w:val="80"/>
        </w:numPr>
        <w:spacing w:before="100" w:beforeAutospacing="1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</w:rPr>
      </w:pPr>
      <w:r w:rsidRPr="00B3371E">
        <w:rPr>
          <w:rFonts w:ascii="Arial" w:eastAsia="Times New Roman" w:hAnsi="Arial" w:cs="Arial"/>
          <w:color w:val="000000"/>
        </w:rPr>
        <w:t>I buyback</w:t>
      </w:r>
      <w:r>
        <w:rPr>
          <w:rFonts w:ascii="Arial" w:eastAsia="Times New Roman" w:hAnsi="Arial" w:cs="Arial"/>
          <w:color w:val="000000"/>
        </w:rPr>
        <w:t xml:space="preserve"> </w:t>
      </w:r>
      <w:r w:rsidRPr="00B3371E">
        <w:rPr>
          <w:rFonts w:ascii="Arial" w:eastAsia="Times New Roman" w:hAnsi="Arial" w:cs="Arial"/>
          <w:color w:val="000000"/>
        </w:rPr>
        <w:t>+</w:t>
      </w:r>
      <w:r>
        <w:rPr>
          <w:rFonts w:ascii="Arial" w:eastAsia="Times New Roman" w:hAnsi="Arial" w:cs="Arial"/>
          <w:color w:val="000000"/>
        </w:rPr>
        <w:t xml:space="preserve"> </w:t>
      </w:r>
      <w:r w:rsidRPr="00B3371E">
        <w:rPr>
          <w:rFonts w:ascii="Arial" w:eastAsia="Times New Roman" w:hAnsi="Arial" w:cs="Arial"/>
          <w:color w:val="000000"/>
        </w:rPr>
        <w:t xml:space="preserve">dividendi societari sono invece rimasti copiosi, come testimoniato dai cospicui incrementi resi </w:t>
      </w:r>
      <w:r w:rsidRPr="00B3371E">
        <w:rPr>
          <w:rFonts w:ascii="Arial" w:eastAsia="Times New Roman" w:hAnsi="Arial" w:cs="Arial"/>
          <w:color w:val="000000"/>
        </w:rPr>
        <w:t>noti, ad esempio,</w:t>
      </w:r>
      <w:r w:rsidRPr="00B3371E">
        <w:rPr>
          <w:rFonts w:ascii="Arial" w:eastAsia="Times New Roman" w:hAnsi="Arial" w:cs="Arial"/>
          <w:color w:val="000000"/>
        </w:rPr>
        <w:t xml:space="preserve"> da colossi del calibro di Meta, Google ed Apple</w:t>
      </w:r>
      <w:r>
        <w:rPr>
          <w:rFonts w:ascii="Arial" w:eastAsia="Times New Roman" w:hAnsi="Arial" w:cs="Arial"/>
          <w:color w:val="000000"/>
        </w:rPr>
        <w:t>.</w:t>
      </w:r>
    </w:p>
    <w:p w14:paraId="156A3F49" w14:textId="6A163D00" w:rsidR="00B3371E" w:rsidRPr="00B3371E" w:rsidRDefault="00B3371E" w:rsidP="00B3371E">
      <w:pPr>
        <w:numPr>
          <w:ilvl w:val="0"/>
          <w:numId w:val="80"/>
        </w:numPr>
        <w:spacing w:before="100" w:beforeAutospacing="1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</w:rPr>
      </w:pPr>
      <w:r w:rsidRPr="00B3371E">
        <w:rPr>
          <w:rFonts w:ascii="Arial" w:eastAsia="Times New Roman" w:hAnsi="Arial" w:cs="Arial"/>
          <w:b/>
          <w:bCs/>
          <w:color w:val="000000"/>
        </w:rPr>
        <w:t>In assenza dei primi due canali di liquidità, nel 2024 gli operatori hanno iniziato a far ricorso in maniera più massiccia al canale del funding tramite yen</w:t>
      </w:r>
      <w:r w:rsidRPr="00B3371E">
        <w:rPr>
          <w:rFonts w:ascii="Arial" w:eastAsia="Times New Roman" w:hAnsi="Arial" w:cs="Arial"/>
          <w:color w:val="000000"/>
        </w:rPr>
        <w:t>, per sfruttare la divergenza di politica monetari</w:t>
      </w:r>
      <w:r>
        <w:rPr>
          <w:rFonts w:ascii="Arial" w:eastAsia="Times New Roman" w:hAnsi="Arial" w:cs="Arial"/>
          <w:color w:val="000000"/>
        </w:rPr>
        <w:t>a</w:t>
      </w:r>
      <w:r w:rsidRPr="00B3371E">
        <w:rPr>
          <w:rFonts w:ascii="Arial" w:eastAsia="Times New Roman" w:hAnsi="Arial" w:cs="Arial"/>
          <w:color w:val="000000"/>
        </w:rPr>
        <w:t>: BoJ di fatto ferma con tassi prossimi allo 0% a fronte del resto del mondo che ha rapidamente rialzato i tassi</w:t>
      </w:r>
      <w:r>
        <w:rPr>
          <w:rFonts w:ascii="Arial" w:eastAsia="Times New Roman" w:hAnsi="Arial" w:cs="Arial"/>
          <w:color w:val="000000"/>
        </w:rPr>
        <w:t>.</w:t>
      </w:r>
    </w:p>
    <w:p w14:paraId="280A96E2" w14:textId="4D5001EE" w:rsidR="00B3371E" w:rsidRPr="00B3371E" w:rsidRDefault="00B3371E" w:rsidP="00B3371E">
      <w:pPr>
        <w:numPr>
          <w:ilvl w:val="1"/>
          <w:numId w:val="8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B3371E">
        <w:rPr>
          <w:rFonts w:ascii="Arial" w:eastAsia="Times New Roman" w:hAnsi="Arial" w:cs="Arial"/>
          <w:color w:val="000000"/>
        </w:rPr>
        <w:t xml:space="preserve">L'apertura di cospicui </w:t>
      </w:r>
      <w:proofErr w:type="spellStart"/>
      <w:r w:rsidRPr="00B3371E">
        <w:rPr>
          <w:rFonts w:ascii="Arial" w:eastAsia="Times New Roman" w:hAnsi="Arial" w:cs="Arial"/>
          <w:color w:val="000000"/>
        </w:rPr>
        <w:t>carry</w:t>
      </w:r>
      <w:proofErr w:type="spellEnd"/>
      <w:r w:rsidRPr="00B3371E">
        <w:rPr>
          <w:rFonts w:ascii="Arial" w:eastAsia="Times New Roman" w:hAnsi="Arial" w:cs="Arial"/>
          <w:color w:val="000000"/>
        </w:rPr>
        <w:t xml:space="preserve"> trade in yen (finanziamenti in yen senza copertura dal rischio cambio utilizzati per investimenti in altre parti del mondo, prevalentemente U</w:t>
      </w:r>
      <w:r>
        <w:rPr>
          <w:rFonts w:ascii="Arial" w:eastAsia="Times New Roman" w:hAnsi="Arial" w:cs="Arial"/>
          <w:color w:val="000000"/>
        </w:rPr>
        <w:t>S</w:t>
      </w:r>
      <w:r w:rsidRPr="00B3371E">
        <w:rPr>
          <w:rFonts w:ascii="Arial" w:eastAsia="Times New Roman" w:hAnsi="Arial" w:cs="Arial"/>
          <w:color w:val="000000"/>
        </w:rPr>
        <w:t xml:space="preserve">) è evidente dal movimento dello yen vs </w:t>
      </w:r>
      <w:r w:rsidRPr="00B3371E">
        <w:rPr>
          <w:rFonts w:ascii="Arial" w:eastAsia="Times New Roman" w:hAnsi="Arial" w:cs="Arial"/>
          <w:color w:val="000000"/>
        </w:rPr>
        <w:t>USD</w:t>
      </w:r>
      <w:r w:rsidRPr="00B3371E">
        <w:rPr>
          <w:rFonts w:ascii="Arial" w:eastAsia="Times New Roman" w:hAnsi="Arial" w:cs="Arial"/>
          <w:color w:val="000000"/>
        </w:rPr>
        <w:t>: da 140 ad inizio 2024 al picco ci circa 162 di inizio luglio, record dal 1985</w:t>
      </w:r>
      <w:r>
        <w:rPr>
          <w:rFonts w:ascii="Arial" w:eastAsia="Times New Roman" w:hAnsi="Arial" w:cs="Arial"/>
          <w:color w:val="000000"/>
        </w:rPr>
        <w:t>.</w:t>
      </w:r>
    </w:p>
    <w:p w14:paraId="301B1AAE" w14:textId="67CEB5B0" w:rsidR="00B3371E" w:rsidRPr="00B3371E" w:rsidRDefault="00B3371E" w:rsidP="00B3371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eastAsia="Times New Roman"/>
          <w:noProof/>
          <w:color w:val="000000"/>
        </w:rPr>
        <w:lastRenderedPageBreak/>
        <w:drawing>
          <wp:inline distT="0" distB="0" distL="0" distR="0" wp14:anchorId="3B967E26" wp14:editId="13240489">
            <wp:extent cx="4351655" cy="3683000"/>
            <wp:effectExtent l="0" t="0" r="10795" b="12700"/>
            <wp:docPr id="200059655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image_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655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3A85C" w14:textId="71D77F9E" w:rsidR="00B3371E" w:rsidRPr="00B3371E" w:rsidRDefault="00B3371E" w:rsidP="00D40F62">
      <w:pPr>
        <w:numPr>
          <w:ilvl w:val="0"/>
          <w:numId w:val="80"/>
        </w:numPr>
        <w:spacing w:before="100" w:beforeAutospacing="1" w:after="100" w:afterAutospacing="1" w:line="240" w:lineRule="auto"/>
        <w:ind w:hanging="357"/>
        <w:jc w:val="both"/>
        <w:rPr>
          <w:rFonts w:ascii="Arial" w:eastAsia="Times New Roman" w:hAnsi="Arial" w:cs="Arial"/>
          <w:b/>
          <w:bCs/>
          <w:color w:val="000000"/>
        </w:rPr>
      </w:pPr>
      <w:r w:rsidRPr="00B3371E">
        <w:rPr>
          <w:rFonts w:ascii="Arial" w:eastAsia="Times New Roman" w:hAnsi="Arial" w:cs="Arial"/>
          <w:color w:val="000000"/>
        </w:rPr>
        <w:t xml:space="preserve">Nel corso della pubblicazione </w:t>
      </w:r>
      <w:r w:rsidRPr="00B3371E">
        <w:rPr>
          <w:rFonts w:ascii="Arial" w:eastAsia="Times New Roman" w:hAnsi="Arial" w:cs="Arial"/>
          <w:b/>
          <w:bCs/>
          <w:color w:val="000000"/>
        </w:rPr>
        <w:t xml:space="preserve">delle trimestrali </w:t>
      </w:r>
      <w:r w:rsidRPr="00B3371E">
        <w:rPr>
          <w:rFonts w:ascii="Arial" w:eastAsia="Times New Roman" w:hAnsi="Arial" w:cs="Arial"/>
          <w:b/>
          <w:bCs/>
          <w:color w:val="000000"/>
        </w:rPr>
        <w:t xml:space="preserve">US </w:t>
      </w:r>
      <w:r w:rsidRPr="00B3371E">
        <w:rPr>
          <w:rFonts w:ascii="Arial" w:eastAsia="Times New Roman" w:hAnsi="Arial" w:cs="Arial"/>
          <w:b/>
          <w:bCs/>
          <w:color w:val="000000"/>
        </w:rPr>
        <w:t>di luglio, le aziende non hanno annunciato incrementi significativi di Buyback e dividendi</w:t>
      </w:r>
      <w:r>
        <w:rPr>
          <w:rFonts w:ascii="Arial" w:eastAsia="Times New Roman" w:hAnsi="Arial" w:cs="Arial"/>
          <w:b/>
          <w:bCs/>
          <w:color w:val="000000"/>
        </w:rPr>
        <w:t>.</w:t>
      </w:r>
    </w:p>
    <w:p w14:paraId="19CEA39F" w14:textId="2039A4F7" w:rsidR="00B3371E" w:rsidRPr="00B3371E" w:rsidRDefault="00B3371E" w:rsidP="00D40F62">
      <w:pPr>
        <w:numPr>
          <w:ilvl w:val="0"/>
          <w:numId w:val="80"/>
        </w:numPr>
        <w:spacing w:before="100" w:beforeAutospacing="1" w:after="100" w:afterAutospacing="1" w:line="240" w:lineRule="auto"/>
        <w:ind w:hanging="357"/>
        <w:jc w:val="both"/>
        <w:rPr>
          <w:rFonts w:ascii="Arial" w:eastAsia="Times New Roman" w:hAnsi="Arial" w:cs="Arial"/>
          <w:color w:val="000000"/>
        </w:rPr>
      </w:pPr>
      <w:proofErr w:type="gramStart"/>
      <w:r w:rsidRPr="00B3371E">
        <w:rPr>
          <w:rFonts w:ascii="Arial" w:eastAsia="Times New Roman" w:hAnsi="Arial" w:cs="Arial"/>
          <w:color w:val="000000"/>
        </w:rPr>
        <w:t>Nel contempo</w:t>
      </w:r>
      <w:proofErr w:type="gramEnd"/>
      <w:r w:rsidR="00D40F62">
        <w:rPr>
          <w:rFonts w:ascii="Arial" w:eastAsia="Times New Roman" w:hAnsi="Arial" w:cs="Arial"/>
          <w:color w:val="000000"/>
        </w:rPr>
        <w:t>,</w:t>
      </w:r>
      <w:r w:rsidRPr="00B3371E">
        <w:rPr>
          <w:rFonts w:ascii="Arial" w:eastAsia="Times New Roman" w:hAnsi="Arial" w:cs="Arial"/>
          <w:color w:val="000000"/>
        </w:rPr>
        <w:t xml:space="preserve"> </w:t>
      </w:r>
      <w:r w:rsidRPr="00D40F62">
        <w:rPr>
          <w:rFonts w:ascii="Arial" w:eastAsia="Times New Roman" w:hAnsi="Arial" w:cs="Arial"/>
          <w:b/>
          <w:bCs/>
          <w:color w:val="000000"/>
        </w:rPr>
        <w:t>la BoJ il 31 luglio ha accelerato la storica inversione di politica monetaria:</w:t>
      </w:r>
    </w:p>
    <w:p w14:paraId="2767C834" w14:textId="41062F0E" w:rsidR="00B3371E" w:rsidRPr="00B3371E" w:rsidRDefault="00B3371E" w:rsidP="00D40F62">
      <w:pPr>
        <w:numPr>
          <w:ilvl w:val="1"/>
          <w:numId w:val="80"/>
        </w:numPr>
        <w:spacing w:before="100" w:beforeAutospacing="1" w:after="100" w:afterAutospacing="1" w:line="240" w:lineRule="auto"/>
        <w:ind w:hanging="357"/>
        <w:jc w:val="both"/>
        <w:rPr>
          <w:rFonts w:ascii="Arial" w:eastAsia="Times New Roman" w:hAnsi="Arial" w:cs="Arial"/>
          <w:color w:val="000000"/>
        </w:rPr>
      </w:pPr>
      <w:r w:rsidRPr="00B3371E">
        <w:rPr>
          <w:rFonts w:ascii="Arial" w:eastAsia="Times New Roman" w:hAnsi="Arial" w:cs="Arial"/>
          <w:color w:val="000000"/>
        </w:rPr>
        <w:t>ha alzato i tassi,</w:t>
      </w:r>
    </w:p>
    <w:p w14:paraId="53784AA1" w14:textId="7F9D2DF7" w:rsidR="00B3371E" w:rsidRPr="00B3371E" w:rsidRDefault="00B3371E" w:rsidP="00D40F62">
      <w:pPr>
        <w:numPr>
          <w:ilvl w:val="1"/>
          <w:numId w:val="80"/>
        </w:numPr>
        <w:spacing w:before="100" w:beforeAutospacing="1" w:after="100" w:afterAutospacing="1" w:line="240" w:lineRule="auto"/>
        <w:ind w:hanging="357"/>
        <w:jc w:val="both"/>
        <w:rPr>
          <w:rFonts w:ascii="Arial" w:eastAsia="Times New Roman" w:hAnsi="Arial" w:cs="Arial"/>
          <w:color w:val="000000"/>
        </w:rPr>
      </w:pPr>
      <w:r w:rsidRPr="00B3371E">
        <w:rPr>
          <w:rFonts w:ascii="Arial" w:eastAsia="Times New Roman" w:hAnsi="Arial" w:cs="Arial"/>
          <w:color w:val="000000"/>
        </w:rPr>
        <w:t>ridotto gli acquisti di bond</w:t>
      </w:r>
      <w:r w:rsidR="00D40F62">
        <w:rPr>
          <w:rFonts w:ascii="Arial" w:eastAsia="Times New Roman" w:hAnsi="Arial" w:cs="Arial"/>
          <w:color w:val="000000"/>
        </w:rPr>
        <w:t>,</w:t>
      </w:r>
    </w:p>
    <w:p w14:paraId="7D32DE1A" w14:textId="4BF95DFB" w:rsidR="00B3371E" w:rsidRDefault="00B3371E" w:rsidP="00D40F62">
      <w:pPr>
        <w:numPr>
          <w:ilvl w:val="1"/>
          <w:numId w:val="80"/>
        </w:numPr>
        <w:spacing w:before="100" w:beforeAutospacing="1" w:after="100" w:afterAutospacing="1" w:line="240" w:lineRule="auto"/>
        <w:ind w:hanging="357"/>
        <w:jc w:val="both"/>
        <w:rPr>
          <w:rFonts w:ascii="Arial" w:eastAsia="Times New Roman" w:hAnsi="Arial" w:cs="Arial"/>
          <w:color w:val="000000"/>
        </w:rPr>
      </w:pPr>
      <w:r w:rsidRPr="00B3371E">
        <w:rPr>
          <w:rFonts w:ascii="Arial" w:eastAsia="Times New Roman" w:hAnsi="Arial" w:cs="Arial"/>
          <w:color w:val="000000"/>
        </w:rPr>
        <w:t>indicato la possibilità di un ulteriore rialzo nel 2024</w:t>
      </w:r>
      <w:r w:rsidR="00D40F62">
        <w:rPr>
          <w:rFonts w:ascii="Arial" w:eastAsia="Times New Roman" w:hAnsi="Arial" w:cs="Arial"/>
          <w:color w:val="000000"/>
        </w:rPr>
        <w:t>.</w:t>
      </w:r>
    </w:p>
    <w:p w14:paraId="63BBCBEA" w14:textId="77777777" w:rsidR="00D40F62" w:rsidRPr="00622EC7" w:rsidRDefault="00D40F62" w:rsidP="00622EC7">
      <w:pPr>
        <w:tabs>
          <w:tab w:val="left" w:pos="426"/>
        </w:tabs>
        <w:spacing w:after="0" w:line="20" w:lineRule="atLeast"/>
        <w:ind w:right="-1"/>
        <w:jc w:val="both"/>
        <w:rPr>
          <w:rFonts w:ascii="Arial" w:hAnsi="Arial" w:cs="Arial"/>
          <w:b/>
          <w:bCs/>
          <w:i/>
          <w:iCs/>
          <w:spacing w:val="-2"/>
          <w:u w:val="single"/>
        </w:rPr>
      </w:pPr>
    </w:p>
    <w:p w14:paraId="278B8E93" w14:textId="78506089" w:rsidR="00D40F62" w:rsidRPr="00D40F62" w:rsidRDefault="00D40F62" w:rsidP="00D40F62">
      <w:pPr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40F62">
        <w:rPr>
          <w:rFonts w:ascii="Arial" w:eastAsia="Times New Roman" w:hAnsi="Arial" w:cs="Arial"/>
          <w:color w:val="000000"/>
        </w:rPr>
        <w:t>Si è creato così un contesto di "correnti freddissime e caldissime" che si son scontrate: da un lato la BoJ indirizzata a rialzare i tassi, dall'atro lato la Fed invece intenzionata ad abbassarli</w:t>
      </w:r>
      <w:r>
        <w:rPr>
          <w:rFonts w:ascii="Arial" w:eastAsia="Times New Roman" w:hAnsi="Arial" w:cs="Arial"/>
          <w:color w:val="000000"/>
        </w:rPr>
        <w:t>.</w:t>
      </w:r>
    </w:p>
    <w:p w14:paraId="2FE9725F" w14:textId="3E9470D0" w:rsidR="00D40F62" w:rsidRPr="00D40F62" w:rsidRDefault="00D40F62" w:rsidP="00D40F62">
      <w:pPr>
        <w:numPr>
          <w:ilvl w:val="1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D40F62">
        <w:rPr>
          <w:rFonts w:ascii="Arial" w:eastAsia="Times New Roman" w:hAnsi="Arial" w:cs="Arial"/>
          <w:b/>
          <w:bCs/>
          <w:color w:val="000000"/>
        </w:rPr>
        <w:t>Il risultato è stato un brusco apprezzamento dello yen</w:t>
      </w:r>
      <w:r>
        <w:rPr>
          <w:rFonts w:ascii="Arial" w:eastAsia="Times New Roman" w:hAnsi="Arial" w:cs="Arial"/>
          <w:b/>
          <w:bCs/>
          <w:color w:val="000000"/>
        </w:rPr>
        <w:t>.</w:t>
      </w:r>
    </w:p>
    <w:p w14:paraId="29D57F9A" w14:textId="5FB8BDF1" w:rsidR="00D40F62" w:rsidRPr="00D40F62" w:rsidRDefault="00D40F62" w:rsidP="00D40F62">
      <w:pPr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40F62">
        <w:rPr>
          <w:rFonts w:ascii="Arial" w:eastAsia="Times New Roman" w:hAnsi="Arial" w:cs="Arial"/>
          <w:color w:val="000000"/>
        </w:rPr>
        <w:t xml:space="preserve">Questo fenomeno ha di fatto </w:t>
      </w:r>
      <w:r w:rsidRPr="00D40F62">
        <w:rPr>
          <w:rFonts w:ascii="Arial" w:eastAsia="Times New Roman" w:hAnsi="Arial" w:cs="Arial"/>
          <w:b/>
          <w:bCs/>
          <w:color w:val="000000"/>
        </w:rPr>
        <w:t xml:space="preserve">interrotto il cospicuo canale di liquidità dei </w:t>
      </w:r>
      <w:proofErr w:type="spellStart"/>
      <w:r w:rsidRPr="00D40F62">
        <w:rPr>
          <w:rFonts w:ascii="Arial" w:eastAsia="Times New Roman" w:hAnsi="Arial" w:cs="Arial"/>
          <w:b/>
          <w:bCs/>
          <w:color w:val="000000"/>
        </w:rPr>
        <w:t>carry</w:t>
      </w:r>
      <w:proofErr w:type="spellEnd"/>
      <w:r w:rsidRPr="00D40F62">
        <w:rPr>
          <w:rFonts w:ascii="Arial" w:eastAsia="Times New Roman" w:hAnsi="Arial" w:cs="Arial"/>
          <w:b/>
          <w:bCs/>
          <w:color w:val="000000"/>
        </w:rPr>
        <w:t xml:space="preserve"> trade in yen</w:t>
      </w:r>
      <w:r>
        <w:rPr>
          <w:rFonts w:ascii="Arial" w:eastAsia="Times New Roman" w:hAnsi="Arial" w:cs="Arial"/>
          <w:color w:val="000000"/>
        </w:rPr>
        <w:t>.</w:t>
      </w:r>
    </w:p>
    <w:p w14:paraId="7E8D0FA8" w14:textId="4D5BB359" w:rsidR="00D40F62" w:rsidRPr="00D40F62" w:rsidRDefault="00D40F62" w:rsidP="00D40F62">
      <w:pPr>
        <w:numPr>
          <w:ilvl w:val="1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40F62">
        <w:rPr>
          <w:rFonts w:ascii="Arial" w:eastAsia="Times New Roman" w:hAnsi="Arial" w:cs="Arial"/>
          <w:b/>
          <w:bCs/>
          <w:color w:val="000000"/>
        </w:rPr>
        <w:t>Gli operatori si son trovati pertanto di fronte allo scenario di interruzione di tutti principali canali incrementali di liquidità</w:t>
      </w:r>
      <w:r w:rsidRPr="00D40F62">
        <w:rPr>
          <w:rFonts w:ascii="Arial" w:eastAsia="Times New Roman" w:hAnsi="Arial" w:cs="Arial"/>
          <w:color w:val="000000"/>
        </w:rPr>
        <w:t xml:space="preserve"> prima citati, alla luce anche dello stop all'incremento di buyback e dividendi</w:t>
      </w:r>
      <w:r>
        <w:rPr>
          <w:rFonts w:ascii="Arial" w:eastAsia="Times New Roman" w:hAnsi="Arial" w:cs="Arial"/>
          <w:color w:val="000000"/>
        </w:rPr>
        <w:t>.</w:t>
      </w:r>
    </w:p>
    <w:p w14:paraId="049EA2A3" w14:textId="5D711727" w:rsidR="00D40F62" w:rsidRPr="00D40F62" w:rsidRDefault="00D40F62" w:rsidP="00D40F62">
      <w:pPr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40F62">
        <w:rPr>
          <w:rFonts w:ascii="Arial" w:eastAsia="Times New Roman" w:hAnsi="Arial" w:cs="Arial"/>
          <w:color w:val="000000"/>
        </w:rPr>
        <w:t>In questo contesto,</w:t>
      </w:r>
      <w:r w:rsidRPr="00D40F62">
        <w:rPr>
          <w:rFonts w:ascii="Arial" w:eastAsia="Times New Roman" w:hAnsi="Arial" w:cs="Arial"/>
          <w:b/>
          <w:bCs/>
          <w:color w:val="000000"/>
        </w:rPr>
        <w:t xml:space="preserve"> le indicazioni di </w:t>
      </w:r>
      <w:r>
        <w:rPr>
          <w:rFonts w:ascii="Arial" w:eastAsia="Times New Roman" w:hAnsi="Arial" w:cs="Arial"/>
          <w:b/>
          <w:bCs/>
          <w:color w:val="000000"/>
        </w:rPr>
        <w:t xml:space="preserve">un </w:t>
      </w:r>
      <w:r w:rsidRPr="00D40F62">
        <w:rPr>
          <w:rFonts w:ascii="Arial" w:eastAsia="Times New Roman" w:hAnsi="Arial" w:cs="Arial"/>
          <w:b/>
          <w:bCs/>
          <w:color w:val="000000"/>
        </w:rPr>
        <w:t>rallentamento Usa hanno funzionato da corollario acceleratore, in quanto hanno aumentato l'attesa di tagli Fed, aumentando la pressione all'apprezzamento dello yen</w:t>
      </w:r>
      <w:r w:rsidRPr="00D40F62">
        <w:rPr>
          <w:rFonts w:ascii="Arial" w:eastAsia="Times New Roman" w:hAnsi="Arial" w:cs="Arial"/>
          <w:color w:val="000000"/>
        </w:rPr>
        <w:t xml:space="preserve"> e quindi alla </w:t>
      </w:r>
      <w:r w:rsidRPr="00D40F62">
        <w:rPr>
          <w:rFonts w:ascii="Arial" w:eastAsia="Times New Roman" w:hAnsi="Arial" w:cs="Arial"/>
          <w:b/>
          <w:bCs/>
          <w:color w:val="000000"/>
        </w:rPr>
        <w:t xml:space="preserve">chiusura dei </w:t>
      </w:r>
      <w:proofErr w:type="spellStart"/>
      <w:r w:rsidRPr="00D40F62">
        <w:rPr>
          <w:rFonts w:ascii="Arial" w:eastAsia="Times New Roman" w:hAnsi="Arial" w:cs="Arial"/>
          <w:b/>
          <w:bCs/>
          <w:color w:val="000000"/>
        </w:rPr>
        <w:t>carry</w:t>
      </w:r>
      <w:proofErr w:type="spellEnd"/>
      <w:r w:rsidRPr="00D40F62">
        <w:rPr>
          <w:rFonts w:ascii="Arial" w:eastAsia="Times New Roman" w:hAnsi="Arial" w:cs="Arial"/>
          <w:b/>
          <w:bCs/>
          <w:color w:val="000000"/>
        </w:rPr>
        <w:t xml:space="preserve"> trade</w:t>
      </w:r>
      <w:r>
        <w:rPr>
          <w:rFonts w:ascii="Arial" w:eastAsia="Times New Roman" w:hAnsi="Arial" w:cs="Arial"/>
          <w:color w:val="000000"/>
        </w:rPr>
        <w:t xml:space="preserve"> i</w:t>
      </w:r>
      <w:r w:rsidRPr="00D40F62">
        <w:rPr>
          <w:rFonts w:ascii="Arial" w:eastAsia="Times New Roman" w:hAnsi="Arial" w:cs="Arial"/>
          <w:color w:val="000000"/>
        </w:rPr>
        <w:t>n yen ossia</w:t>
      </w:r>
    </w:p>
    <w:p w14:paraId="54D1EB67" w14:textId="2254B84C" w:rsidR="00D40F62" w:rsidRPr="00D40F62" w:rsidRDefault="00D40F62" w:rsidP="00D40F62">
      <w:pPr>
        <w:numPr>
          <w:ilvl w:val="1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40F62">
        <w:rPr>
          <w:rFonts w:ascii="Arial" w:eastAsia="Times New Roman" w:hAnsi="Arial" w:cs="Arial"/>
          <w:b/>
          <w:bCs/>
          <w:color w:val="000000"/>
        </w:rPr>
        <w:t>vendita</w:t>
      </w:r>
      <w:r w:rsidRPr="00D40F62">
        <w:rPr>
          <w:rFonts w:ascii="Arial" w:eastAsia="Times New Roman" w:hAnsi="Arial" w:cs="Arial"/>
          <w:color w:val="000000"/>
        </w:rPr>
        <w:t xml:space="preserve"> </w:t>
      </w:r>
      <w:r w:rsidRPr="00D40F62">
        <w:rPr>
          <w:rFonts w:ascii="Arial" w:eastAsia="Times New Roman" w:hAnsi="Arial" w:cs="Arial"/>
          <w:color w:val="000000"/>
        </w:rPr>
        <w:t>degli asset acquistati con i finanziamenti in yen</w:t>
      </w:r>
      <w:r>
        <w:rPr>
          <w:rFonts w:ascii="Arial" w:eastAsia="Times New Roman" w:hAnsi="Arial" w:cs="Arial"/>
          <w:color w:val="000000"/>
        </w:rPr>
        <w:t>,</w:t>
      </w:r>
    </w:p>
    <w:p w14:paraId="1440C45C" w14:textId="272F069D" w:rsidR="00D40F62" w:rsidRPr="00D40F62" w:rsidRDefault="00D40F62" w:rsidP="00D40F62">
      <w:pPr>
        <w:numPr>
          <w:ilvl w:val="1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40F62">
        <w:rPr>
          <w:rFonts w:ascii="Arial" w:eastAsia="Times New Roman" w:hAnsi="Arial" w:cs="Arial"/>
          <w:b/>
          <w:bCs/>
          <w:color w:val="000000"/>
        </w:rPr>
        <w:t>conversione</w:t>
      </w:r>
      <w:r>
        <w:rPr>
          <w:rFonts w:ascii="Arial" w:eastAsia="Times New Roman" w:hAnsi="Arial" w:cs="Arial"/>
          <w:color w:val="000000"/>
        </w:rPr>
        <w:t xml:space="preserve"> </w:t>
      </w:r>
      <w:r w:rsidRPr="00D40F62">
        <w:rPr>
          <w:rFonts w:ascii="Arial" w:eastAsia="Times New Roman" w:hAnsi="Arial" w:cs="Arial"/>
          <w:color w:val="000000"/>
        </w:rPr>
        <w:t>dei proventi (ad es</w:t>
      </w:r>
      <w:r>
        <w:rPr>
          <w:rFonts w:ascii="Arial" w:eastAsia="Times New Roman" w:hAnsi="Arial" w:cs="Arial"/>
          <w:color w:val="000000"/>
        </w:rPr>
        <w:t>.</w:t>
      </w:r>
      <w:r w:rsidRPr="00D40F62">
        <w:rPr>
          <w:rFonts w:ascii="Arial" w:eastAsia="Times New Roman" w:hAnsi="Arial" w:cs="Arial"/>
          <w:color w:val="000000"/>
        </w:rPr>
        <w:t xml:space="preserve"> in </w:t>
      </w:r>
      <w:r w:rsidRPr="00D40F62">
        <w:rPr>
          <w:rFonts w:ascii="Arial" w:eastAsia="Times New Roman" w:hAnsi="Arial" w:cs="Arial"/>
          <w:color w:val="000000"/>
        </w:rPr>
        <w:t>USD</w:t>
      </w:r>
      <w:r w:rsidRPr="00D40F62">
        <w:rPr>
          <w:rFonts w:ascii="Arial" w:eastAsia="Times New Roman" w:hAnsi="Arial" w:cs="Arial"/>
          <w:color w:val="000000"/>
        </w:rPr>
        <w:t>) in yen e quindi acquisto di yen</w:t>
      </w:r>
      <w:r>
        <w:rPr>
          <w:rFonts w:ascii="Arial" w:eastAsia="Times New Roman" w:hAnsi="Arial" w:cs="Arial"/>
          <w:color w:val="000000"/>
        </w:rPr>
        <w:t>,</w:t>
      </w:r>
    </w:p>
    <w:p w14:paraId="13B9AD27" w14:textId="679D76B2" w:rsidR="00D40F62" w:rsidRPr="00D40F62" w:rsidRDefault="00D40F62" w:rsidP="00D40F62">
      <w:pPr>
        <w:numPr>
          <w:ilvl w:val="1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40F62">
        <w:rPr>
          <w:rFonts w:ascii="Arial" w:eastAsia="Times New Roman" w:hAnsi="Arial" w:cs="Arial"/>
          <w:b/>
          <w:bCs/>
          <w:color w:val="000000"/>
        </w:rPr>
        <w:t>restituzione</w:t>
      </w:r>
      <w:r>
        <w:rPr>
          <w:rFonts w:ascii="Arial" w:eastAsia="Times New Roman" w:hAnsi="Arial" w:cs="Arial"/>
          <w:color w:val="000000"/>
        </w:rPr>
        <w:t xml:space="preserve"> </w:t>
      </w:r>
      <w:r w:rsidRPr="00D40F62">
        <w:rPr>
          <w:rFonts w:ascii="Arial" w:eastAsia="Times New Roman" w:hAnsi="Arial" w:cs="Arial"/>
          <w:color w:val="000000"/>
        </w:rPr>
        <w:t>dei prestiti in yen inizialmente contratti</w:t>
      </w:r>
      <w:r>
        <w:rPr>
          <w:rFonts w:ascii="Arial" w:eastAsia="Times New Roman" w:hAnsi="Arial" w:cs="Arial"/>
          <w:color w:val="000000"/>
        </w:rPr>
        <w:t>.</w:t>
      </w:r>
    </w:p>
    <w:p w14:paraId="2EFE9A7C" w14:textId="7DE50990" w:rsidR="00EC63E7" w:rsidRPr="00EC63E7" w:rsidRDefault="00EC63E7" w:rsidP="007054E3">
      <w:pPr>
        <w:spacing w:line="240" w:lineRule="auto"/>
        <w:jc w:val="center"/>
        <w:rPr>
          <w:rFonts w:ascii="Arial" w:hAnsi="Arial" w:cs="Arial"/>
        </w:rPr>
      </w:pPr>
    </w:p>
    <w:p w14:paraId="02A995A7" w14:textId="77777777" w:rsidR="00D40F62" w:rsidRPr="00D40F62" w:rsidRDefault="00D40F62" w:rsidP="00D40F62">
      <w:p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D40F62">
        <w:rPr>
          <w:rFonts w:ascii="Arial" w:hAnsi="Arial" w:cs="Arial"/>
          <w:b/>
          <w:bCs/>
          <w:color w:val="000000"/>
        </w:rPr>
        <w:t>IN SINTESI + PROSPETTIVE</w:t>
      </w:r>
    </w:p>
    <w:p w14:paraId="35A1F1C9" w14:textId="670C0ED6" w:rsidR="00D40F62" w:rsidRDefault="00D40F62" w:rsidP="00D40F62">
      <w:pPr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40F62">
        <w:rPr>
          <w:rFonts w:ascii="Arial" w:eastAsia="Times New Roman" w:hAnsi="Arial" w:cs="Arial"/>
          <w:b/>
          <w:bCs/>
          <w:color w:val="000000"/>
        </w:rPr>
        <w:lastRenderedPageBreak/>
        <w:t>Nel mese di agosto/settembre</w:t>
      </w:r>
      <w:r>
        <w:rPr>
          <w:rFonts w:ascii="Arial" w:eastAsia="Times New Roman" w:hAnsi="Arial" w:cs="Arial"/>
          <w:color w:val="000000"/>
        </w:rPr>
        <w:t xml:space="preserve"> </w:t>
      </w:r>
      <w:r w:rsidRPr="00D40F62">
        <w:rPr>
          <w:rFonts w:ascii="Arial" w:eastAsia="Times New Roman" w:hAnsi="Arial" w:cs="Arial"/>
          <w:color w:val="000000"/>
        </w:rPr>
        <w:t xml:space="preserve">rimane aperta la possibilità di una seconda gamba di apprezzamento dello yen/chiusura dei </w:t>
      </w:r>
      <w:proofErr w:type="spellStart"/>
      <w:r w:rsidRPr="00D40F62">
        <w:rPr>
          <w:rFonts w:ascii="Arial" w:eastAsia="Times New Roman" w:hAnsi="Arial" w:cs="Arial"/>
          <w:color w:val="000000"/>
        </w:rPr>
        <w:t>carry</w:t>
      </w:r>
      <w:proofErr w:type="spellEnd"/>
      <w:r w:rsidRPr="00D40F62">
        <w:rPr>
          <w:rFonts w:ascii="Arial" w:eastAsia="Times New Roman" w:hAnsi="Arial" w:cs="Arial"/>
          <w:color w:val="000000"/>
        </w:rPr>
        <w:t xml:space="preserve"> trade, emulando in parte una situazione simile che si verificò a partire dall'agosto 1998, che portò al fallimento del hedge fund LTCM</w:t>
      </w:r>
      <w:r>
        <w:rPr>
          <w:rFonts w:ascii="Arial" w:eastAsia="Times New Roman" w:hAnsi="Arial" w:cs="Arial"/>
          <w:color w:val="000000"/>
        </w:rPr>
        <w:t>.</w:t>
      </w:r>
    </w:p>
    <w:p w14:paraId="58B3F279" w14:textId="57BE8BB0" w:rsidR="00D40F62" w:rsidRPr="00D40F62" w:rsidRDefault="00D40F62" w:rsidP="00D40F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688D84EF" wp14:editId="63B2A706">
            <wp:extent cx="3471545" cy="2971800"/>
            <wp:effectExtent l="0" t="0" r="14605" b="0"/>
            <wp:docPr id="167036834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image_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20A46" w14:textId="477C5C10" w:rsidR="00D40F62" w:rsidRPr="00D40F62" w:rsidRDefault="00D40F62" w:rsidP="00D40F62">
      <w:pPr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40F62">
        <w:rPr>
          <w:rFonts w:ascii="Arial" w:eastAsia="Times New Roman" w:hAnsi="Arial" w:cs="Arial"/>
          <w:b/>
          <w:bCs/>
          <w:color w:val="000000"/>
        </w:rPr>
        <w:t>Il rischio principale</w:t>
      </w:r>
      <w:r w:rsidRPr="00D40F62">
        <w:rPr>
          <w:rFonts w:ascii="Arial" w:eastAsia="Times New Roman" w:hAnsi="Arial" w:cs="Arial"/>
          <w:color w:val="000000"/>
        </w:rPr>
        <w:t xml:space="preserve"> è se la Fed dovesse procedere ad un taglio intra</w:t>
      </w:r>
      <w:r>
        <w:rPr>
          <w:rFonts w:ascii="Arial" w:eastAsia="Times New Roman" w:hAnsi="Arial" w:cs="Arial"/>
          <w:color w:val="000000"/>
        </w:rPr>
        <w:t>-</w:t>
      </w:r>
      <w:r w:rsidRPr="00D40F62">
        <w:rPr>
          <w:rFonts w:ascii="Arial" w:eastAsia="Times New Roman" w:hAnsi="Arial" w:cs="Arial"/>
          <w:color w:val="000000"/>
        </w:rPr>
        <w:t>meeting (come fece nell'ottobre del 1998) perché questo accentuerebbe la percezione di andamento opposto di politica monetaria BoJ/Fed, aumentando le pressioni all'apprezzamento dello yen</w:t>
      </w:r>
      <w:r>
        <w:rPr>
          <w:rFonts w:ascii="Arial" w:eastAsia="Times New Roman" w:hAnsi="Arial" w:cs="Arial"/>
          <w:color w:val="000000"/>
        </w:rPr>
        <w:t>.</w:t>
      </w:r>
    </w:p>
    <w:p w14:paraId="4320DAC6" w14:textId="77777777" w:rsidR="00D40F62" w:rsidRPr="00622EC7" w:rsidRDefault="00D40F62" w:rsidP="00622EC7">
      <w:pPr>
        <w:tabs>
          <w:tab w:val="left" w:pos="426"/>
        </w:tabs>
        <w:spacing w:after="0" w:line="20" w:lineRule="atLeast"/>
        <w:ind w:right="-1"/>
        <w:jc w:val="both"/>
        <w:rPr>
          <w:rFonts w:ascii="Arial" w:hAnsi="Arial" w:cs="Arial"/>
          <w:b/>
          <w:bCs/>
          <w:i/>
          <w:iCs/>
          <w:spacing w:val="-2"/>
          <w:u w:val="single"/>
        </w:rPr>
      </w:pPr>
    </w:p>
    <w:p w14:paraId="5E75B25F" w14:textId="490CC6A8" w:rsidR="00D40F62" w:rsidRPr="00D40F62" w:rsidRDefault="00D40F62" w:rsidP="00D40F62">
      <w:pPr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40F62">
        <w:rPr>
          <w:rFonts w:ascii="Arial" w:eastAsia="Times New Roman" w:hAnsi="Arial" w:cs="Arial"/>
          <w:b/>
          <w:bCs/>
          <w:color w:val="000000"/>
        </w:rPr>
        <w:t>Lo scenario base</w:t>
      </w:r>
      <w:r>
        <w:rPr>
          <w:rFonts w:ascii="Arial" w:eastAsia="Times New Roman" w:hAnsi="Arial" w:cs="Arial"/>
          <w:color w:val="000000"/>
        </w:rPr>
        <w:t xml:space="preserve"> </w:t>
      </w:r>
      <w:r w:rsidRPr="00D40F62">
        <w:rPr>
          <w:rFonts w:ascii="Arial" w:eastAsia="Times New Roman" w:hAnsi="Arial" w:cs="Arial"/>
          <w:color w:val="000000"/>
        </w:rPr>
        <w:t>è però che la Fed proceda a 3 o 4 tagli entro fine anno, con l'aggiunta di manovre sulla liquidità, stop del QT in primis</w:t>
      </w:r>
    </w:p>
    <w:p w14:paraId="6448DB8C" w14:textId="7E49AA75" w:rsidR="00D40F62" w:rsidRPr="00D40F62" w:rsidRDefault="00D40F62" w:rsidP="00D40F62">
      <w:pPr>
        <w:numPr>
          <w:ilvl w:val="1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40F62">
        <w:rPr>
          <w:rFonts w:ascii="Arial" w:eastAsia="Times New Roman" w:hAnsi="Arial" w:cs="Arial"/>
          <w:b/>
          <w:bCs/>
          <w:color w:val="000000"/>
        </w:rPr>
        <w:t>La lezione del 199</w:t>
      </w:r>
      <w:r w:rsidRPr="00D40F62">
        <w:rPr>
          <w:rFonts w:ascii="Arial" w:eastAsia="Times New Roman" w:hAnsi="Arial" w:cs="Arial"/>
          <w:b/>
          <w:bCs/>
          <w:color w:val="000000"/>
        </w:rPr>
        <w:t>8</w:t>
      </w:r>
      <w:r>
        <w:rPr>
          <w:rFonts w:ascii="Arial" w:eastAsia="Times New Roman" w:hAnsi="Arial" w:cs="Arial"/>
          <w:color w:val="000000"/>
        </w:rPr>
        <w:t xml:space="preserve"> </w:t>
      </w:r>
      <w:r w:rsidRPr="00D40F62">
        <w:rPr>
          <w:rFonts w:ascii="Arial" w:eastAsia="Times New Roman" w:hAnsi="Arial" w:cs="Arial"/>
          <w:color w:val="000000"/>
        </w:rPr>
        <w:t>potrebbe essere importante per la FED.</w:t>
      </w:r>
    </w:p>
    <w:p w14:paraId="6BF42BD9" w14:textId="4B6322E2" w:rsidR="00D40F62" w:rsidRPr="00D40F62" w:rsidRDefault="00D40F62" w:rsidP="00D40F62">
      <w:pPr>
        <w:numPr>
          <w:ilvl w:val="1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40F62">
        <w:rPr>
          <w:rFonts w:ascii="Arial" w:eastAsia="Times New Roman" w:hAnsi="Arial" w:cs="Arial"/>
          <w:color w:val="000000"/>
        </w:rPr>
        <w:t>All'epoca</w:t>
      </w:r>
      <w:r>
        <w:rPr>
          <w:rFonts w:ascii="Arial" w:eastAsia="Times New Roman" w:hAnsi="Arial" w:cs="Arial"/>
          <w:color w:val="000000"/>
        </w:rPr>
        <w:t>,</w:t>
      </w:r>
      <w:r w:rsidRPr="00D40F62">
        <w:rPr>
          <w:rFonts w:ascii="Arial" w:eastAsia="Times New Roman" w:hAnsi="Arial" w:cs="Arial"/>
          <w:color w:val="000000"/>
        </w:rPr>
        <w:t xml:space="preserve"> Greenspan iniziò a tagliare i tassi da settembre (tra l'altro, ironia della sorte, i tassi </w:t>
      </w:r>
      <w:r w:rsidRPr="00D40F62">
        <w:rPr>
          <w:rFonts w:ascii="Arial" w:eastAsia="Times New Roman" w:hAnsi="Arial" w:cs="Arial"/>
          <w:color w:val="000000"/>
        </w:rPr>
        <w:t xml:space="preserve">Fed Funds </w:t>
      </w:r>
      <w:r w:rsidRPr="00D40F62">
        <w:rPr>
          <w:rFonts w:ascii="Arial" w:eastAsia="Times New Roman" w:hAnsi="Arial" w:cs="Arial"/>
          <w:color w:val="000000"/>
        </w:rPr>
        <w:t xml:space="preserve">erano esattamente al livello attuale del 5,5%), ma si fermò a soli 3 tagli di 25 </w:t>
      </w:r>
      <w:proofErr w:type="spellStart"/>
      <w:r w:rsidRPr="00D40F62">
        <w:rPr>
          <w:rFonts w:ascii="Arial" w:eastAsia="Times New Roman" w:hAnsi="Arial" w:cs="Arial"/>
          <w:color w:val="000000"/>
        </w:rPr>
        <w:t>pb</w:t>
      </w:r>
      <w:proofErr w:type="spellEnd"/>
      <w:r w:rsidRPr="00D40F62">
        <w:rPr>
          <w:rFonts w:ascii="Arial" w:eastAsia="Times New Roman" w:hAnsi="Arial" w:cs="Arial"/>
          <w:color w:val="000000"/>
        </w:rPr>
        <w:t xml:space="preserve"> (di cui uno nell'intra</w:t>
      </w:r>
      <w:r>
        <w:rPr>
          <w:rFonts w:ascii="Arial" w:eastAsia="Times New Roman" w:hAnsi="Arial" w:cs="Arial"/>
          <w:color w:val="000000"/>
        </w:rPr>
        <w:t>-</w:t>
      </w:r>
      <w:r w:rsidRPr="00D40F62">
        <w:rPr>
          <w:rFonts w:ascii="Arial" w:eastAsia="Times New Roman" w:hAnsi="Arial" w:cs="Arial"/>
          <w:color w:val="000000"/>
        </w:rPr>
        <w:t>meeting dell'ottobre del '98), per poi procedere a quella che si rivelò la cura efficace: inondare il sistema di liquidità a favore delle banche creditrici di LTCM, per evitare un effetto contagio</w:t>
      </w:r>
      <w:r w:rsidR="00622EC7">
        <w:rPr>
          <w:rFonts w:ascii="Arial" w:eastAsia="Times New Roman" w:hAnsi="Arial" w:cs="Arial"/>
          <w:color w:val="000000"/>
        </w:rPr>
        <w:t>.</w:t>
      </w:r>
    </w:p>
    <w:p w14:paraId="32F827EB" w14:textId="77777777" w:rsidR="00D40F62" w:rsidRPr="00622EC7" w:rsidRDefault="00D40F62" w:rsidP="00622EC7">
      <w:pPr>
        <w:tabs>
          <w:tab w:val="left" w:pos="426"/>
        </w:tabs>
        <w:spacing w:after="0" w:line="20" w:lineRule="atLeast"/>
        <w:ind w:right="-1"/>
        <w:jc w:val="both"/>
        <w:rPr>
          <w:rFonts w:ascii="Arial" w:hAnsi="Arial" w:cs="Arial"/>
          <w:b/>
          <w:bCs/>
          <w:i/>
          <w:iCs/>
          <w:spacing w:val="-2"/>
          <w:u w:val="single"/>
        </w:rPr>
      </w:pPr>
    </w:p>
    <w:p w14:paraId="114306F7" w14:textId="49E6615B" w:rsidR="00D40F62" w:rsidRPr="00622EC7" w:rsidRDefault="00D40F62" w:rsidP="00D40F62">
      <w:pPr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622EC7">
        <w:rPr>
          <w:rFonts w:ascii="Arial" w:eastAsia="Times New Roman" w:hAnsi="Arial" w:cs="Arial"/>
          <w:b/>
          <w:bCs/>
          <w:color w:val="000000"/>
        </w:rPr>
        <w:t>Il quarto trimestre si presenta pertanto potenzialmente come il periodo del ritorno di un flusso copioso di liquidità per le seguenti ragioni</w:t>
      </w:r>
      <w:r w:rsidR="00622EC7">
        <w:rPr>
          <w:rFonts w:ascii="Arial" w:eastAsia="Times New Roman" w:hAnsi="Arial" w:cs="Arial"/>
          <w:b/>
          <w:bCs/>
          <w:color w:val="000000"/>
        </w:rPr>
        <w:t>:</w:t>
      </w:r>
    </w:p>
    <w:p w14:paraId="536EF132" w14:textId="62DA5426" w:rsidR="00D40F62" w:rsidRPr="00D40F62" w:rsidRDefault="00D40F62" w:rsidP="00622EC7">
      <w:pPr>
        <w:numPr>
          <w:ilvl w:val="1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22EC7">
        <w:rPr>
          <w:rFonts w:ascii="Arial" w:eastAsia="Times New Roman" w:hAnsi="Arial" w:cs="Arial"/>
          <w:b/>
          <w:bCs/>
          <w:color w:val="000000"/>
        </w:rPr>
        <w:t>FED</w:t>
      </w:r>
      <w:r w:rsidRPr="00D40F62">
        <w:rPr>
          <w:rFonts w:ascii="Arial" w:eastAsia="Times New Roman" w:hAnsi="Arial" w:cs="Arial"/>
          <w:color w:val="000000"/>
        </w:rPr>
        <w:t>: stop del QT</w:t>
      </w:r>
      <w:r w:rsidR="00622EC7">
        <w:rPr>
          <w:rFonts w:ascii="Arial" w:eastAsia="Times New Roman" w:hAnsi="Arial" w:cs="Arial"/>
          <w:color w:val="000000"/>
        </w:rPr>
        <w:t>,</w:t>
      </w:r>
    </w:p>
    <w:p w14:paraId="6227DF3B" w14:textId="0497C5DF" w:rsidR="00D40F62" w:rsidRPr="00D40F62" w:rsidRDefault="00D40F62" w:rsidP="00622EC7">
      <w:pPr>
        <w:numPr>
          <w:ilvl w:val="1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22EC7">
        <w:rPr>
          <w:rFonts w:ascii="Arial" w:eastAsia="Times New Roman" w:hAnsi="Arial" w:cs="Arial"/>
          <w:b/>
          <w:bCs/>
          <w:color w:val="000000"/>
        </w:rPr>
        <w:t>GOVERNO USA</w:t>
      </w:r>
      <w:r w:rsidRPr="00D40F62">
        <w:rPr>
          <w:rFonts w:ascii="Arial" w:eastAsia="Times New Roman" w:hAnsi="Arial" w:cs="Arial"/>
          <w:color w:val="000000"/>
        </w:rPr>
        <w:t>: spesa di buona parte dei circa 800 Mld oggi sul conto di tesoreria in chiave elettorale, presumibilmente molto vicino all'appuntamento del 5 novembre e quindi fine settembre/ottobre</w:t>
      </w:r>
      <w:r w:rsidR="00622EC7">
        <w:rPr>
          <w:rFonts w:ascii="Arial" w:eastAsia="Times New Roman" w:hAnsi="Arial" w:cs="Arial"/>
          <w:color w:val="000000"/>
        </w:rPr>
        <w:t>,</w:t>
      </w:r>
    </w:p>
    <w:p w14:paraId="2EABD2FF" w14:textId="457110FC" w:rsidR="00D40F62" w:rsidRPr="00D40F62" w:rsidRDefault="00D40F62" w:rsidP="00622EC7">
      <w:pPr>
        <w:numPr>
          <w:ilvl w:val="1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22EC7">
        <w:rPr>
          <w:rFonts w:ascii="Arial" w:eastAsia="Times New Roman" w:hAnsi="Arial" w:cs="Arial"/>
          <w:b/>
          <w:bCs/>
          <w:color w:val="000000"/>
        </w:rPr>
        <w:t>AZIENDE US</w:t>
      </w:r>
      <w:r w:rsidRPr="00D40F62">
        <w:rPr>
          <w:rFonts w:ascii="Arial" w:eastAsia="Times New Roman" w:hAnsi="Arial" w:cs="Arial"/>
          <w:color w:val="000000"/>
        </w:rPr>
        <w:t>: potrebbero incrementare i buyback</w:t>
      </w:r>
      <w:r w:rsidR="00622EC7">
        <w:rPr>
          <w:rFonts w:ascii="Arial" w:eastAsia="Times New Roman" w:hAnsi="Arial" w:cs="Arial"/>
          <w:color w:val="000000"/>
        </w:rPr>
        <w:t xml:space="preserve"> </w:t>
      </w:r>
      <w:r w:rsidRPr="00D40F62">
        <w:rPr>
          <w:rFonts w:ascii="Arial" w:eastAsia="Times New Roman" w:hAnsi="Arial" w:cs="Arial"/>
          <w:color w:val="000000"/>
        </w:rPr>
        <w:t>+</w:t>
      </w:r>
      <w:r w:rsidR="00622EC7">
        <w:rPr>
          <w:rFonts w:ascii="Arial" w:eastAsia="Times New Roman" w:hAnsi="Arial" w:cs="Arial"/>
          <w:color w:val="000000"/>
        </w:rPr>
        <w:t xml:space="preserve"> </w:t>
      </w:r>
      <w:r w:rsidRPr="00D40F62">
        <w:rPr>
          <w:rFonts w:ascii="Arial" w:eastAsia="Times New Roman" w:hAnsi="Arial" w:cs="Arial"/>
          <w:color w:val="000000"/>
        </w:rPr>
        <w:t>dividendi</w:t>
      </w:r>
      <w:r w:rsidR="00622EC7">
        <w:rPr>
          <w:rFonts w:ascii="Arial" w:eastAsia="Times New Roman" w:hAnsi="Arial" w:cs="Arial"/>
          <w:color w:val="000000"/>
        </w:rPr>
        <w:t>,</w:t>
      </w:r>
      <w:r w:rsidRPr="00D40F62">
        <w:rPr>
          <w:rFonts w:ascii="Arial" w:eastAsia="Times New Roman" w:hAnsi="Arial" w:cs="Arial"/>
          <w:color w:val="000000"/>
        </w:rPr>
        <w:t xml:space="preserve"> finanziandoli con emissioni corporate a tassi divenuti più convenienti</w:t>
      </w:r>
      <w:r w:rsidR="00622EC7">
        <w:rPr>
          <w:rFonts w:ascii="Arial" w:eastAsia="Times New Roman" w:hAnsi="Arial" w:cs="Arial"/>
          <w:color w:val="000000"/>
        </w:rPr>
        <w:t>.</w:t>
      </w:r>
    </w:p>
    <w:p w14:paraId="10CA3E15" w14:textId="77777777" w:rsidR="00D40F62" w:rsidRPr="00622EC7" w:rsidRDefault="00D40F62" w:rsidP="00622EC7">
      <w:pPr>
        <w:tabs>
          <w:tab w:val="left" w:pos="426"/>
        </w:tabs>
        <w:spacing w:after="0" w:line="20" w:lineRule="atLeast"/>
        <w:ind w:right="-1"/>
        <w:jc w:val="both"/>
        <w:rPr>
          <w:rFonts w:ascii="Arial" w:hAnsi="Arial" w:cs="Arial"/>
          <w:b/>
          <w:bCs/>
          <w:i/>
          <w:iCs/>
          <w:spacing w:val="-2"/>
          <w:u w:val="single"/>
        </w:rPr>
      </w:pPr>
    </w:p>
    <w:p w14:paraId="39BC5D02" w14:textId="138A7D4C" w:rsidR="00D40F62" w:rsidRPr="00622EC7" w:rsidRDefault="00D40F62" w:rsidP="00D40F62">
      <w:pPr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622EC7">
        <w:rPr>
          <w:rFonts w:ascii="Arial" w:eastAsia="Times New Roman" w:hAnsi="Arial" w:cs="Arial"/>
          <w:b/>
          <w:bCs/>
          <w:color w:val="000000"/>
        </w:rPr>
        <w:t>Per queste ragioni, le turbolenze estive potrebbero rappresentare un'ottima opportunità per sfruttare il possibile recupero dell'ultimo trimestre dell'anno</w:t>
      </w:r>
      <w:r w:rsidR="00622EC7">
        <w:rPr>
          <w:rFonts w:ascii="Arial" w:eastAsia="Times New Roman" w:hAnsi="Arial" w:cs="Arial"/>
          <w:b/>
          <w:bCs/>
          <w:color w:val="000000"/>
        </w:rPr>
        <w:t>.</w:t>
      </w:r>
    </w:p>
    <w:p w14:paraId="0A48E41B" w14:textId="77777777" w:rsidR="00D40F62" w:rsidRPr="00D40F62" w:rsidRDefault="00D40F62" w:rsidP="00D40F62">
      <w:pPr>
        <w:spacing w:line="240" w:lineRule="auto"/>
        <w:jc w:val="center"/>
        <w:rPr>
          <w:rFonts w:ascii="Arial" w:hAnsi="Arial" w:cs="Arial"/>
        </w:rPr>
      </w:pPr>
    </w:p>
    <w:p w14:paraId="29639323" w14:textId="77777777" w:rsidR="00D40F62" w:rsidRPr="00D40F62" w:rsidRDefault="00D40F62" w:rsidP="00D40F62">
      <w:pPr>
        <w:spacing w:line="240" w:lineRule="auto"/>
        <w:jc w:val="center"/>
        <w:rPr>
          <w:rFonts w:ascii="Arial" w:hAnsi="Arial" w:cs="Arial"/>
        </w:rPr>
      </w:pPr>
    </w:p>
    <w:p w14:paraId="62E437AF" w14:textId="77777777" w:rsidR="002C1DA1" w:rsidRPr="00D40F62" w:rsidRDefault="002C1DA1" w:rsidP="00D40F62">
      <w:pPr>
        <w:spacing w:line="240" w:lineRule="auto"/>
        <w:jc w:val="center"/>
        <w:rPr>
          <w:rFonts w:ascii="Arial" w:hAnsi="Arial" w:cs="Arial"/>
        </w:rPr>
      </w:pPr>
    </w:p>
    <w:p w14:paraId="69C2FE87" w14:textId="77777777" w:rsidR="005F0094" w:rsidRDefault="005F0094" w:rsidP="005F0094">
      <w:pPr>
        <w:spacing w:before="120"/>
        <w:jc w:val="both"/>
        <w:rPr>
          <w:rFonts w:ascii="Calibri Light" w:hAnsi="Calibri Light" w:cs="Calibri Light"/>
          <w:b/>
          <w:bCs/>
          <w:color w:val="0000FF"/>
          <w:sz w:val="18"/>
          <w:szCs w:val="18"/>
          <w:u w:val="single"/>
        </w:rPr>
      </w:pPr>
      <w:r>
        <w:rPr>
          <w:rFonts w:ascii="Calibri Light" w:hAnsi="Calibri Light" w:cs="Calibri Light"/>
          <w:b/>
          <w:bCs/>
          <w:color w:val="0000FF"/>
          <w:sz w:val="18"/>
          <w:szCs w:val="18"/>
          <w:u w:val="single"/>
        </w:rPr>
        <w:t>Intermonte</w:t>
      </w:r>
    </w:p>
    <w:p w14:paraId="78AB740E" w14:textId="77777777" w:rsidR="005F0094" w:rsidRDefault="005F0094" w:rsidP="005F0094">
      <w:pPr>
        <w:spacing w:before="120"/>
        <w:jc w:val="both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 xml:space="preserve">Intermonte è una Investment bank indipendente leader in Italia e punto di riferimento per gli investitori istituzionali italiani e internazionali nel segmento delle </w:t>
      </w:r>
      <w:proofErr w:type="spellStart"/>
      <w:r>
        <w:rPr>
          <w:rFonts w:ascii="Calibri Light" w:hAnsi="Calibri Light" w:cs="Calibri Light"/>
          <w:color w:val="000000"/>
          <w:sz w:val="18"/>
          <w:szCs w:val="18"/>
        </w:rPr>
        <w:t>mid</w:t>
      </w:r>
      <w:proofErr w:type="spellEnd"/>
      <w:r>
        <w:rPr>
          <w:rFonts w:ascii="Calibri Light" w:hAnsi="Calibri Light" w:cs="Calibri Light"/>
          <w:color w:val="000000"/>
          <w:sz w:val="18"/>
          <w:szCs w:val="18"/>
        </w:rPr>
        <w:t xml:space="preserve"> &amp; small </w:t>
      </w:r>
      <w:proofErr w:type="spellStart"/>
      <w:r>
        <w:rPr>
          <w:rFonts w:ascii="Calibri Light" w:hAnsi="Calibri Light" w:cs="Calibri Light"/>
          <w:color w:val="000000"/>
          <w:sz w:val="18"/>
          <w:szCs w:val="18"/>
        </w:rPr>
        <w:t>caps</w:t>
      </w:r>
      <w:proofErr w:type="spellEnd"/>
      <w:r>
        <w:rPr>
          <w:rFonts w:ascii="Calibri Light" w:hAnsi="Calibri Light" w:cs="Calibri Light"/>
          <w:color w:val="000000"/>
          <w:sz w:val="18"/>
          <w:szCs w:val="18"/>
        </w:rPr>
        <w:t xml:space="preserve">. Quotata sul mercato Euronext </w:t>
      </w:r>
      <w:proofErr w:type="spellStart"/>
      <w:r>
        <w:rPr>
          <w:rFonts w:ascii="Calibri Light" w:hAnsi="Calibri Light" w:cs="Calibri Light"/>
          <w:color w:val="000000"/>
          <w:sz w:val="18"/>
          <w:szCs w:val="18"/>
        </w:rPr>
        <w:t>Growth</w:t>
      </w:r>
      <w:proofErr w:type="spellEnd"/>
      <w:r>
        <w:rPr>
          <w:rFonts w:ascii="Calibri Light" w:hAnsi="Calibri Light" w:cs="Calibri Light"/>
          <w:color w:val="000000"/>
          <w:sz w:val="18"/>
          <w:szCs w:val="18"/>
        </w:rPr>
        <w:t xml:space="preserve"> Milan di Borsa Italiana, presenta un modello di business diversificato su quattro linee di attività, “Investment Banking”, “Sales &amp; Trading”, Global Markets” e “Digital </w:t>
      </w:r>
      <w:proofErr w:type="spellStart"/>
      <w:r>
        <w:rPr>
          <w:rFonts w:ascii="Calibri Light" w:hAnsi="Calibri Light" w:cs="Calibri Light"/>
          <w:color w:val="000000"/>
          <w:sz w:val="18"/>
          <w:szCs w:val="18"/>
        </w:rPr>
        <w:t>Division</w:t>
      </w:r>
      <w:proofErr w:type="spellEnd"/>
      <w:r>
        <w:rPr>
          <w:rFonts w:ascii="Calibri Light" w:hAnsi="Calibri Light" w:cs="Calibri Light"/>
          <w:color w:val="000000"/>
          <w:sz w:val="18"/>
          <w:szCs w:val="18"/>
        </w:rPr>
        <w:t xml:space="preserve"> &amp; </w:t>
      </w:r>
      <w:proofErr w:type="spellStart"/>
      <w:r>
        <w:rPr>
          <w:rFonts w:ascii="Calibri Light" w:hAnsi="Calibri Light" w:cs="Calibri Light"/>
          <w:color w:val="000000"/>
          <w:sz w:val="18"/>
          <w:szCs w:val="18"/>
        </w:rPr>
        <w:t>Advisory</w:t>
      </w:r>
      <w:proofErr w:type="spellEnd"/>
      <w:r>
        <w:rPr>
          <w:rFonts w:ascii="Calibri Light" w:hAnsi="Calibri Light" w:cs="Calibri Light"/>
          <w:color w:val="000000"/>
          <w:sz w:val="18"/>
          <w:szCs w:val="18"/>
        </w:rPr>
        <w:t xml:space="preserve">”. </w:t>
      </w:r>
      <w:r>
        <w:rPr>
          <w:rFonts w:ascii="Calibri Light" w:hAnsi="Calibri Light" w:cs="Calibri Light"/>
          <w:color w:val="000000"/>
          <w:sz w:val="18"/>
          <w:szCs w:val="18"/>
          <w:u w:val="single"/>
        </w:rPr>
        <w:t>L’Investment Banking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 offre servizi rivolti a imprese quotate e non quotate in operazioni straordinarie, incluse operazioni di Equity Capital Markets, M&amp;A e </w:t>
      </w:r>
      <w:proofErr w:type="spellStart"/>
      <w:r>
        <w:rPr>
          <w:rFonts w:ascii="Calibri Light" w:hAnsi="Calibri Light" w:cs="Calibri Light"/>
          <w:color w:val="000000"/>
          <w:sz w:val="18"/>
          <w:szCs w:val="18"/>
        </w:rPr>
        <w:t>Debt</w:t>
      </w:r>
      <w:proofErr w:type="spellEnd"/>
      <w:r>
        <w:rPr>
          <w:rFonts w:ascii="Calibri Light" w:hAnsi="Calibri Light" w:cs="Calibri Light"/>
          <w:color w:val="000000"/>
          <w:sz w:val="18"/>
          <w:szCs w:val="18"/>
        </w:rPr>
        <w:t xml:space="preserve"> Capital Markets. Le divisioni </w:t>
      </w:r>
      <w:r>
        <w:rPr>
          <w:rFonts w:ascii="Calibri Light" w:hAnsi="Calibri Light" w:cs="Calibri Light"/>
          <w:color w:val="000000"/>
          <w:sz w:val="18"/>
          <w:szCs w:val="18"/>
          <w:u w:val="single"/>
        </w:rPr>
        <w:t>Sales &amp; Trading e Global Markets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 supportano le decisioni di oltre 650 investitori istituzionali italiani ed esteri grazie a una ricerca di alto standing di più di 50 operatori professionali specializzati nelle varie asset class, azioni, obbligazioni, derivati, ETF, valute e commodities. L’ufficio studi figura costantemente ai vertici delle classifiche internazionali per qualità della ricerca e offre la più ampia copertura del mercato azionario italiano sulla base di un’elevata specializzazione settoriale. </w:t>
      </w:r>
      <w:r>
        <w:rPr>
          <w:rFonts w:ascii="Calibri Light" w:hAnsi="Calibri Light" w:cs="Calibri Light"/>
          <w:color w:val="000000"/>
          <w:sz w:val="18"/>
          <w:szCs w:val="18"/>
          <w:u w:val="single"/>
        </w:rPr>
        <w:t xml:space="preserve">La divisione “Digital </w:t>
      </w:r>
      <w:proofErr w:type="spellStart"/>
      <w:r>
        <w:rPr>
          <w:rFonts w:ascii="Calibri Light" w:hAnsi="Calibri Light" w:cs="Calibri Light"/>
          <w:color w:val="000000"/>
          <w:sz w:val="18"/>
          <w:szCs w:val="18"/>
          <w:u w:val="single"/>
        </w:rPr>
        <w:t>Division</w:t>
      </w:r>
      <w:proofErr w:type="spellEnd"/>
      <w:r>
        <w:rPr>
          <w:rFonts w:ascii="Calibri Light" w:hAnsi="Calibri Light" w:cs="Calibri Light"/>
          <w:color w:val="000000"/>
          <w:sz w:val="18"/>
          <w:szCs w:val="18"/>
          <w:u w:val="single"/>
        </w:rPr>
        <w:t xml:space="preserve"> &amp; </w:t>
      </w:r>
      <w:proofErr w:type="spellStart"/>
      <w:r>
        <w:rPr>
          <w:rFonts w:ascii="Calibri Light" w:hAnsi="Calibri Light" w:cs="Calibri Light"/>
          <w:color w:val="000000"/>
          <w:sz w:val="18"/>
          <w:szCs w:val="18"/>
          <w:u w:val="single"/>
        </w:rPr>
        <w:t>Advisory</w:t>
      </w:r>
      <w:proofErr w:type="spellEnd"/>
      <w:r>
        <w:rPr>
          <w:rFonts w:ascii="Calibri Light" w:hAnsi="Calibri Light" w:cs="Calibri Light"/>
          <w:color w:val="000000"/>
          <w:sz w:val="18"/>
          <w:szCs w:val="18"/>
          <w:u w:val="single"/>
        </w:rPr>
        <w:t>”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r w:rsidRPr="00C54C9F">
        <w:rPr>
          <w:rFonts w:ascii="Calibri Light" w:hAnsi="Calibri Light" w:cs="Calibri Light"/>
          <w:color w:val="000000"/>
          <w:sz w:val="18"/>
          <w:szCs w:val="18"/>
        </w:rPr>
        <w:t xml:space="preserve">attraverso </w:t>
      </w:r>
      <w:proofErr w:type="spellStart"/>
      <w:r w:rsidRPr="00C54C9F">
        <w:rPr>
          <w:rFonts w:ascii="Calibri Light" w:hAnsi="Calibri Light" w:cs="Calibri Light"/>
          <w:color w:val="000000"/>
          <w:sz w:val="18"/>
          <w:szCs w:val="18"/>
        </w:rPr>
        <w:t>Websim</w:t>
      </w:r>
      <w:proofErr w:type="spellEnd"/>
      <w:r w:rsidRPr="00C54C9F">
        <w:rPr>
          <w:rFonts w:ascii="Calibri Light" w:hAnsi="Calibri Light" w:cs="Calibri Light"/>
          <w:color w:val="000000"/>
          <w:sz w:val="18"/>
          <w:szCs w:val="18"/>
        </w:rPr>
        <w:t xml:space="preserve"> è attiva nella consulenza agli investimenti nei confronti di investitori non istituzionali, consulenti finanziari e private banker e PMI.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</w:p>
    <w:p w14:paraId="6D20DA66" w14:textId="77777777" w:rsidR="002C1DA1" w:rsidRPr="00594499" w:rsidRDefault="002C1DA1" w:rsidP="002C1DA1">
      <w:pPr>
        <w:pStyle w:val="Paragrafoelenco"/>
        <w:spacing w:after="0" w:line="20" w:lineRule="atLeast"/>
        <w:ind w:left="0"/>
        <w:jc w:val="both"/>
        <w:rPr>
          <w:rFonts w:ascii="Arial" w:hAnsi="Arial" w:cs="Arial"/>
          <w:b/>
          <w:i/>
          <w:sz w:val="18"/>
          <w:szCs w:val="18"/>
        </w:rPr>
      </w:pPr>
    </w:p>
    <w:p w14:paraId="206776EA" w14:textId="77777777" w:rsidR="002C1DA1" w:rsidRPr="00594499" w:rsidRDefault="002C1DA1" w:rsidP="002C1DA1">
      <w:pPr>
        <w:pStyle w:val="Paragrafoelenco"/>
        <w:spacing w:after="0" w:line="20" w:lineRule="atLeast"/>
        <w:ind w:left="0"/>
        <w:jc w:val="both"/>
        <w:rPr>
          <w:rFonts w:ascii="Arial" w:hAnsi="Arial" w:cs="Arial"/>
          <w:b/>
          <w:i/>
          <w:sz w:val="18"/>
          <w:szCs w:val="18"/>
        </w:rPr>
      </w:pPr>
    </w:p>
    <w:p w14:paraId="3C49B7C4" w14:textId="77777777" w:rsidR="002C1DA1" w:rsidRPr="00594499" w:rsidRDefault="002C1DA1" w:rsidP="002C1DA1">
      <w:pPr>
        <w:pStyle w:val="Paragrafoelenco"/>
        <w:spacing w:after="0" w:line="20" w:lineRule="atLeast"/>
        <w:ind w:left="0"/>
        <w:jc w:val="both"/>
        <w:rPr>
          <w:rFonts w:ascii="Arial" w:hAnsi="Arial" w:cs="Arial"/>
          <w:b/>
          <w:i/>
          <w:sz w:val="18"/>
          <w:szCs w:val="18"/>
        </w:rPr>
      </w:pPr>
      <w:r w:rsidRPr="00594499">
        <w:rPr>
          <w:rFonts w:ascii="Arial" w:hAnsi="Arial" w:cs="Arial"/>
          <w:b/>
          <w:i/>
          <w:sz w:val="18"/>
          <w:szCs w:val="18"/>
        </w:rPr>
        <w:t xml:space="preserve">Contatti per la stampa: </w:t>
      </w:r>
    </w:p>
    <w:p w14:paraId="731B9BFD" w14:textId="77777777" w:rsidR="002C1DA1" w:rsidRPr="00594499" w:rsidRDefault="002C1DA1" w:rsidP="002C1DA1">
      <w:pPr>
        <w:pStyle w:val="Paragrafoelenco"/>
        <w:spacing w:after="0" w:line="20" w:lineRule="atLeast"/>
        <w:ind w:left="0"/>
        <w:jc w:val="both"/>
        <w:rPr>
          <w:rFonts w:ascii="Arial" w:hAnsi="Arial" w:cs="Arial"/>
          <w:b/>
          <w:i/>
          <w:sz w:val="18"/>
          <w:szCs w:val="18"/>
        </w:rPr>
      </w:pPr>
      <w:r w:rsidRPr="00594499">
        <w:rPr>
          <w:rFonts w:ascii="Arial" w:hAnsi="Arial" w:cs="Arial"/>
          <w:b/>
          <w:i/>
          <w:sz w:val="18"/>
          <w:szCs w:val="18"/>
        </w:rPr>
        <w:t>BC Communication</w:t>
      </w:r>
    </w:p>
    <w:p w14:paraId="053C252F" w14:textId="77777777" w:rsidR="002C1DA1" w:rsidRPr="00594499" w:rsidRDefault="002C1DA1" w:rsidP="002C1DA1">
      <w:pPr>
        <w:pStyle w:val="Paragrafoelenco"/>
        <w:spacing w:after="0" w:line="20" w:lineRule="atLeast"/>
        <w:ind w:left="0"/>
        <w:jc w:val="both"/>
        <w:rPr>
          <w:rFonts w:ascii="Arial" w:hAnsi="Arial" w:cs="Arial"/>
          <w:b/>
          <w:i/>
          <w:sz w:val="18"/>
          <w:szCs w:val="18"/>
        </w:rPr>
      </w:pPr>
      <w:r w:rsidRPr="00594499">
        <w:rPr>
          <w:rFonts w:ascii="Arial" w:hAnsi="Arial" w:cs="Arial"/>
          <w:b/>
          <w:i/>
          <w:sz w:val="18"/>
          <w:szCs w:val="18"/>
        </w:rPr>
        <w:t xml:space="preserve">Beatrice Cagnoni </w:t>
      </w:r>
      <w:r w:rsidRPr="00594499">
        <w:rPr>
          <w:rFonts w:ascii="Arial" w:hAnsi="Arial" w:cs="Arial"/>
          <w:bCs/>
          <w:i/>
          <w:sz w:val="18"/>
          <w:szCs w:val="18"/>
        </w:rPr>
        <w:t xml:space="preserve">– </w:t>
      </w:r>
      <w:hyperlink r:id="rId14" w:history="1">
        <w:r w:rsidRPr="00594499">
          <w:rPr>
            <w:rStyle w:val="Collegamentoipertestuale"/>
            <w:rFonts w:ascii="Arial" w:hAnsi="Arial" w:cs="Arial"/>
            <w:i/>
            <w:sz w:val="18"/>
            <w:szCs w:val="18"/>
          </w:rPr>
          <w:t>beatrice.cagnoni@bc-communication.it</w:t>
        </w:r>
      </w:hyperlink>
      <w:r w:rsidRPr="00594499">
        <w:rPr>
          <w:rStyle w:val="Collegamentoipertestuale"/>
          <w:rFonts w:ascii="Arial" w:hAnsi="Arial" w:cs="Arial"/>
          <w:i/>
          <w:sz w:val="18"/>
          <w:szCs w:val="18"/>
          <w:u w:val="none"/>
        </w:rPr>
        <w:t xml:space="preserve"> </w:t>
      </w:r>
      <w:r w:rsidRPr="00594499">
        <w:rPr>
          <w:rFonts w:ascii="Arial" w:hAnsi="Arial" w:cs="Arial"/>
          <w:bCs/>
          <w:i/>
          <w:sz w:val="18"/>
          <w:szCs w:val="18"/>
        </w:rPr>
        <w:t xml:space="preserve">– </w:t>
      </w:r>
      <w:r w:rsidRPr="00594499">
        <w:rPr>
          <w:rFonts w:ascii="Arial" w:hAnsi="Arial" w:cs="Arial"/>
          <w:b/>
          <w:i/>
          <w:sz w:val="18"/>
          <w:szCs w:val="18"/>
        </w:rPr>
        <w:t>+39 335 5635111</w:t>
      </w:r>
    </w:p>
    <w:p w14:paraId="72D6E413" w14:textId="42F59823" w:rsidR="003675B0" w:rsidRPr="00622EC7" w:rsidRDefault="002C1DA1" w:rsidP="00622EC7">
      <w:pPr>
        <w:pStyle w:val="Paragrafoelenco"/>
        <w:spacing w:after="0" w:line="20" w:lineRule="atLeast"/>
        <w:ind w:left="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Giulia Franzoni</w:t>
      </w:r>
      <w:r w:rsidRPr="00594499">
        <w:rPr>
          <w:rFonts w:ascii="Arial" w:hAnsi="Arial" w:cs="Arial"/>
          <w:b/>
          <w:i/>
          <w:sz w:val="18"/>
          <w:szCs w:val="18"/>
        </w:rPr>
        <w:t xml:space="preserve"> </w:t>
      </w:r>
      <w:r w:rsidRPr="00594499">
        <w:rPr>
          <w:rFonts w:ascii="Arial" w:hAnsi="Arial" w:cs="Arial"/>
          <w:bCs/>
          <w:i/>
          <w:sz w:val="18"/>
          <w:szCs w:val="18"/>
        </w:rPr>
        <w:t xml:space="preserve">– </w:t>
      </w:r>
      <w:hyperlink r:id="rId15" w:history="1">
        <w:r w:rsidRPr="007649E8">
          <w:rPr>
            <w:rStyle w:val="Collegamentoipertestuale"/>
            <w:rFonts w:ascii="Arial" w:hAnsi="Arial" w:cs="Arial"/>
            <w:bCs/>
            <w:i/>
            <w:sz w:val="18"/>
            <w:szCs w:val="18"/>
          </w:rPr>
          <w:t>giulia.franzoni@bc-communication.it</w:t>
        </w:r>
      </w:hyperlink>
      <w:r w:rsidRPr="00594499">
        <w:rPr>
          <w:rFonts w:ascii="Arial" w:hAnsi="Arial" w:cs="Arial"/>
          <w:bCs/>
          <w:i/>
          <w:sz w:val="18"/>
          <w:szCs w:val="18"/>
        </w:rPr>
        <w:t xml:space="preserve"> - </w:t>
      </w:r>
      <w:r w:rsidRPr="00594499">
        <w:rPr>
          <w:rFonts w:ascii="Arial" w:hAnsi="Arial" w:cs="Arial"/>
          <w:b/>
          <w:i/>
          <w:sz w:val="18"/>
          <w:szCs w:val="18"/>
        </w:rPr>
        <w:t xml:space="preserve">+39 </w:t>
      </w:r>
      <w:r>
        <w:rPr>
          <w:rFonts w:ascii="Arial" w:hAnsi="Arial" w:cs="Arial"/>
          <w:b/>
          <w:i/>
          <w:sz w:val="18"/>
          <w:szCs w:val="18"/>
        </w:rPr>
        <w:t>334 3337756</w:t>
      </w:r>
    </w:p>
    <w:sectPr w:rsidR="003675B0" w:rsidRPr="00622EC7" w:rsidSect="00195F2C">
      <w:footerReference w:type="default" r:id="rId16"/>
      <w:headerReference w:type="first" r:id="rId17"/>
      <w:pgSz w:w="11906" w:h="16838" w:code="9"/>
      <w:pgMar w:top="1417" w:right="1134" w:bottom="1134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B8596" w14:textId="77777777" w:rsidR="00891B4A" w:rsidRDefault="00891B4A" w:rsidP="00652E76">
      <w:pPr>
        <w:spacing w:after="0" w:line="240" w:lineRule="auto"/>
      </w:pPr>
      <w:r>
        <w:separator/>
      </w:r>
    </w:p>
  </w:endnote>
  <w:endnote w:type="continuationSeparator" w:id="0">
    <w:p w14:paraId="56AB1199" w14:textId="77777777" w:rsidR="00891B4A" w:rsidRDefault="00891B4A" w:rsidP="0065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4470120"/>
      <w:docPartObj>
        <w:docPartGallery w:val="Page Numbers (Bottom of Page)"/>
        <w:docPartUnique/>
      </w:docPartObj>
    </w:sdtPr>
    <w:sdtContent>
      <w:p w14:paraId="4A5CDA46" w14:textId="1D010531" w:rsidR="00EA4FCC" w:rsidRDefault="00EA4FC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6B4DF" w14:textId="77777777" w:rsidR="00EA4FCC" w:rsidRDefault="00EA4F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3E489" w14:textId="77777777" w:rsidR="00891B4A" w:rsidRDefault="00891B4A" w:rsidP="00652E76">
      <w:pPr>
        <w:spacing w:after="0" w:line="240" w:lineRule="auto"/>
      </w:pPr>
      <w:r>
        <w:separator/>
      </w:r>
    </w:p>
  </w:footnote>
  <w:footnote w:type="continuationSeparator" w:id="0">
    <w:p w14:paraId="72BD31EF" w14:textId="77777777" w:rsidR="00891B4A" w:rsidRDefault="00891B4A" w:rsidP="0065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E6F26" w14:textId="7F0DACD1" w:rsidR="0000155C" w:rsidRDefault="0000155C" w:rsidP="0000155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AABBA7F" wp14:editId="391E7B9F">
          <wp:extent cx="2160000" cy="536070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TERMO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3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A1080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5688E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Bullet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Numeroelenc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7"/>
    <w:multiLevelType w:val="singleLevel"/>
    <w:tmpl w:val="00000017"/>
    <w:name w:val="WW8Num23"/>
    <w:lvl w:ilvl="0">
      <w:numFmt w:val="bullet"/>
      <w:lvlText w:val="•"/>
      <w:lvlJc w:val="left"/>
      <w:pPr>
        <w:tabs>
          <w:tab w:val="num" w:pos="0"/>
        </w:tabs>
        <w:ind w:left="756" w:hanging="396"/>
      </w:pPr>
      <w:rPr>
        <w:rFonts w:ascii="Calibri" w:hAnsi="Calibri" w:cs="Symbol"/>
        <w:color w:val="000000"/>
      </w:rPr>
    </w:lvl>
  </w:abstractNum>
  <w:abstractNum w:abstractNumId="7" w15:restartNumberingAfterBreak="0">
    <w:nsid w:val="00B54CE3"/>
    <w:multiLevelType w:val="multilevel"/>
    <w:tmpl w:val="E61C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DE6B2D"/>
    <w:multiLevelType w:val="multilevel"/>
    <w:tmpl w:val="C39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C82D29"/>
    <w:multiLevelType w:val="multilevel"/>
    <w:tmpl w:val="74C0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BE6D8F"/>
    <w:multiLevelType w:val="hybridMultilevel"/>
    <w:tmpl w:val="9CA0165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5BF1038"/>
    <w:multiLevelType w:val="multilevel"/>
    <w:tmpl w:val="CC8A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6035B87"/>
    <w:multiLevelType w:val="multilevel"/>
    <w:tmpl w:val="11FA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6BB6B02"/>
    <w:multiLevelType w:val="multilevel"/>
    <w:tmpl w:val="016C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3F3CAD"/>
    <w:multiLevelType w:val="multilevel"/>
    <w:tmpl w:val="07D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58791F"/>
    <w:multiLevelType w:val="multilevel"/>
    <w:tmpl w:val="D9EE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5A3FA8"/>
    <w:multiLevelType w:val="multilevel"/>
    <w:tmpl w:val="ABD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5301B5"/>
    <w:multiLevelType w:val="multilevel"/>
    <w:tmpl w:val="45B0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B51FBE"/>
    <w:multiLevelType w:val="multilevel"/>
    <w:tmpl w:val="F3A0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E145CB"/>
    <w:multiLevelType w:val="multilevel"/>
    <w:tmpl w:val="5DB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5F37E4"/>
    <w:multiLevelType w:val="multilevel"/>
    <w:tmpl w:val="D7CE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BF7A92"/>
    <w:multiLevelType w:val="multilevel"/>
    <w:tmpl w:val="3012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3C5A38"/>
    <w:multiLevelType w:val="multilevel"/>
    <w:tmpl w:val="A622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EC2348"/>
    <w:multiLevelType w:val="multilevel"/>
    <w:tmpl w:val="7492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F6D54"/>
    <w:multiLevelType w:val="multilevel"/>
    <w:tmpl w:val="1024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AC3EE0"/>
    <w:multiLevelType w:val="multilevel"/>
    <w:tmpl w:val="BAC2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FF777A2"/>
    <w:multiLevelType w:val="multilevel"/>
    <w:tmpl w:val="8284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1E65B8"/>
    <w:multiLevelType w:val="multilevel"/>
    <w:tmpl w:val="FCA01F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3E362C2"/>
    <w:multiLevelType w:val="multilevel"/>
    <w:tmpl w:val="EA66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0E0DFC"/>
    <w:multiLevelType w:val="multilevel"/>
    <w:tmpl w:val="7F88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97B181F"/>
    <w:multiLevelType w:val="multilevel"/>
    <w:tmpl w:val="3190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B519B0"/>
    <w:multiLevelType w:val="multilevel"/>
    <w:tmpl w:val="460C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4C0802"/>
    <w:multiLevelType w:val="multilevel"/>
    <w:tmpl w:val="E536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0EC1D48"/>
    <w:multiLevelType w:val="multilevel"/>
    <w:tmpl w:val="1942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10954D0"/>
    <w:multiLevelType w:val="multilevel"/>
    <w:tmpl w:val="CDC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1776E2C"/>
    <w:multiLevelType w:val="multilevel"/>
    <w:tmpl w:val="9938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40562C3"/>
    <w:multiLevelType w:val="multilevel"/>
    <w:tmpl w:val="2E0A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44C7CE3"/>
    <w:multiLevelType w:val="multilevel"/>
    <w:tmpl w:val="266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484700B"/>
    <w:multiLevelType w:val="multilevel"/>
    <w:tmpl w:val="59F4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6452740"/>
    <w:multiLevelType w:val="multilevel"/>
    <w:tmpl w:val="1436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756D24"/>
    <w:multiLevelType w:val="multilevel"/>
    <w:tmpl w:val="80CE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80144B"/>
    <w:multiLevelType w:val="multilevel"/>
    <w:tmpl w:val="49EE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96F1048"/>
    <w:multiLevelType w:val="multilevel"/>
    <w:tmpl w:val="8524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B543B7C"/>
    <w:multiLevelType w:val="multilevel"/>
    <w:tmpl w:val="793E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DC275A4"/>
    <w:multiLevelType w:val="multilevel"/>
    <w:tmpl w:val="AACA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FC94B27"/>
    <w:multiLevelType w:val="multilevel"/>
    <w:tmpl w:val="9BC0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F75791"/>
    <w:multiLevelType w:val="multilevel"/>
    <w:tmpl w:val="43A4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33E6734"/>
    <w:multiLevelType w:val="multilevel"/>
    <w:tmpl w:val="063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3FD0374"/>
    <w:multiLevelType w:val="multilevel"/>
    <w:tmpl w:val="35A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48269E6"/>
    <w:multiLevelType w:val="multilevel"/>
    <w:tmpl w:val="D73E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4C57818"/>
    <w:multiLevelType w:val="multilevel"/>
    <w:tmpl w:val="E650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55D4415"/>
    <w:multiLevelType w:val="multilevel"/>
    <w:tmpl w:val="5C74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59348DD"/>
    <w:multiLevelType w:val="multilevel"/>
    <w:tmpl w:val="0E66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59B06DD"/>
    <w:multiLevelType w:val="multilevel"/>
    <w:tmpl w:val="0EC4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6710E0A"/>
    <w:multiLevelType w:val="multilevel"/>
    <w:tmpl w:val="8C92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AF8446D"/>
    <w:multiLevelType w:val="multilevel"/>
    <w:tmpl w:val="9A1A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B68156A"/>
    <w:multiLevelType w:val="multilevel"/>
    <w:tmpl w:val="6F24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1ED29E0"/>
    <w:multiLevelType w:val="multilevel"/>
    <w:tmpl w:val="55D0A8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22A5767"/>
    <w:multiLevelType w:val="multilevel"/>
    <w:tmpl w:val="AC94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26B186B"/>
    <w:multiLevelType w:val="multilevel"/>
    <w:tmpl w:val="CDF2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56C5F31"/>
    <w:multiLevelType w:val="multilevel"/>
    <w:tmpl w:val="5CBA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59036FB"/>
    <w:multiLevelType w:val="multilevel"/>
    <w:tmpl w:val="E26A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7B63ADB"/>
    <w:multiLevelType w:val="multilevel"/>
    <w:tmpl w:val="62F2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87D6EC7"/>
    <w:multiLevelType w:val="multilevel"/>
    <w:tmpl w:val="4EA8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9780EF4"/>
    <w:multiLevelType w:val="multilevel"/>
    <w:tmpl w:val="A85C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A884C11"/>
    <w:multiLevelType w:val="multilevel"/>
    <w:tmpl w:val="CDF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B186D50"/>
    <w:multiLevelType w:val="multilevel"/>
    <w:tmpl w:val="BEE2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D8861E5"/>
    <w:multiLevelType w:val="multilevel"/>
    <w:tmpl w:val="9AEC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F586D97"/>
    <w:multiLevelType w:val="multilevel"/>
    <w:tmpl w:val="FFB0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F99438E"/>
    <w:multiLevelType w:val="multilevel"/>
    <w:tmpl w:val="E2AC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36854AF"/>
    <w:multiLevelType w:val="multilevel"/>
    <w:tmpl w:val="F152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3A46956"/>
    <w:multiLevelType w:val="multilevel"/>
    <w:tmpl w:val="933E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C42D12"/>
    <w:multiLevelType w:val="multilevel"/>
    <w:tmpl w:val="921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6617174"/>
    <w:multiLevelType w:val="multilevel"/>
    <w:tmpl w:val="9DD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7C117F2"/>
    <w:multiLevelType w:val="multilevel"/>
    <w:tmpl w:val="AD2A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83339C5"/>
    <w:multiLevelType w:val="multilevel"/>
    <w:tmpl w:val="FB14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8833C39"/>
    <w:multiLevelType w:val="multilevel"/>
    <w:tmpl w:val="1C84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8A25729"/>
    <w:multiLevelType w:val="multilevel"/>
    <w:tmpl w:val="30F4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93270E6"/>
    <w:multiLevelType w:val="multilevel"/>
    <w:tmpl w:val="E404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B416A87"/>
    <w:multiLevelType w:val="multilevel"/>
    <w:tmpl w:val="31C0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C2224CC"/>
    <w:multiLevelType w:val="multilevel"/>
    <w:tmpl w:val="A21A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E050046"/>
    <w:multiLevelType w:val="multilevel"/>
    <w:tmpl w:val="447E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E9C2C5F"/>
    <w:multiLevelType w:val="multilevel"/>
    <w:tmpl w:val="F2E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FCA5A2F"/>
    <w:multiLevelType w:val="multilevel"/>
    <w:tmpl w:val="F18C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3D04FAA"/>
    <w:multiLevelType w:val="multilevel"/>
    <w:tmpl w:val="FB68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506352F"/>
    <w:multiLevelType w:val="multilevel"/>
    <w:tmpl w:val="2A38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751167C5"/>
    <w:multiLevelType w:val="multilevel"/>
    <w:tmpl w:val="6344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63C30A9"/>
    <w:multiLevelType w:val="multilevel"/>
    <w:tmpl w:val="FE9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8424F9A"/>
    <w:multiLevelType w:val="multilevel"/>
    <w:tmpl w:val="1D0C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920105C"/>
    <w:multiLevelType w:val="multilevel"/>
    <w:tmpl w:val="B1CE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B2D4468"/>
    <w:multiLevelType w:val="multilevel"/>
    <w:tmpl w:val="09B6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C2153DD"/>
    <w:multiLevelType w:val="multilevel"/>
    <w:tmpl w:val="090C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D9E7B87"/>
    <w:multiLevelType w:val="multilevel"/>
    <w:tmpl w:val="94E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E123BB1"/>
    <w:multiLevelType w:val="multilevel"/>
    <w:tmpl w:val="8EE2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E18360D"/>
    <w:multiLevelType w:val="multilevel"/>
    <w:tmpl w:val="7EB4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E6D7027"/>
    <w:multiLevelType w:val="multilevel"/>
    <w:tmpl w:val="AFD2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166122">
    <w:abstractNumId w:val="2"/>
  </w:num>
  <w:num w:numId="2" w16cid:durableId="1846629177">
    <w:abstractNumId w:val="3"/>
  </w:num>
  <w:num w:numId="3" w16cid:durableId="1015426339">
    <w:abstractNumId w:val="4"/>
  </w:num>
  <w:num w:numId="4" w16cid:durableId="1520700158">
    <w:abstractNumId w:val="1"/>
  </w:num>
  <w:num w:numId="5" w16cid:durableId="1866602473">
    <w:abstractNumId w:val="0"/>
  </w:num>
  <w:num w:numId="6" w16cid:durableId="1912425940">
    <w:abstractNumId w:val="16"/>
  </w:num>
  <w:num w:numId="7" w16cid:durableId="75442133">
    <w:abstractNumId w:val="76"/>
  </w:num>
  <w:num w:numId="8" w16cid:durableId="1502354731">
    <w:abstractNumId w:val="67"/>
  </w:num>
  <w:num w:numId="9" w16cid:durableId="1159007046">
    <w:abstractNumId w:val="89"/>
  </w:num>
  <w:num w:numId="10" w16cid:durableId="1071583816">
    <w:abstractNumId w:val="25"/>
  </w:num>
  <w:num w:numId="11" w16cid:durableId="1773238840">
    <w:abstractNumId w:val="81"/>
  </w:num>
  <w:num w:numId="12" w16cid:durableId="1475416074">
    <w:abstractNumId w:val="46"/>
  </w:num>
  <w:num w:numId="13" w16cid:durableId="1911310375">
    <w:abstractNumId w:val="39"/>
  </w:num>
  <w:num w:numId="14" w16cid:durableId="562133050">
    <w:abstractNumId w:val="54"/>
  </w:num>
  <w:num w:numId="15" w16cid:durableId="911350417">
    <w:abstractNumId w:val="88"/>
  </w:num>
  <w:num w:numId="16" w16cid:durableId="211770006">
    <w:abstractNumId w:val="35"/>
  </w:num>
  <w:num w:numId="17" w16cid:durableId="1675844259">
    <w:abstractNumId w:val="63"/>
  </w:num>
  <w:num w:numId="18" w16cid:durableId="1945729841">
    <w:abstractNumId w:val="31"/>
  </w:num>
  <w:num w:numId="19" w16cid:durableId="1849246288">
    <w:abstractNumId w:val="47"/>
  </w:num>
  <w:num w:numId="20" w16cid:durableId="1664627395">
    <w:abstractNumId w:val="73"/>
  </w:num>
  <w:num w:numId="21" w16cid:durableId="1930195021">
    <w:abstractNumId w:val="32"/>
  </w:num>
  <w:num w:numId="22" w16cid:durableId="1230382549">
    <w:abstractNumId w:val="45"/>
  </w:num>
  <w:num w:numId="23" w16cid:durableId="1602834213">
    <w:abstractNumId w:val="48"/>
  </w:num>
  <w:num w:numId="24" w16cid:durableId="236979604">
    <w:abstractNumId w:val="56"/>
  </w:num>
  <w:num w:numId="25" w16cid:durableId="1730954519">
    <w:abstractNumId w:val="40"/>
  </w:num>
  <w:num w:numId="26" w16cid:durableId="832911448">
    <w:abstractNumId w:val="61"/>
  </w:num>
  <w:num w:numId="27" w16cid:durableId="1350520802">
    <w:abstractNumId w:val="86"/>
  </w:num>
  <w:num w:numId="28" w16cid:durableId="2033845447">
    <w:abstractNumId w:val="9"/>
  </w:num>
  <w:num w:numId="29" w16cid:durableId="294414855">
    <w:abstractNumId w:val="68"/>
  </w:num>
  <w:num w:numId="30" w16cid:durableId="556012639">
    <w:abstractNumId w:val="90"/>
  </w:num>
  <w:num w:numId="31" w16cid:durableId="1600408554">
    <w:abstractNumId w:val="69"/>
  </w:num>
  <w:num w:numId="32" w16cid:durableId="1904828800">
    <w:abstractNumId w:val="7"/>
  </w:num>
  <w:num w:numId="33" w16cid:durableId="348222447">
    <w:abstractNumId w:val="93"/>
  </w:num>
  <w:num w:numId="34" w16cid:durableId="1788115590">
    <w:abstractNumId w:val="43"/>
  </w:num>
  <w:num w:numId="35" w16cid:durableId="354310954">
    <w:abstractNumId w:val="82"/>
  </w:num>
  <w:num w:numId="36" w16cid:durableId="135339046">
    <w:abstractNumId w:val="91"/>
  </w:num>
  <w:num w:numId="37" w16cid:durableId="1060129259">
    <w:abstractNumId w:val="24"/>
  </w:num>
  <w:num w:numId="38" w16cid:durableId="441917527">
    <w:abstractNumId w:val="20"/>
  </w:num>
  <w:num w:numId="39" w16cid:durableId="454492761">
    <w:abstractNumId w:val="71"/>
  </w:num>
  <w:num w:numId="40" w16cid:durableId="1477141141">
    <w:abstractNumId w:val="71"/>
  </w:num>
  <w:num w:numId="41" w16cid:durableId="1286542535">
    <w:abstractNumId w:val="27"/>
  </w:num>
  <w:num w:numId="42" w16cid:durableId="1982685923">
    <w:abstractNumId w:val="59"/>
  </w:num>
  <w:num w:numId="43" w16cid:durableId="747581034">
    <w:abstractNumId w:val="53"/>
  </w:num>
  <w:num w:numId="44" w16cid:durableId="1296642655">
    <w:abstractNumId w:val="33"/>
  </w:num>
  <w:num w:numId="45" w16cid:durableId="1730496065">
    <w:abstractNumId w:val="19"/>
  </w:num>
  <w:num w:numId="46" w16cid:durableId="824784611">
    <w:abstractNumId w:val="50"/>
  </w:num>
  <w:num w:numId="47" w16cid:durableId="1635720117">
    <w:abstractNumId w:val="87"/>
  </w:num>
  <w:num w:numId="48" w16cid:durableId="1460103165">
    <w:abstractNumId w:val="38"/>
  </w:num>
  <w:num w:numId="49" w16cid:durableId="332533090">
    <w:abstractNumId w:val="8"/>
  </w:num>
  <w:num w:numId="50" w16cid:durableId="73820088">
    <w:abstractNumId w:val="60"/>
  </w:num>
  <w:num w:numId="51" w16cid:durableId="1582791843">
    <w:abstractNumId w:val="66"/>
  </w:num>
  <w:num w:numId="52" w16cid:durableId="707686757">
    <w:abstractNumId w:val="52"/>
  </w:num>
  <w:num w:numId="53" w16cid:durableId="762796657">
    <w:abstractNumId w:val="64"/>
  </w:num>
  <w:num w:numId="54" w16cid:durableId="1795174058">
    <w:abstractNumId w:val="34"/>
  </w:num>
  <w:num w:numId="55" w16cid:durableId="1226716838">
    <w:abstractNumId w:val="15"/>
  </w:num>
  <w:num w:numId="56" w16cid:durableId="531578600">
    <w:abstractNumId w:val="21"/>
  </w:num>
  <w:num w:numId="57" w16cid:durableId="1315993219">
    <w:abstractNumId w:val="62"/>
  </w:num>
  <w:num w:numId="58" w16cid:durableId="2083522086">
    <w:abstractNumId w:val="78"/>
  </w:num>
  <w:num w:numId="59" w16cid:durableId="374155725">
    <w:abstractNumId w:val="84"/>
  </w:num>
  <w:num w:numId="60" w16cid:durableId="1363441042">
    <w:abstractNumId w:val="44"/>
  </w:num>
  <w:num w:numId="61" w16cid:durableId="1979527425">
    <w:abstractNumId w:val="13"/>
  </w:num>
  <w:num w:numId="62" w16cid:durableId="2125532952">
    <w:abstractNumId w:val="58"/>
  </w:num>
  <w:num w:numId="63" w16cid:durableId="1017122106">
    <w:abstractNumId w:val="18"/>
  </w:num>
  <w:num w:numId="64" w16cid:durableId="148862306">
    <w:abstractNumId w:val="70"/>
  </w:num>
  <w:num w:numId="65" w16cid:durableId="592277542">
    <w:abstractNumId w:val="7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6" w16cid:durableId="1793816243">
    <w:abstractNumId w:val="83"/>
  </w:num>
  <w:num w:numId="67" w16cid:durableId="48385951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50759883">
    <w:abstractNumId w:val="41"/>
  </w:num>
  <w:num w:numId="69" w16cid:durableId="408577847">
    <w:abstractNumId w:val="74"/>
  </w:num>
  <w:num w:numId="70" w16cid:durableId="1505394628">
    <w:abstractNumId w:val="65"/>
  </w:num>
  <w:num w:numId="71" w16cid:durableId="1123311520">
    <w:abstractNumId w:val="80"/>
  </w:num>
  <w:num w:numId="72" w16cid:durableId="1828981433">
    <w:abstractNumId w:val="28"/>
  </w:num>
  <w:num w:numId="73" w16cid:durableId="1281230625">
    <w:abstractNumId w:val="23"/>
  </w:num>
  <w:num w:numId="74" w16cid:durableId="2079859970">
    <w:abstractNumId w:val="22"/>
  </w:num>
  <w:num w:numId="75" w16cid:durableId="900408540">
    <w:abstractNumId w:val="36"/>
  </w:num>
  <w:num w:numId="76" w16cid:durableId="1514956672">
    <w:abstractNumId w:val="12"/>
  </w:num>
  <w:num w:numId="77" w16cid:durableId="751200899">
    <w:abstractNumId w:val="72"/>
  </w:num>
  <w:num w:numId="78" w16cid:durableId="506363839">
    <w:abstractNumId w:val="49"/>
  </w:num>
  <w:num w:numId="79" w16cid:durableId="623275034">
    <w:abstractNumId w:val="42"/>
  </w:num>
  <w:num w:numId="80" w16cid:durableId="1454132544">
    <w:abstractNumId w:val="37"/>
  </w:num>
  <w:num w:numId="81" w16cid:durableId="1906335155">
    <w:abstractNumId w:val="11"/>
  </w:num>
  <w:num w:numId="82" w16cid:durableId="177742076">
    <w:abstractNumId w:val="95"/>
  </w:num>
  <w:num w:numId="83" w16cid:durableId="932860797">
    <w:abstractNumId w:val="55"/>
  </w:num>
  <w:num w:numId="84" w16cid:durableId="2056814073">
    <w:abstractNumId w:val="29"/>
  </w:num>
  <w:num w:numId="85" w16cid:durableId="532117793">
    <w:abstractNumId w:val="85"/>
  </w:num>
  <w:num w:numId="86" w16cid:durableId="1804150963">
    <w:abstractNumId w:val="75"/>
  </w:num>
  <w:num w:numId="87" w16cid:durableId="1156803715">
    <w:abstractNumId w:val="77"/>
  </w:num>
  <w:num w:numId="88" w16cid:durableId="354769227">
    <w:abstractNumId w:val="79"/>
  </w:num>
  <w:num w:numId="89" w16cid:durableId="539898769">
    <w:abstractNumId w:val="10"/>
  </w:num>
  <w:num w:numId="90" w16cid:durableId="810558924">
    <w:abstractNumId w:val="57"/>
  </w:num>
  <w:num w:numId="91" w16cid:durableId="113930189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 w16cid:durableId="177932820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12292466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 w16cid:durableId="38391143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 w16cid:durableId="1741709409">
    <w:abstractNumId w:val="9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 w16cid:durableId="77614378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283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D47C9E"/>
    <w:rsid w:val="0000083D"/>
    <w:rsid w:val="00000E27"/>
    <w:rsid w:val="0000155C"/>
    <w:rsid w:val="0000310B"/>
    <w:rsid w:val="00004334"/>
    <w:rsid w:val="00005043"/>
    <w:rsid w:val="000058B5"/>
    <w:rsid w:val="00005950"/>
    <w:rsid w:val="00005BB6"/>
    <w:rsid w:val="00005C08"/>
    <w:rsid w:val="0000613A"/>
    <w:rsid w:val="000063DC"/>
    <w:rsid w:val="0000696A"/>
    <w:rsid w:val="00007C99"/>
    <w:rsid w:val="00012BEA"/>
    <w:rsid w:val="00015719"/>
    <w:rsid w:val="00016917"/>
    <w:rsid w:val="000171B7"/>
    <w:rsid w:val="00017286"/>
    <w:rsid w:val="0001741D"/>
    <w:rsid w:val="000201D3"/>
    <w:rsid w:val="00020390"/>
    <w:rsid w:val="000221B3"/>
    <w:rsid w:val="00022218"/>
    <w:rsid w:val="0002460F"/>
    <w:rsid w:val="00024DA5"/>
    <w:rsid w:val="00024F22"/>
    <w:rsid w:val="000257B3"/>
    <w:rsid w:val="00030899"/>
    <w:rsid w:val="00030FCF"/>
    <w:rsid w:val="00031C27"/>
    <w:rsid w:val="000328E2"/>
    <w:rsid w:val="000343B4"/>
    <w:rsid w:val="0003465F"/>
    <w:rsid w:val="000349F1"/>
    <w:rsid w:val="00034E3A"/>
    <w:rsid w:val="00034F8E"/>
    <w:rsid w:val="0003578D"/>
    <w:rsid w:val="000373E5"/>
    <w:rsid w:val="00043461"/>
    <w:rsid w:val="00044534"/>
    <w:rsid w:val="000445E4"/>
    <w:rsid w:val="00044B44"/>
    <w:rsid w:val="00045130"/>
    <w:rsid w:val="00046C67"/>
    <w:rsid w:val="0004711E"/>
    <w:rsid w:val="00047484"/>
    <w:rsid w:val="00052756"/>
    <w:rsid w:val="0005289D"/>
    <w:rsid w:val="0005452D"/>
    <w:rsid w:val="00055536"/>
    <w:rsid w:val="0005714F"/>
    <w:rsid w:val="000578A5"/>
    <w:rsid w:val="00057C91"/>
    <w:rsid w:val="00057E9C"/>
    <w:rsid w:val="0006058F"/>
    <w:rsid w:val="00061600"/>
    <w:rsid w:val="000629BF"/>
    <w:rsid w:val="0006313D"/>
    <w:rsid w:val="0006429A"/>
    <w:rsid w:val="000648D1"/>
    <w:rsid w:val="000668D0"/>
    <w:rsid w:val="00067A12"/>
    <w:rsid w:val="0007061A"/>
    <w:rsid w:val="00070DBE"/>
    <w:rsid w:val="00072A6C"/>
    <w:rsid w:val="00072A8C"/>
    <w:rsid w:val="0007319A"/>
    <w:rsid w:val="00073FC5"/>
    <w:rsid w:val="000744FD"/>
    <w:rsid w:val="00074BDA"/>
    <w:rsid w:val="00075ECD"/>
    <w:rsid w:val="00076F2B"/>
    <w:rsid w:val="0007772F"/>
    <w:rsid w:val="00082526"/>
    <w:rsid w:val="00082845"/>
    <w:rsid w:val="0008358B"/>
    <w:rsid w:val="00083A1B"/>
    <w:rsid w:val="00084D9A"/>
    <w:rsid w:val="00085FF7"/>
    <w:rsid w:val="00092F60"/>
    <w:rsid w:val="00093B7F"/>
    <w:rsid w:val="00095032"/>
    <w:rsid w:val="000A015F"/>
    <w:rsid w:val="000A098C"/>
    <w:rsid w:val="000A241A"/>
    <w:rsid w:val="000A2805"/>
    <w:rsid w:val="000A2F97"/>
    <w:rsid w:val="000A4BF1"/>
    <w:rsid w:val="000A5ABB"/>
    <w:rsid w:val="000A5D81"/>
    <w:rsid w:val="000A73E8"/>
    <w:rsid w:val="000A76B5"/>
    <w:rsid w:val="000B1F85"/>
    <w:rsid w:val="000B546F"/>
    <w:rsid w:val="000B5872"/>
    <w:rsid w:val="000B6671"/>
    <w:rsid w:val="000B7841"/>
    <w:rsid w:val="000B79A5"/>
    <w:rsid w:val="000B7C48"/>
    <w:rsid w:val="000B7E51"/>
    <w:rsid w:val="000C0DD4"/>
    <w:rsid w:val="000C10F0"/>
    <w:rsid w:val="000C14D0"/>
    <w:rsid w:val="000C16F0"/>
    <w:rsid w:val="000C1A93"/>
    <w:rsid w:val="000C1D2E"/>
    <w:rsid w:val="000C29B3"/>
    <w:rsid w:val="000C3B7B"/>
    <w:rsid w:val="000C5572"/>
    <w:rsid w:val="000C6C01"/>
    <w:rsid w:val="000D0DB9"/>
    <w:rsid w:val="000D1EB9"/>
    <w:rsid w:val="000D278C"/>
    <w:rsid w:val="000D45F6"/>
    <w:rsid w:val="000D46FC"/>
    <w:rsid w:val="000D4DC4"/>
    <w:rsid w:val="000D75DB"/>
    <w:rsid w:val="000D7A05"/>
    <w:rsid w:val="000E0AA5"/>
    <w:rsid w:val="000E1369"/>
    <w:rsid w:val="000E1782"/>
    <w:rsid w:val="000E2668"/>
    <w:rsid w:val="000E46AD"/>
    <w:rsid w:val="000E4F3F"/>
    <w:rsid w:val="000E55AE"/>
    <w:rsid w:val="000E6385"/>
    <w:rsid w:val="000E7DDB"/>
    <w:rsid w:val="000F1F74"/>
    <w:rsid w:val="000F4C05"/>
    <w:rsid w:val="000F6B53"/>
    <w:rsid w:val="000F6DD5"/>
    <w:rsid w:val="00100546"/>
    <w:rsid w:val="00102622"/>
    <w:rsid w:val="00102DFC"/>
    <w:rsid w:val="0010342B"/>
    <w:rsid w:val="00104A31"/>
    <w:rsid w:val="001050CB"/>
    <w:rsid w:val="00107694"/>
    <w:rsid w:val="00111B9E"/>
    <w:rsid w:val="00113EA5"/>
    <w:rsid w:val="00113FBF"/>
    <w:rsid w:val="001168AD"/>
    <w:rsid w:val="00116D8B"/>
    <w:rsid w:val="00120F8A"/>
    <w:rsid w:val="00121470"/>
    <w:rsid w:val="00122523"/>
    <w:rsid w:val="001232C9"/>
    <w:rsid w:val="00124217"/>
    <w:rsid w:val="00126CFE"/>
    <w:rsid w:val="00130804"/>
    <w:rsid w:val="00130D1C"/>
    <w:rsid w:val="00133B9C"/>
    <w:rsid w:val="0013435C"/>
    <w:rsid w:val="00136A35"/>
    <w:rsid w:val="001370BA"/>
    <w:rsid w:val="00137668"/>
    <w:rsid w:val="00141B5E"/>
    <w:rsid w:val="00142699"/>
    <w:rsid w:val="00144429"/>
    <w:rsid w:val="00145B72"/>
    <w:rsid w:val="00147769"/>
    <w:rsid w:val="001510A6"/>
    <w:rsid w:val="00151B79"/>
    <w:rsid w:val="00153EE6"/>
    <w:rsid w:val="00154ABA"/>
    <w:rsid w:val="00155356"/>
    <w:rsid w:val="001608B6"/>
    <w:rsid w:val="001609E2"/>
    <w:rsid w:val="00161428"/>
    <w:rsid w:val="00161561"/>
    <w:rsid w:val="00161DBD"/>
    <w:rsid w:val="00164DB9"/>
    <w:rsid w:val="0016679E"/>
    <w:rsid w:val="00170604"/>
    <w:rsid w:val="0017242B"/>
    <w:rsid w:val="001748AB"/>
    <w:rsid w:val="00174FF5"/>
    <w:rsid w:val="0017518E"/>
    <w:rsid w:val="001763A2"/>
    <w:rsid w:val="0017657F"/>
    <w:rsid w:val="001805A3"/>
    <w:rsid w:val="00180DBF"/>
    <w:rsid w:val="00181486"/>
    <w:rsid w:val="001820B1"/>
    <w:rsid w:val="0018272A"/>
    <w:rsid w:val="00182951"/>
    <w:rsid w:val="00183096"/>
    <w:rsid w:val="0018336E"/>
    <w:rsid w:val="00183D3F"/>
    <w:rsid w:val="001842EE"/>
    <w:rsid w:val="00184632"/>
    <w:rsid w:val="001846CA"/>
    <w:rsid w:val="001847FB"/>
    <w:rsid w:val="00186517"/>
    <w:rsid w:val="00186E69"/>
    <w:rsid w:val="00187BBA"/>
    <w:rsid w:val="00190082"/>
    <w:rsid w:val="00190904"/>
    <w:rsid w:val="00190D3D"/>
    <w:rsid w:val="0019156E"/>
    <w:rsid w:val="00191A66"/>
    <w:rsid w:val="00193C2C"/>
    <w:rsid w:val="001947B2"/>
    <w:rsid w:val="00195F2C"/>
    <w:rsid w:val="001A066D"/>
    <w:rsid w:val="001A3537"/>
    <w:rsid w:val="001A4887"/>
    <w:rsid w:val="001A4A32"/>
    <w:rsid w:val="001A559E"/>
    <w:rsid w:val="001A5F18"/>
    <w:rsid w:val="001A7F36"/>
    <w:rsid w:val="001B0802"/>
    <w:rsid w:val="001B19BC"/>
    <w:rsid w:val="001B2512"/>
    <w:rsid w:val="001B2977"/>
    <w:rsid w:val="001B31DE"/>
    <w:rsid w:val="001B3288"/>
    <w:rsid w:val="001B4422"/>
    <w:rsid w:val="001B595B"/>
    <w:rsid w:val="001B59AA"/>
    <w:rsid w:val="001B776E"/>
    <w:rsid w:val="001C0F58"/>
    <w:rsid w:val="001C12F7"/>
    <w:rsid w:val="001C1624"/>
    <w:rsid w:val="001C3E55"/>
    <w:rsid w:val="001C5D3D"/>
    <w:rsid w:val="001C6319"/>
    <w:rsid w:val="001C71C0"/>
    <w:rsid w:val="001D123A"/>
    <w:rsid w:val="001D158B"/>
    <w:rsid w:val="001D1E9B"/>
    <w:rsid w:val="001D56C0"/>
    <w:rsid w:val="001D5977"/>
    <w:rsid w:val="001D788F"/>
    <w:rsid w:val="001D7A2D"/>
    <w:rsid w:val="001E06D5"/>
    <w:rsid w:val="001E14CD"/>
    <w:rsid w:val="001E25D1"/>
    <w:rsid w:val="001E470A"/>
    <w:rsid w:val="001E4AD1"/>
    <w:rsid w:val="001E564A"/>
    <w:rsid w:val="001E5701"/>
    <w:rsid w:val="001E62EC"/>
    <w:rsid w:val="001E6442"/>
    <w:rsid w:val="001E6E3E"/>
    <w:rsid w:val="001E6F88"/>
    <w:rsid w:val="001E6FC3"/>
    <w:rsid w:val="001E7B72"/>
    <w:rsid w:val="001F0654"/>
    <w:rsid w:val="001F1FD7"/>
    <w:rsid w:val="001F2498"/>
    <w:rsid w:val="001F346F"/>
    <w:rsid w:val="001F3D83"/>
    <w:rsid w:val="001F5217"/>
    <w:rsid w:val="001F595B"/>
    <w:rsid w:val="001F65BF"/>
    <w:rsid w:val="00200262"/>
    <w:rsid w:val="002025DC"/>
    <w:rsid w:val="002048BD"/>
    <w:rsid w:val="0021277C"/>
    <w:rsid w:val="00214796"/>
    <w:rsid w:val="00215699"/>
    <w:rsid w:val="00217006"/>
    <w:rsid w:val="00221AAE"/>
    <w:rsid w:val="00221C58"/>
    <w:rsid w:val="002220FF"/>
    <w:rsid w:val="002224EE"/>
    <w:rsid w:val="00225A08"/>
    <w:rsid w:val="002300BF"/>
    <w:rsid w:val="002322C9"/>
    <w:rsid w:val="00234867"/>
    <w:rsid w:val="00235263"/>
    <w:rsid w:val="00235885"/>
    <w:rsid w:val="002375AF"/>
    <w:rsid w:val="002408C8"/>
    <w:rsid w:val="00242FCD"/>
    <w:rsid w:val="002461B4"/>
    <w:rsid w:val="002467BE"/>
    <w:rsid w:val="00247B0D"/>
    <w:rsid w:val="0025003E"/>
    <w:rsid w:val="00251A91"/>
    <w:rsid w:val="00251D9B"/>
    <w:rsid w:val="00252B0F"/>
    <w:rsid w:val="00253364"/>
    <w:rsid w:val="00253A97"/>
    <w:rsid w:val="00253B02"/>
    <w:rsid w:val="0025403B"/>
    <w:rsid w:val="002568F6"/>
    <w:rsid w:val="002572C6"/>
    <w:rsid w:val="0026048B"/>
    <w:rsid w:val="002605BE"/>
    <w:rsid w:val="00260C7B"/>
    <w:rsid w:val="0026532D"/>
    <w:rsid w:val="00265602"/>
    <w:rsid w:val="002660CE"/>
    <w:rsid w:val="002664FC"/>
    <w:rsid w:val="0026705E"/>
    <w:rsid w:val="002719FF"/>
    <w:rsid w:val="002735A1"/>
    <w:rsid w:val="002747C7"/>
    <w:rsid w:val="0027617E"/>
    <w:rsid w:val="00276C3B"/>
    <w:rsid w:val="00281559"/>
    <w:rsid w:val="00282942"/>
    <w:rsid w:val="00286A86"/>
    <w:rsid w:val="00295CC2"/>
    <w:rsid w:val="00295E59"/>
    <w:rsid w:val="0029665A"/>
    <w:rsid w:val="00296BC5"/>
    <w:rsid w:val="00297BB4"/>
    <w:rsid w:val="002A0E82"/>
    <w:rsid w:val="002A19DC"/>
    <w:rsid w:val="002A60AA"/>
    <w:rsid w:val="002A6A13"/>
    <w:rsid w:val="002A6F82"/>
    <w:rsid w:val="002A76A2"/>
    <w:rsid w:val="002B3415"/>
    <w:rsid w:val="002B5132"/>
    <w:rsid w:val="002B620D"/>
    <w:rsid w:val="002B650E"/>
    <w:rsid w:val="002C0668"/>
    <w:rsid w:val="002C1DA1"/>
    <w:rsid w:val="002C4A24"/>
    <w:rsid w:val="002C657E"/>
    <w:rsid w:val="002C6801"/>
    <w:rsid w:val="002C6D98"/>
    <w:rsid w:val="002D0E4C"/>
    <w:rsid w:val="002D1502"/>
    <w:rsid w:val="002D1B92"/>
    <w:rsid w:val="002D3F72"/>
    <w:rsid w:val="002D4580"/>
    <w:rsid w:val="002D5DA1"/>
    <w:rsid w:val="002D6FA0"/>
    <w:rsid w:val="002D701D"/>
    <w:rsid w:val="002E1421"/>
    <w:rsid w:val="002E1564"/>
    <w:rsid w:val="002E2104"/>
    <w:rsid w:val="002E50B7"/>
    <w:rsid w:val="002E723F"/>
    <w:rsid w:val="002F10E3"/>
    <w:rsid w:val="002F123E"/>
    <w:rsid w:val="002F269F"/>
    <w:rsid w:val="002F3304"/>
    <w:rsid w:val="002F3EE6"/>
    <w:rsid w:val="002F65A6"/>
    <w:rsid w:val="002F684C"/>
    <w:rsid w:val="002F7277"/>
    <w:rsid w:val="002F73F5"/>
    <w:rsid w:val="003008EE"/>
    <w:rsid w:val="00301718"/>
    <w:rsid w:val="00301D0B"/>
    <w:rsid w:val="0030249A"/>
    <w:rsid w:val="00304640"/>
    <w:rsid w:val="00305161"/>
    <w:rsid w:val="003051F2"/>
    <w:rsid w:val="00305E16"/>
    <w:rsid w:val="00306A1E"/>
    <w:rsid w:val="00306D53"/>
    <w:rsid w:val="00307063"/>
    <w:rsid w:val="00312ADA"/>
    <w:rsid w:val="00314B42"/>
    <w:rsid w:val="00314FE7"/>
    <w:rsid w:val="00315530"/>
    <w:rsid w:val="00315A8D"/>
    <w:rsid w:val="0031627F"/>
    <w:rsid w:val="003173F6"/>
    <w:rsid w:val="003175B7"/>
    <w:rsid w:val="00317974"/>
    <w:rsid w:val="003203AD"/>
    <w:rsid w:val="003205D4"/>
    <w:rsid w:val="0032288F"/>
    <w:rsid w:val="00323C82"/>
    <w:rsid w:val="00324419"/>
    <w:rsid w:val="00324544"/>
    <w:rsid w:val="00324A7A"/>
    <w:rsid w:val="00324AF5"/>
    <w:rsid w:val="003257DF"/>
    <w:rsid w:val="00326798"/>
    <w:rsid w:val="00326C2B"/>
    <w:rsid w:val="003303D0"/>
    <w:rsid w:val="0033043A"/>
    <w:rsid w:val="00330B71"/>
    <w:rsid w:val="00331330"/>
    <w:rsid w:val="00331EBD"/>
    <w:rsid w:val="0033216D"/>
    <w:rsid w:val="00333D86"/>
    <w:rsid w:val="0033410B"/>
    <w:rsid w:val="00337023"/>
    <w:rsid w:val="003374AC"/>
    <w:rsid w:val="00337A66"/>
    <w:rsid w:val="00340151"/>
    <w:rsid w:val="00340CC2"/>
    <w:rsid w:val="0034161E"/>
    <w:rsid w:val="00342042"/>
    <w:rsid w:val="00343AEB"/>
    <w:rsid w:val="00343E2F"/>
    <w:rsid w:val="0034413A"/>
    <w:rsid w:val="00344548"/>
    <w:rsid w:val="003445B9"/>
    <w:rsid w:val="003446FA"/>
    <w:rsid w:val="0034548E"/>
    <w:rsid w:val="0034582D"/>
    <w:rsid w:val="003458CC"/>
    <w:rsid w:val="00345FE2"/>
    <w:rsid w:val="0035013F"/>
    <w:rsid w:val="003505FA"/>
    <w:rsid w:val="00350F2E"/>
    <w:rsid w:val="00352842"/>
    <w:rsid w:val="00353833"/>
    <w:rsid w:val="003539DF"/>
    <w:rsid w:val="00353D89"/>
    <w:rsid w:val="0035557D"/>
    <w:rsid w:val="0035625A"/>
    <w:rsid w:val="0035715B"/>
    <w:rsid w:val="00357225"/>
    <w:rsid w:val="0036031C"/>
    <w:rsid w:val="00360E37"/>
    <w:rsid w:val="00360EA6"/>
    <w:rsid w:val="00361A4A"/>
    <w:rsid w:val="00363760"/>
    <w:rsid w:val="00363FD7"/>
    <w:rsid w:val="00365190"/>
    <w:rsid w:val="00365923"/>
    <w:rsid w:val="00366041"/>
    <w:rsid w:val="00366AD8"/>
    <w:rsid w:val="003675B0"/>
    <w:rsid w:val="00367B3C"/>
    <w:rsid w:val="00370214"/>
    <w:rsid w:val="003719CB"/>
    <w:rsid w:val="00373919"/>
    <w:rsid w:val="00375523"/>
    <w:rsid w:val="00376669"/>
    <w:rsid w:val="00377425"/>
    <w:rsid w:val="003774BC"/>
    <w:rsid w:val="00377719"/>
    <w:rsid w:val="00377926"/>
    <w:rsid w:val="00377B01"/>
    <w:rsid w:val="0038088E"/>
    <w:rsid w:val="003808C5"/>
    <w:rsid w:val="00383742"/>
    <w:rsid w:val="00384EF3"/>
    <w:rsid w:val="003869BD"/>
    <w:rsid w:val="003879E0"/>
    <w:rsid w:val="00387E6B"/>
    <w:rsid w:val="0039075A"/>
    <w:rsid w:val="003907EC"/>
    <w:rsid w:val="00390A8E"/>
    <w:rsid w:val="00390DD2"/>
    <w:rsid w:val="0039190F"/>
    <w:rsid w:val="00394960"/>
    <w:rsid w:val="00394F6F"/>
    <w:rsid w:val="00395B70"/>
    <w:rsid w:val="003965E1"/>
    <w:rsid w:val="0039754D"/>
    <w:rsid w:val="003A1CC2"/>
    <w:rsid w:val="003A2DCC"/>
    <w:rsid w:val="003A487D"/>
    <w:rsid w:val="003A5650"/>
    <w:rsid w:val="003A639E"/>
    <w:rsid w:val="003A644E"/>
    <w:rsid w:val="003A6891"/>
    <w:rsid w:val="003A6D67"/>
    <w:rsid w:val="003A75B3"/>
    <w:rsid w:val="003A7721"/>
    <w:rsid w:val="003A78D5"/>
    <w:rsid w:val="003B084E"/>
    <w:rsid w:val="003B32BE"/>
    <w:rsid w:val="003B3624"/>
    <w:rsid w:val="003B4654"/>
    <w:rsid w:val="003B4669"/>
    <w:rsid w:val="003B4B09"/>
    <w:rsid w:val="003B5412"/>
    <w:rsid w:val="003B6162"/>
    <w:rsid w:val="003B6528"/>
    <w:rsid w:val="003C2A21"/>
    <w:rsid w:val="003C3138"/>
    <w:rsid w:val="003C4A09"/>
    <w:rsid w:val="003C4C59"/>
    <w:rsid w:val="003C6051"/>
    <w:rsid w:val="003D00A1"/>
    <w:rsid w:val="003D04C2"/>
    <w:rsid w:val="003D06D5"/>
    <w:rsid w:val="003D1131"/>
    <w:rsid w:val="003D2053"/>
    <w:rsid w:val="003D419D"/>
    <w:rsid w:val="003E2105"/>
    <w:rsid w:val="003E2846"/>
    <w:rsid w:val="003E5041"/>
    <w:rsid w:val="003E5073"/>
    <w:rsid w:val="003E551E"/>
    <w:rsid w:val="003E7592"/>
    <w:rsid w:val="003E7803"/>
    <w:rsid w:val="003E7BB5"/>
    <w:rsid w:val="003F1411"/>
    <w:rsid w:val="003F151F"/>
    <w:rsid w:val="003F287A"/>
    <w:rsid w:val="003F3442"/>
    <w:rsid w:val="003F3F89"/>
    <w:rsid w:val="003F421C"/>
    <w:rsid w:val="004002AD"/>
    <w:rsid w:val="0040036D"/>
    <w:rsid w:val="0040040C"/>
    <w:rsid w:val="00401031"/>
    <w:rsid w:val="00403D20"/>
    <w:rsid w:val="004051DD"/>
    <w:rsid w:val="004062F2"/>
    <w:rsid w:val="00407643"/>
    <w:rsid w:val="00410264"/>
    <w:rsid w:val="0041090F"/>
    <w:rsid w:val="0041159B"/>
    <w:rsid w:val="00411B7B"/>
    <w:rsid w:val="00413BCD"/>
    <w:rsid w:val="00414EB4"/>
    <w:rsid w:val="00415393"/>
    <w:rsid w:val="0041562A"/>
    <w:rsid w:val="00415DBD"/>
    <w:rsid w:val="00416100"/>
    <w:rsid w:val="00416160"/>
    <w:rsid w:val="00417E6F"/>
    <w:rsid w:val="00420F96"/>
    <w:rsid w:val="00422728"/>
    <w:rsid w:val="00422A02"/>
    <w:rsid w:val="00422AB7"/>
    <w:rsid w:val="00422C92"/>
    <w:rsid w:val="00422CF7"/>
    <w:rsid w:val="004230F9"/>
    <w:rsid w:val="00423D1C"/>
    <w:rsid w:val="00424FB6"/>
    <w:rsid w:val="004253F0"/>
    <w:rsid w:val="00425590"/>
    <w:rsid w:val="0042692E"/>
    <w:rsid w:val="00427EA8"/>
    <w:rsid w:val="00430402"/>
    <w:rsid w:val="004309D8"/>
    <w:rsid w:val="00430C17"/>
    <w:rsid w:val="0043198B"/>
    <w:rsid w:val="00432224"/>
    <w:rsid w:val="0043250B"/>
    <w:rsid w:val="00432688"/>
    <w:rsid w:val="00432AF7"/>
    <w:rsid w:val="00433C71"/>
    <w:rsid w:val="00434C01"/>
    <w:rsid w:val="00434D91"/>
    <w:rsid w:val="00434FFA"/>
    <w:rsid w:val="00436428"/>
    <w:rsid w:val="0044110E"/>
    <w:rsid w:val="004425AC"/>
    <w:rsid w:val="00442C43"/>
    <w:rsid w:val="00442D15"/>
    <w:rsid w:val="0044366A"/>
    <w:rsid w:val="00443C43"/>
    <w:rsid w:val="00443EDE"/>
    <w:rsid w:val="00444834"/>
    <w:rsid w:val="00445110"/>
    <w:rsid w:val="00446336"/>
    <w:rsid w:val="004504A7"/>
    <w:rsid w:val="0045236C"/>
    <w:rsid w:val="00452C3B"/>
    <w:rsid w:val="004534E5"/>
    <w:rsid w:val="00453734"/>
    <w:rsid w:val="00454778"/>
    <w:rsid w:val="00454D4E"/>
    <w:rsid w:val="004550E9"/>
    <w:rsid w:val="004566CD"/>
    <w:rsid w:val="00456A2B"/>
    <w:rsid w:val="00457F3A"/>
    <w:rsid w:val="00460AFC"/>
    <w:rsid w:val="00461BC8"/>
    <w:rsid w:val="00462137"/>
    <w:rsid w:val="00462F71"/>
    <w:rsid w:val="00463D34"/>
    <w:rsid w:val="0046458D"/>
    <w:rsid w:val="00464B71"/>
    <w:rsid w:val="00464C80"/>
    <w:rsid w:val="00465C03"/>
    <w:rsid w:val="00471A7B"/>
    <w:rsid w:val="0047241E"/>
    <w:rsid w:val="004727D6"/>
    <w:rsid w:val="004760A8"/>
    <w:rsid w:val="00477579"/>
    <w:rsid w:val="00477D17"/>
    <w:rsid w:val="00477E5C"/>
    <w:rsid w:val="00482192"/>
    <w:rsid w:val="004835CA"/>
    <w:rsid w:val="004864B7"/>
    <w:rsid w:val="00487433"/>
    <w:rsid w:val="00487D87"/>
    <w:rsid w:val="00490867"/>
    <w:rsid w:val="00490DA3"/>
    <w:rsid w:val="004912AE"/>
    <w:rsid w:val="00492384"/>
    <w:rsid w:val="00492E8C"/>
    <w:rsid w:val="004931BF"/>
    <w:rsid w:val="0049443B"/>
    <w:rsid w:val="00494632"/>
    <w:rsid w:val="004A0338"/>
    <w:rsid w:val="004A0DA2"/>
    <w:rsid w:val="004A34D6"/>
    <w:rsid w:val="004A4CA1"/>
    <w:rsid w:val="004A5228"/>
    <w:rsid w:val="004A594D"/>
    <w:rsid w:val="004A7E7E"/>
    <w:rsid w:val="004B0D1B"/>
    <w:rsid w:val="004B18A4"/>
    <w:rsid w:val="004B1C38"/>
    <w:rsid w:val="004B5C4E"/>
    <w:rsid w:val="004B5E30"/>
    <w:rsid w:val="004B7A4F"/>
    <w:rsid w:val="004B7D2B"/>
    <w:rsid w:val="004C0AEF"/>
    <w:rsid w:val="004C174A"/>
    <w:rsid w:val="004C2CF6"/>
    <w:rsid w:val="004C3E42"/>
    <w:rsid w:val="004C5270"/>
    <w:rsid w:val="004C656E"/>
    <w:rsid w:val="004C7286"/>
    <w:rsid w:val="004C7E5C"/>
    <w:rsid w:val="004D0642"/>
    <w:rsid w:val="004D072A"/>
    <w:rsid w:val="004D202F"/>
    <w:rsid w:val="004D3E20"/>
    <w:rsid w:val="004D509B"/>
    <w:rsid w:val="004D5890"/>
    <w:rsid w:val="004D5E74"/>
    <w:rsid w:val="004D60EA"/>
    <w:rsid w:val="004D621B"/>
    <w:rsid w:val="004E0D9B"/>
    <w:rsid w:val="004E16EE"/>
    <w:rsid w:val="004E1EFC"/>
    <w:rsid w:val="004E2204"/>
    <w:rsid w:val="004E553F"/>
    <w:rsid w:val="004E6972"/>
    <w:rsid w:val="004E6B84"/>
    <w:rsid w:val="004F0F4B"/>
    <w:rsid w:val="004F1196"/>
    <w:rsid w:val="004F130C"/>
    <w:rsid w:val="004F34E1"/>
    <w:rsid w:val="004F4680"/>
    <w:rsid w:val="004F61FC"/>
    <w:rsid w:val="004F738A"/>
    <w:rsid w:val="004F7A08"/>
    <w:rsid w:val="00500790"/>
    <w:rsid w:val="005011AB"/>
    <w:rsid w:val="00503854"/>
    <w:rsid w:val="00503954"/>
    <w:rsid w:val="005048E5"/>
    <w:rsid w:val="00506AD2"/>
    <w:rsid w:val="00507F39"/>
    <w:rsid w:val="005102A9"/>
    <w:rsid w:val="00510650"/>
    <w:rsid w:val="0051068B"/>
    <w:rsid w:val="005119FB"/>
    <w:rsid w:val="00512CD4"/>
    <w:rsid w:val="005152EB"/>
    <w:rsid w:val="00515A70"/>
    <w:rsid w:val="00515DEB"/>
    <w:rsid w:val="00516083"/>
    <w:rsid w:val="00516ACB"/>
    <w:rsid w:val="005222B8"/>
    <w:rsid w:val="0052399C"/>
    <w:rsid w:val="00524087"/>
    <w:rsid w:val="00524111"/>
    <w:rsid w:val="00525FB7"/>
    <w:rsid w:val="0052683D"/>
    <w:rsid w:val="0052716F"/>
    <w:rsid w:val="00532187"/>
    <w:rsid w:val="00532B10"/>
    <w:rsid w:val="005333A4"/>
    <w:rsid w:val="00534EEE"/>
    <w:rsid w:val="0053526A"/>
    <w:rsid w:val="00535670"/>
    <w:rsid w:val="005358F4"/>
    <w:rsid w:val="0053648B"/>
    <w:rsid w:val="00537425"/>
    <w:rsid w:val="00542796"/>
    <w:rsid w:val="00542BD1"/>
    <w:rsid w:val="00544C2E"/>
    <w:rsid w:val="00545F64"/>
    <w:rsid w:val="00546CC7"/>
    <w:rsid w:val="00547094"/>
    <w:rsid w:val="0054726C"/>
    <w:rsid w:val="005513A9"/>
    <w:rsid w:val="005519EF"/>
    <w:rsid w:val="005528DE"/>
    <w:rsid w:val="00553463"/>
    <w:rsid w:val="00555BAC"/>
    <w:rsid w:val="00555DBF"/>
    <w:rsid w:val="00556456"/>
    <w:rsid w:val="00557C25"/>
    <w:rsid w:val="005617FD"/>
    <w:rsid w:val="00561992"/>
    <w:rsid w:val="005622E5"/>
    <w:rsid w:val="00562D37"/>
    <w:rsid w:val="00563D67"/>
    <w:rsid w:val="00566EAC"/>
    <w:rsid w:val="00573DB3"/>
    <w:rsid w:val="00573F3C"/>
    <w:rsid w:val="00574548"/>
    <w:rsid w:val="00574A15"/>
    <w:rsid w:val="00581A54"/>
    <w:rsid w:val="005829AC"/>
    <w:rsid w:val="005834E1"/>
    <w:rsid w:val="00583ADC"/>
    <w:rsid w:val="0058678A"/>
    <w:rsid w:val="00586C6C"/>
    <w:rsid w:val="005876DA"/>
    <w:rsid w:val="00587F1A"/>
    <w:rsid w:val="00592F68"/>
    <w:rsid w:val="005956ED"/>
    <w:rsid w:val="005957B7"/>
    <w:rsid w:val="00597DE4"/>
    <w:rsid w:val="00597ED3"/>
    <w:rsid w:val="005A0E7C"/>
    <w:rsid w:val="005A4A51"/>
    <w:rsid w:val="005A4DC4"/>
    <w:rsid w:val="005A5552"/>
    <w:rsid w:val="005A5E68"/>
    <w:rsid w:val="005A6440"/>
    <w:rsid w:val="005A6DEA"/>
    <w:rsid w:val="005A79C3"/>
    <w:rsid w:val="005A7AB0"/>
    <w:rsid w:val="005A7CA0"/>
    <w:rsid w:val="005A7CD6"/>
    <w:rsid w:val="005B50D0"/>
    <w:rsid w:val="005B5E20"/>
    <w:rsid w:val="005B7369"/>
    <w:rsid w:val="005B7E0D"/>
    <w:rsid w:val="005C1198"/>
    <w:rsid w:val="005C16FD"/>
    <w:rsid w:val="005C1A8D"/>
    <w:rsid w:val="005C40B9"/>
    <w:rsid w:val="005C4F9B"/>
    <w:rsid w:val="005C6373"/>
    <w:rsid w:val="005D22C2"/>
    <w:rsid w:val="005D24C1"/>
    <w:rsid w:val="005D2F35"/>
    <w:rsid w:val="005D470E"/>
    <w:rsid w:val="005D4883"/>
    <w:rsid w:val="005D5E9A"/>
    <w:rsid w:val="005E04F3"/>
    <w:rsid w:val="005E10F8"/>
    <w:rsid w:val="005E1D3B"/>
    <w:rsid w:val="005E3B33"/>
    <w:rsid w:val="005E44A3"/>
    <w:rsid w:val="005E49BF"/>
    <w:rsid w:val="005E51FA"/>
    <w:rsid w:val="005E5A15"/>
    <w:rsid w:val="005E5CEF"/>
    <w:rsid w:val="005E620B"/>
    <w:rsid w:val="005E6766"/>
    <w:rsid w:val="005F0094"/>
    <w:rsid w:val="005F20BA"/>
    <w:rsid w:val="005F2D0E"/>
    <w:rsid w:val="005F450B"/>
    <w:rsid w:val="005F51CC"/>
    <w:rsid w:val="005F60EB"/>
    <w:rsid w:val="005F68B1"/>
    <w:rsid w:val="00603008"/>
    <w:rsid w:val="00604316"/>
    <w:rsid w:val="00604D0A"/>
    <w:rsid w:val="0060622E"/>
    <w:rsid w:val="00606369"/>
    <w:rsid w:val="006071C1"/>
    <w:rsid w:val="00607D4B"/>
    <w:rsid w:val="006115A1"/>
    <w:rsid w:val="00613274"/>
    <w:rsid w:val="00613AE6"/>
    <w:rsid w:val="0061539F"/>
    <w:rsid w:val="00617819"/>
    <w:rsid w:val="00620D9B"/>
    <w:rsid w:val="00620DB6"/>
    <w:rsid w:val="0062102C"/>
    <w:rsid w:val="0062286B"/>
    <w:rsid w:val="00622A53"/>
    <w:rsid w:val="00622EC7"/>
    <w:rsid w:val="00625700"/>
    <w:rsid w:val="00625EEA"/>
    <w:rsid w:val="00626288"/>
    <w:rsid w:val="006265E6"/>
    <w:rsid w:val="00626A23"/>
    <w:rsid w:val="00627449"/>
    <w:rsid w:val="00627EE9"/>
    <w:rsid w:val="006303E9"/>
    <w:rsid w:val="006319B9"/>
    <w:rsid w:val="00632892"/>
    <w:rsid w:val="006331EC"/>
    <w:rsid w:val="006343BD"/>
    <w:rsid w:val="0063476C"/>
    <w:rsid w:val="00635A19"/>
    <w:rsid w:val="006363E0"/>
    <w:rsid w:val="00636F8A"/>
    <w:rsid w:val="00637406"/>
    <w:rsid w:val="00640067"/>
    <w:rsid w:val="0064009F"/>
    <w:rsid w:val="00641026"/>
    <w:rsid w:val="00642A85"/>
    <w:rsid w:val="00646A94"/>
    <w:rsid w:val="00646B6D"/>
    <w:rsid w:val="00646E43"/>
    <w:rsid w:val="00651BEC"/>
    <w:rsid w:val="00651D02"/>
    <w:rsid w:val="0065261A"/>
    <w:rsid w:val="00652E76"/>
    <w:rsid w:val="00653121"/>
    <w:rsid w:val="00655A61"/>
    <w:rsid w:val="00655C50"/>
    <w:rsid w:val="00656641"/>
    <w:rsid w:val="00660B9E"/>
    <w:rsid w:val="00660D15"/>
    <w:rsid w:val="0066250D"/>
    <w:rsid w:val="006637B3"/>
    <w:rsid w:val="00664111"/>
    <w:rsid w:val="006642AD"/>
    <w:rsid w:val="006646E5"/>
    <w:rsid w:val="00666824"/>
    <w:rsid w:val="00667581"/>
    <w:rsid w:val="006720E5"/>
    <w:rsid w:val="006726E0"/>
    <w:rsid w:val="00672DC9"/>
    <w:rsid w:val="00674C4D"/>
    <w:rsid w:val="0067510C"/>
    <w:rsid w:val="0067629A"/>
    <w:rsid w:val="00682562"/>
    <w:rsid w:val="0068256A"/>
    <w:rsid w:val="00686DD3"/>
    <w:rsid w:val="00691F24"/>
    <w:rsid w:val="00694383"/>
    <w:rsid w:val="00694582"/>
    <w:rsid w:val="00694E2E"/>
    <w:rsid w:val="006959B8"/>
    <w:rsid w:val="00696DA8"/>
    <w:rsid w:val="00697057"/>
    <w:rsid w:val="006A0384"/>
    <w:rsid w:val="006A0C2E"/>
    <w:rsid w:val="006A10A1"/>
    <w:rsid w:val="006A3BF6"/>
    <w:rsid w:val="006A503A"/>
    <w:rsid w:val="006A59F8"/>
    <w:rsid w:val="006A60E8"/>
    <w:rsid w:val="006A6277"/>
    <w:rsid w:val="006A753E"/>
    <w:rsid w:val="006B05F8"/>
    <w:rsid w:val="006B0942"/>
    <w:rsid w:val="006B0CC7"/>
    <w:rsid w:val="006B18C2"/>
    <w:rsid w:val="006B52A4"/>
    <w:rsid w:val="006B6C72"/>
    <w:rsid w:val="006B7458"/>
    <w:rsid w:val="006C3E04"/>
    <w:rsid w:val="006C539E"/>
    <w:rsid w:val="006C5CAD"/>
    <w:rsid w:val="006C602E"/>
    <w:rsid w:val="006C63D0"/>
    <w:rsid w:val="006C7896"/>
    <w:rsid w:val="006C7C89"/>
    <w:rsid w:val="006D0682"/>
    <w:rsid w:val="006D0A5D"/>
    <w:rsid w:val="006D3714"/>
    <w:rsid w:val="006D3DDD"/>
    <w:rsid w:val="006D511A"/>
    <w:rsid w:val="006D5DC5"/>
    <w:rsid w:val="006D6593"/>
    <w:rsid w:val="006E117C"/>
    <w:rsid w:val="006E3049"/>
    <w:rsid w:val="006E32F6"/>
    <w:rsid w:val="006E3B0F"/>
    <w:rsid w:val="006E5487"/>
    <w:rsid w:val="006E5816"/>
    <w:rsid w:val="006E6C7B"/>
    <w:rsid w:val="006E7FCE"/>
    <w:rsid w:val="006F2CF4"/>
    <w:rsid w:val="006F338C"/>
    <w:rsid w:val="006F3EB9"/>
    <w:rsid w:val="006F430C"/>
    <w:rsid w:val="006F570B"/>
    <w:rsid w:val="006F65AA"/>
    <w:rsid w:val="006F6E09"/>
    <w:rsid w:val="006F799E"/>
    <w:rsid w:val="006F7AAF"/>
    <w:rsid w:val="00701B19"/>
    <w:rsid w:val="00702AC0"/>
    <w:rsid w:val="0070379F"/>
    <w:rsid w:val="007039F9"/>
    <w:rsid w:val="00704CD0"/>
    <w:rsid w:val="00705246"/>
    <w:rsid w:val="007054E3"/>
    <w:rsid w:val="007070FF"/>
    <w:rsid w:val="00707AC7"/>
    <w:rsid w:val="00707B83"/>
    <w:rsid w:val="007120DA"/>
    <w:rsid w:val="00714492"/>
    <w:rsid w:val="007171BC"/>
    <w:rsid w:val="00717373"/>
    <w:rsid w:val="007176D2"/>
    <w:rsid w:val="00717DFB"/>
    <w:rsid w:val="00717F2C"/>
    <w:rsid w:val="0072069B"/>
    <w:rsid w:val="007216DD"/>
    <w:rsid w:val="00722581"/>
    <w:rsid w:val="00722E3D"/>
    <w:rsid w:val="00722F8A"/>
    <w:rsid w:val="00723D98"/>
    <w:rsid w:val="0072423B"/>
    <w:rsid w:val="00724E93"/>
    <w:rsid w:val="007269E4"/>
    <w:rsid w:val="00733116"/>
    <w:rsid w:val="007336EF"/>
    <w:rsid w:val="007341E5"/>
    <w:rsid w:val="00735282"/>
    <w:rsid w:val="00735B7A"/>
    <w:rsid w:val="00736853"/>
    <w:rsid w:val="00736CFB"/>
    <w:rsid w:val="00737AF2"/>
    <w:rsid w:val="00737C11"/>
    <w:rsid w:val="0074047A"/>
    <w:rsid w:val="00742059"/>
    <w:rsid w:val="007447BF"/>
    <w:rsid w:val="00745B16"/>
    <w:rsid w:val="00746095"/>
    <w:rsid w:val="00746906"/>
    <w:rsid w:val="00746F0C"/>
    <w:rsid w:val="00747193"/>
    <w:rsid w:val="007502F7"/>
    <w:rsid w:val="00751DE5"/>
    <w:rsid w:val="007539AF"/>
    <w:rsid w:val="00753F64"/>
    <w:rsid w:val="00754551"/>
    <w:rsid w:val="00754C28"/>
    <w:rsid w:val="00756158"/>
    <w:rsid w:val="0075679C"/>
    <w:rsid w:val="007574E9"/>
    <w:rsid w:val="0076132D"/>
    <w:rsid w:val="007646C6"/>
    <w:rsid w:val="007647FC"/>
    <w:rsid w:val="00771D5C"/>
    <w:rsid w:val="007725A8"/>
    <w:rsid w:val="00772704"/>
    <w:rsid w:val="007731CD"/>
    <w:rsid w:val="00773932"/>
    <w:rsid w:val="00774B5A"/>
    <w:rsid w:val="00775C98"/>
    <w:rsid w:val="00776D48"/>
    <w:rsid w:val="007802AF"/>
    <w:rsid w:val="007807E9"/>
    <w:rsid w:val="00780F71"/>
    <w:rsid w:val="00781059"/>
    <w:rsid w:val="0078215A"/>
    <w:rsid w:val="007828C8"/>
    <w:rsid w:val="00782AF2"/>
    <w:rsid w:val="00782B97"/>
    <w:rsid w:val="007852F4"/>
    <w:rsid w:val="00785318"/>
    <w:rsid w:val="00786239"/>
    <w:rsid w:val="00786A1F"/>
    <w:rsid w:val="0078738D"/>
    <w:rsid w:val="00787F79"/>
    <w:rsid w:val="00790328"/>
    <w:rsid w:val="00791821"/>
    <w:rsid w:val="00792D51"/>
    <w:rsid w:val="0079407E"/>
    <w:rsid w:val="00794608"/>
    <w:rsid w:val="00794987"/>
    <w:rsid w:val="00794A99"/>
    <w:rsid w:val="00795922"/>
    <w:rsid w:val="00796B4B"/>
    <w:rsid w:val="00797984"/>
    <w:rsid w:val="007A0883"/>
    <w:rsid w:val="007A3617"/>
    <w:rsid w:val="007A4F59"/>
    <w:rsid w:val="007A7701"/>
    <w:rsid w:val="007A7D67"/>
    <w:rsid w:val="007B0B8B"/>
    <w:rsid w:val="007B0E95"/>
    <w:rsid w:val="007B1A69"/>
    <w:rsid w:val="007B20CE"/>
    <w:rsid w:val="007B4FEF"/>
    <w:rsid w:val="007B5486"/>
    <w:rsid w:val="007B5A19"/>
    <w:rsid w:val="007C083B"/>
    <w:rsid w:val="007C16C5"/>
    <w:rsid w:val="007C2397"/>
    <w:rsid w:val="007C5BF2"/>
    <w:rsid w:val="007C6382"/>
    <w:rsid w:val="007D049B"/>
    <w:rsid w:val="007D0992"/>
    <w:rsid w:val="007D1306"/>
    <w:rsid w:val="007D241D"/>
    <w:rsid w:val="007D4DAB"/>
    <w:rsid w:val="007D4E73"/>
    <w:rsid w:val="007D70BC"/>
    <w:rsid w:val="007E0B16"/>
    <w:rsid w:val="007E0E2D"/>
    <w:rsid w:val="007E2217"/>
    <w:rsid w:val="007E38D2"/>
    <w:rsid w:val="007E45C0"/>
    <w:rsid w:val="007E5B5C"/>
    <w:rsid w:val="007E5C90"/>
    <w:rsid w:val="007E7977"/>
    <w:rsid w:val="007F138E"/>
    <w:rsid w:val="007F4718"/>
    <w:rsid w:val="007F6BD4"/>
    <w:rsid w:val="007F7745"/>
    <w:rsid w:val="007F7AEF"/>
    <w:rsid w:val="00801118"/>
    <w:rsid w:val="008044CF"/>
    <w:rsid w:val="00804A64"/>
    <w:rsid w:val="0080538E"/>
    <w:rsid w:val="00805872"/>
    <w:rsid w:val="00807CA8"/>
    <w:rsid w:val="00810BBC"/>
    <w:rsid w:val="00810EFD"/>
    <w:rsid w:val="00812F8C"/>
    <w:rsid w:val="008132FF"/>
    <w:rsid w:val="0081443B"/>
    <w:rsid w:val="00814E79"/>
    <w:rsid w:val="0081607F"/>
    <w:rsid w:val="00817FA0"/>
    <w:rsid w:val="00820FB5"/>
    <w:rsid w:val="00821613"/>
    <w:rsid w:val="00822669"/>
    <w:rsid w:val="00823056"/>
    <w:rsid w:val="008233E9"/>
    <w:rsid w:val="00823520"/>
    <w:rsid w:val="00824475"/>
    <w:rsid w:val="008246C6"/>
    <w:rsid w:val="00824F15"/>
    <w:rsid w:val="00825A8E"/>
    <w:rsid w:val="00826A3B"/>
    <w:rsid w:val="00827D21"/>
    <w:rsid w:val="00827E7B"/>
    <w:rsid w:val="008309FA"/>
    <w:rsid w:val="00830D81"/>
    <w:rsid w:val="00831260"/>
    <w:rsid w:val="00831B7C"/>
    <w:rsid w:val="008327F4"/>
    <w:rsid w:val="008328C2"/>
    <w:rsid w:val="00833E51"/>
    <w:rsid w:val="008343C8"/>
    <w:rsid w:val="00834B65"/>
    <w:rsid w:val="00834EDF"/>
    <w:rsid w:val="008353BC"/>
    <w:rsid w:val="00835772"/>
    <w:rsid w:val="0083738C"/>
    <w:rsid w:val="00843132"/>
    <w:rsid w:val="00844B02"/>
    <w:rsid w:val="008456E6"/>
    <w:rsid w:val="00850E7E"/>
    <w:rsid w:val="00850E8D"/>
    <w:rsid w:val="00851549"/>
    <w:rsid w:val="008521C3"/>
    <w:rsid w:val="00853136"/>
    <w:rsid w:val="00853873"/>
    <w:rsid w:val="008546A3"/>
    <w:rsid w:val="00854CFE"/>
    <w:rsid w:val="008561E6"/>
    <w:rsid w:val="00857CF3"/>
    <w:rsid w:val="0086024E"/>
    <w:rsid w:val="00860317"/>
    <w:rsid w:val="0086106F"/>
    <w:rsid w:val="00861542"/>
    <w:rsid w:val="00861AFA"/>
    <w:rsid w:val="0086204B"/>
    <w:rsid w:val="008642FE"/>
    <w:rsid w:val="008654E9"/>
    <w:rsid w:val="00867290"/>
    <w:rsid w:val="00870E38"/>
    <w:rsid w:val="00870FC0"/>
    <w:rsid w:val="008718CE"/>
    <w:rsid w:val="00871F58"/>
    <w:rsid w:val="00872E99"/>
    <w:rsid w:val="008739C7"/>
    <w:rsid w:val="0087401B"/>
    <w:rsid w:val="00875403"/>
    <w:rsid w:val="00880124"/>
    <w:rsid w:val="00880341"/>
    <w:rsid w:val="0088101E"/>
    <w:rsid w:val="0088185B"/>
    <w:rsid w:val="00881EB7"/>
    <w:rsid w:val="00883177"/>
    <w:rsid w:val="00885380"/>
    <w:rsid w:val="00886694"/>
    <w:rsid w:val="00887739"/>
    <w:rsid w:val="00890837"/>
    <w:rsid w:val="00891868"/>
    <w:rsid w:val="008919BF"/>
    <w:rsid w:val="00891B4A"/>
    <w:rsid w:val="00892B13"/>
    <w:rsid w:val="00892EE4"/>
    <w:rsid w:val="0089378A"/>
    <w:rsid w:val="00896023"/>
    <w:rsid w:val="008963F3"/>
    <w:rsid w:val="00896791"/>
    <w:rsid w:val="00897181"/>
    <w:rsid w:val="00897A3A"/>
    <w:rsid w:val="008A0643"/>
    <w:rsid w:val="008A090A"/>
    <w:rsid w:val="008A0EF7"/>
    <w:rsid w:val="008A16F9"/>
    <w:rsid w:val="008A33D9"/>
    <w:rsid w:val="008A4E0D"/>
    <w:rsid w:val="008A6426"/>
    <w:rsid w:val="008A6DA8"/>
    <w:rsid w:val="008A7260"/>
    <w:rsid w:val="008A77B4"/>
    <w:rsid w:val="008B070C"/>
    <w:rsid w:val="008B0C35"/>
    <w:rsid w:val="008B1D76"/>
    <w:rsid w:val="008B4AEF"/>
    <w:rsid w:val="008B6B77"/>
    <w:rsid w:val="008B7B89"/>
    <w:rsid w:val="008C1583"/>
    <w:rsid w:val="008C1E93"/>
    <w:rsid w:val="008C305E"/>
    <w:rsid w:val="008C3E6E"/>
    <w:rsid w:val="008C425D"/>
    <w:rsid w:val="008C494A"/>
    <w:rsid w:val="008C4E23"/>
    <w:rsid w:val="008C4F92"/>
    <w:rsid w:val="008C5109"/>
    <w:rsid w:val="008C57A6"/>
    <w:rsid w:val="008C59E5"/>
    <w:rsid w:val="008D0418"/>
    <w:rsid w:val="008D0C5E"/>
    <w:rsid w:val="008D12D5"/>
    <w:rsid w:val="008D1C48"/>
    <w:rsid w:val="008D2060"/>
    <w:rsid w:val="008D3EA4"/>
    <w:rsid w:val="008D4477"/>
    <w:rsid w:val="008D50C3"/>
    <w:rsid w:val="008D54DF"/>
    <w:rsid w:val="008D55D0"/>
    <w:rsid w:val="008D5693"/>
    <w:rsid w:val="008D7AE5"/>
    <w:rsid w:val="008D7BA5"/>
    <w:rsid w:val="008D7BD7"/>
    <w:rsid w:val="008D7DF8"/>
    <w:rsid w:val="008E16FA"/>
    <w:rsid w:val="008E1C05"/>
    <w:rsid w:val="008E3767"/>
    <w:rsid w:val="008E3B14"/>
    <w:rsid w:val="008E499E"/>
    <w:rsid w:val="008E4A50"/>
    <w:rsid w:val="008E6E54"/>
    <w:rsid w:val="008E7D7D"/>
    <w:rsid w:val="008F07E9"/>
    <w:rsid w:val="008F08A9"/>
    <w:rsid w:val="008F0B10"/>
    <w:rsid w:val="008F2E09"/>
    <w:rsid w:val="008F31B3"/>
    <w:rsid w:val="008F3689"/>
    <w:rsid w:val="008F4152"/>
    <w:rsid w:val="008F5171"/>
    <w:rsid w:val="008F5B3A"/>
    <w:rsid w:val="008F7277"/>
    <w:rsid w:val="00900BA4"/>
    <w:rsid w:val="00903C5A"/>
    <w:rsid w:val="009048C4"/>
    <w:rsid w:val="0090532F"/>
    <w:rsid w:val="00905339"/>
    <w:rsid w:val="00906AE2"/>
    <w:rsid w:val="00906D96"/>
    <w:rsid w:val="00907DB6"/>
    <w:rsid w:val="009101A9"/>
    <w:rsid w:val="00910F5D"/>
    <w:rsid w:val="00911279"/>
    <w:rsid w:val="00911E44"/>
    <w:rsid w:val="009121B3"/>
    <w:rsid w:val="009121D6"/>
    <w:rsid w:val="009122F9"/>
    <w:rsid w:val="00913179"/>
    <w:rsid w:val="009133C5"/>
    <w:rsid w:val="00913C99"/>
    <w:rsid w:val="009172ED"/>
    <w:rsid w:val="00917981"/>
    <w:rsid w:val="00922526"/>
    <w:rsid w:val="0092431F"/>
    <w:rsid w:val="00924CBE"/>
    <w:rsid w:val="00925875"/>
    <w:rsid w:val="00926BF2"/>
    <w:rsid w:val="0092719B"/>
    <w:rsid w:val="00927A03"/>
    <w:rsid w:val="00931577"/>
    <w:rsid w:val="00931F63"/>
    <w:rsid w:val="00934A15"/>
    <w:rsid w:val="00934E31"/>
    <w:rsid w:val="00935052"/>
    <w:rsid w:val="009355C2"/>
    <w:rsid w:val="00937D57"/>
    <w:rsid w:val="009460FF"/>
    <w:rsid w:val="00947DC8"/>
    <w:rsid w:val="009500FF"/>
    <w:rsid w:val="00950A24"/>
    <w:rsid w:val="009537BF"/>
    <w:rsid w:val="009547C7"/>
    <w:rsid w:val="00954BD5"/>
    <w:rsid w:val="00957CD2"/>
    <w:rsid w:val="009605E8"/>
    <w:rsid w:val="00961283"/>
    <w:rsid w:val="00962996"/>
    <w:rsid w:val="00962F72"/>
    <w:rsid w:val="009635A3"/>
    <w:rsid w:val="00964CF3"/>
    <w:rsid w:val="0096538B"/>
    <w:rsid w:val="009677D9"/>
    <w:rsid w:val="00972038"/>
    <w:rsid w:val="00972A84"/>
    <w:rsid w:val="00972BCA"/>
    <w:rsid w:val="0097533F"/>
    <w:rsid w:val="00976500"/>
    <w:rsid w:val="00980C7C"/>
    <w:rsid w:val="0098212A"/>
    <w:rsid w:val="00983EB3"/>
    <w:rsid w:val="00984010"/>
    <w:rsid w:val="00984B3D"/>
    <w:rsid w:val="00986CC7"/>
    <w:rsid w:val="009901D8"/>
    <w:rsid w:val="0099030B"/>
    <w:rsid w:val="009904E9"/>
    <w:rsid w:val="00991007"/>
    <w:rsid w:val="009911DE"/>
    <w:rsid w:val="00991303"/>
    <w:rsid w:val="00991F26"/>
    <w:rsid w:val="0099305C"/>
    <w:rsid w:val="009950EE"/>
    <w:rsid w:val="009A07B2"/>
    <w:rsid w:val="009A31F8"/>
    <w:rsid w:val="009A3286"/>
    <w:rsid w:val="009A3780"/>
    <w:rsid w:val="009A4F25"/>
    <w:rsid w:val="009A5E9C"/>
    <w:rsid w:val="009B10A6"/>
    <w:rsid w:val="009B11FD"/>
    <w:rsid w:val="009B14DC"/>
    <w:rsid w:val="009B1FCE"/>
    <w:rsid w:val="009B54A9"/>
    <w:rsid w:val="009B5C58"/>
    <w:rsid w:val="009B68F2"/>
    <w:rsid w:val="009B6942"/>
    <w:rsid w:val="009B6EBE"/>
    <w:rsid w:val="009B7291"/>
    <w:rsid w:val="009B766B"/>
    <w:rsid w:val="009B76E3"/>
    <w:rsid w:val="009C59D7"/>
    <w:rsid w:val="009C6751"/>
    <w:rsid w:val="009C67E4"/>
    <w:rsid w:val="009C760E"/>
    <w:rsid w:val="009D1047"/>
    <w:rsid w:val="009D141F"/>
    <w:rsid w:val="009D1634"/>
    <w:rsid w:val="009D2639"/>
    <w:rsid w:val="009D34EA"/>
    <w:rsid w:val="009D3A37"/>
    <w:rsid w:val="009D5EC1"/>
    <w:rsid w:val="009D691F"/>
    <w:rsid w:val="009D6922"/>
    <w:rsid w:val="009E0BB0"/>
    <w:rsid w:val="009E14B8"/>
    <w:rsid w:val="009E215F"/>
    <w:rsid w:val="009F0F55"/>
    <w:rsid w:val="009F1FEB"/>
    <w:rsid w:val="009F29F2"/>
    <w:rsid w:val="009F2F68"/>
    <w:rsid w:val="009F3148"/>
    <w:rsid w:val="009F3DE0"/>
    <w:rsid w:val="009F5177"/>
    <w:rsid w:val="009F6490"/>
    <w:rsid w:val="009F6D21"/>
    <w:rsid w:val="009F6DE3"/>
    <w:rsid w:val="00A002AB"/>
    <w:rsid w:val="00A00B47"/>
    <w:rsid w:val="00A0394C"/>
    <w:rsid w:val="00A0396D"/>
    <w:rsid w:val="00A03D44"/>
    <w:rsid w:val="00A04167"/>
    <w:rsid w:val="00A07447"/>
    <w:rsid w:val="00A07EBA"/>
    <w:rsid w:val="00A10760"/>
    <w:rsid w:val="00A141AB"/>
    <w:rsid w:val="00A14E9A"/>
    <w:rsid w:val="00A159B9"/>
    <w:rsid w:val="00A17A3E"/>
    <w:rsid w:val="00A17A95"/>
    <w:rsid w:val="00A2120D"/>
    <w:rsid w:val="00A22FF1"/>
    <w:rsid w:val="00A231C8"/>
    <w:rsid w:val="00A23C2E"/>
    <w:rsid w:val="00A246AE"/>
    <w:rsid w:val="00A24958"/>
    <w:rsid w:val="00A24A1C"/>
    <w:rsid w:val="00A25F84"/>
    <w:rsid w:val="00A26BF8"/>
    <w:rsid w:val="00A27E7C"/>
    <w:rsid w:val="00A308A4"/>
    <w:rsid w:val="00A31458"/>
    <w:rsid w:val="00A3162A"/>
    <w:rsid w:val="00A31F6F"/>
    <w:rsid w:val="00A3283B"/>
    <w:rsid w:val="00A34461"/>
    <w:rsid w:val="00A354E1"/>
    <w:rsid w:val="00A41A54"/>
    <w:rsid w:val="00A45D9F"/>
    <w:rsid w:val="00A47B00"/>
    <w:rsid w:val="00A51B84"/>
    <w:rsid w:val="00A576D6"/>
    <w:rsid w:val="00A57A78"/>
    <w:rsid w:val="00A64472"/>
    <w:rsid w:val="00A6589D"/>
    <w:rsid w:val="00A67013"/>
    <w:rsid w:val="00A672DC"/>
    <w:rsid w:val="00A71EEB"/>
    <w:rsid w:val="00A72ED5"/>
    <w:rsid w:val="00A72FC9"/>
    <w:rsid w:val="00A7368D"/>
    <w:rsid w:val="00A738A5"/>
    <w:rsid w:val="00A73DB7"/>
    <w:rsid w:val="00A73F8B"/>
    <w:rsid w:val="00A745E3"/>
    <w:rsid w:val="00A76468"/>
    <w:rsid w:val="00A800C1"/>
    <w:rsid w:val="00A849DE"/>
    <w:rsid w:val="00A84C88"/>
    <w:rsid w:val="00A8507D"/>
    <w:rsid w:val="00A85DC1"/>
    <w:rsid w:val="00A8621E"/>
    <w:rsid w:val="00A87C3C"/>
    <w:rsid w:val="00A9053B"/>
    <w:rsid w:val="00A91163"/>
    <w:rsid w:val="00A91D1D"/>
    <w:rsid w:val="00A92933"/>
    <w:rsid w:val="00A94A19"/>
    <w:rsid w:val="00A94F78"/>
    <w:rsid w:val="00A95410"/>
    <w:rsid w:val="00A9580A"/>
    <w:rsid w:val="00A95B3B"/>
    <w:rsid w:val="00A97311"/>
    <w:rsid w:val="00A97D8A"/>
    <w:rsid w:val="00AA08A9"/>
    <w:rsid w:val="00AA0A45"/>
    <w:rsid w:val="00AA379F"/>
    <w:rsid w:val="00AA4C8D"/>
    <w:rsid w:val="00AA7C28"/>
    <w:rsid w:val="00AA7E57"/>
    <w:rsid w:val="00AA7F84"/>
    <w:rsid w:val="00AB089E"/>
    <w:rsid w:val="00AB090E"/>
    <w:rsid w:val="00AB27E1"/>
    <w:rsid w:val="00AB34DE"/>
    <w:rsid w:val="00AB5BAD"/>
    <w:rsid w:val="00AB772C"/>
    <w:rsid w:val="00AB791D"/>
    <w:rsid w:val="00AB7A28"/>
    <w:rsid w:val="00AC01B1"/>
    <w:rsid w:val="00AC426C"/>
    <w:rsid w:val="00AC42EF"/>
    <w:rsid w:val="00AC6EEE"/>
    <w:rsid w:val="00AD0782"/>
    <w:rsid w:val="00AD1A2B"/>
    <w:rsid w:val="00AD1EB5"/>
    <w:rsid w:val="00AD3194"/>
    <w:rsid w:val="00AD49C8"/>
    <w:rsid w:val="00AD50DD"/>
    <w:rsid w:val="00AD529C"/>
    <w:rsid w:val="00AD5531"/>
    <w:rsid w:val="00AD6322"/>
    <w:rsid w:val="00AD6517"/>
    <w:rsid w:val="00AD656B"/>
    <w:rsid w:val="00AD6CC7"/>
    <w:rsid w:val="00AD76D8"/>
    <w:rsid w:val="00AE0196"/>
    <w:rsid w:val="00AE4E19"/>
    <w:rsid w:val="00AE4F0D"/>
    <w:rsid w:val="00AE7826"/>
    <w:rsid w:val="00AF1024"/>
    <w:rsid w:val="00AF30DA"/>
    <w:rsid w:val="00AF3901"/>
    <w:rsid w:val="00AF3F99"/>
    <w:rsid w:val="00AF4418"/>
    <w:rsid w:val="00AF51C9"/>
    <w:rsid w:val="00AF5639"/>
    <w:rsid w:val="00AF5A90"/>
    <w:rsid w:val="00AF5B80"/>
    <w:rsid w:val="00AF5BC5"/>
    <w:rsid w:val="00AF632F"/>
    <w:rsid w:val="00AF76EC"/>
    <w:rsid w:val="00AF7CF4"/>
    <w:rsid w:val="00B00098"/>
    <w:rsid w:val="00B00448"/>
    <w:rsid w:val="00B0068F"/>
    <w:rsid w:val="00B0143A"/>
    <w:rsid w:val="00B01D5E"/>
    <w:rsid w:val="00B023FB"/>
    <w:rsid w:val="00B0316F"/>
    <w:rsid w:val="00B0353F"/>
    <w:rsid w:val="00B050BD"/>
    <w:rsid w:val="00B06489"/>
    <w:rsid w:val="00B102E8"/>
    <w:rsid w:val="00B11CD0"/>
    <w:rsid w:val="00B1257F"/>
    <w:rsid w:val="00B131EB"/>
    <w:rsid w:val="00B14274"/>
    <w:rsid w:val="00B15991"/>
    <w:rsid w:val="00B16DC1"/>
    <w:rsid w:val="00B203D3"/>
    <w:rsid w:val="00B204FA"/>
    <w:rsid w:val="00B2114D"/>
    <w:rsid w:val="00B21CD5"/>
    <w:rsid w:val="00B21F2A"/>
    <w:rsid w:val="00B224D8"/>
    <w:rsid w:val="00B22AD9"/>
    <w:rsid w:val="00B22B42"/>
    <w:rsid w:val="00B23916"/>
    <w:rsid w:val="00B25164"/>
    <w:rsid w:val="00B25F98"/>
    <w:rsid w:val="00B260DF"/>
    <w:rsid w:val="00B26CD4"/>
    <w:rsid w:val="00B27B9F"/>
    <w:rsid w:val="00B303B7"/>
    <w:rsid w:val="00B326EB"/>
    <w:rsid w:val="00B3371E"/>
    <w:rsid w:val="00B337EB"/>
    <w:rsid w:val="00B36134"/>
    <w:rsid w:val="00B36F96"/>
    <w:rsid w:val="00B37B98"/>
    <w:rsid w:val="00B405AA"/>
    <w:rsid w:val="00B4085C"/>
    <w:rsid w:val="00B40DF0"/>
    <w:rsid w:val="00B4385E"/>
    <w:rsid w:val="00B46FA4"/>
    <w:rsid w:val="00B47488"/>
    <w:rsid w:val="00B51323"/>
    <w:rsid w:val="00B515BB"/>
    <w:rsid w:val="00B52B6B"/>
    <w:rsid w:val="00B54460"/>
    <w:rsid w:val="00B546E0"/>
    <w:rsid w:val="00B5583C"/>
    <w:rsid w:val="00B561F8"/>
    <w:rsid w:val="00B60FA4"/>
    <w:rsid w:val="00B61EB8"/>
    <w:rsid w:val="00B6327A"/>
    <w:rsid w:val="00B63E25"/>
    <w:rsid w:val="00B63FB7"/>
    <w:rsid w:val="00B644B5"/>
    <w:rsid w:val="00B658B4"/>
    <w:rsid w:val="00B662FC"/>
    <w:rsid w:val="00B6675F"/>
    <w:rsid w:val="00B679CA"/>
    <w:rsid w:val="00B67D37"/>
    <w:rsid w:val="00B709C3"/>
    <w:rsid w:val="00B71C87"/>
    <w:rsid w:val="00B7343B"/>
    <w:rsid w:val="00B73C38"/>
    <w:rsid w:val="00B741CF"/>
    <w:rsid w:val="00B77A0C"/>
    <w:rsid w:val="00B800C4"/>
    <w:rsid w:val="00B81B75"/>
    <w:rsid w:val="00B83930"/>
    <w:rsid w:val="00B84FB3"/>
    <w:rsid w:val="00B8696E"/>
    <w:rsid w:val="00B905F3"/>
    <w:rsid w:val="00B92260"/>
    <w:rsid w:val="00B93231"/>
    <w:rsid w:val="00B93425"/>
    <w:rsid w:val="00B9614F"/>
    <w:rsid w:val="00BA2C73"/>
    <w:rsid w:val="00BA3E33"/>
    <w:rsid w:val="00BA4D43"/>
    <w:rsid w:val="00BA556D"/>
    <w:rsid w:val="00BA64F7"/>
    <w:rsid w:val="00BB2DF3"/>
    <w:rsid w:val="00BB3A45"/>
    <w:rsid w:val="00BB41C4"/>
    <w:rsid w:val="00BB4BB2"/>
    <w:rsid w:val="00BB4FA4"/>
    <w:rsid w:val="00BB609A"/>
    <w:rsid w:val="00BB7699"/>
    <w:rsid w:val="00BC0682"/>
    <w:rsid w:val="00BC0D35"/>
    <w:rsid w:val="00BC43BE"/>
    <w:rsid w:val="00BC4838"/>
    <w:rsid w:val="00BC58C4"/>
    <w:rsid w:val="00BC5EC1"/>
    <w:rsid w:val="00BC60FB"/>
    <w:rsid w:val="00BD01FC"/>
    <w:rsid w:val="00BD3196"/>
    <w:rsid w:val="00BD58E6"/>
    <w:rsid w:val="00BD5A28"/>
    <w:rsid w:val="00BE0B16"/>
    <w:rsid w:val="00BE2394"/>
    <w:rsid w:val="00BE33F1"/>
    <w:rsid w:val="00BE462B"/>
    <w:rsid w:val="00BE4FFF"/>
    <w:rsid w:val="00BE62DA"/>
    <w:rsid w:val="00BF0534"/>
    <w:rsid w:val="00BF0FD0"/>
    <w:rsid w:val="00BF28A1"/>
    <w:rsid w:val="00BF7CD4"/>
    <w:rsid w:val="00C02E7B"/>
    <w:rsid w:val="00C06301"/>
    <w:rsid w:val="00C0700B"/>
    <w:rsid w:val="00C10805"/>
    <w:rsid w:val="00C115C0"/>
    <w:rsid w:val="00C1282E"/>
    <w:rsid w:val="00C13DBC"/>
    <w:rsid w:val="00C1481D"/>
    <w:rsid w:val="00C14852"/>
    <w:rsid w:val="00C14B64"/>
    <w:rsid w:val="00C15372"/>
    <w:rsid w:val="00C16CE5"/>
    <w:rsid w:val="00C17B4C"/>
    <w:rsid w:val="00C17EA5"/>
    <w:rsid w:val="00C201DA"/>
    <w:rsid w:val="00C20598"/>
    <w:rsid w:val="00C229ED"/>
    <w:rsid w:val="00C2335A"/>
    <w:rsid w:val="00C23D4E"/>
    <w:rsid w:val="00C2403E"/>
    <w:rsid w:val="00C26246"/>
    <w:rsid w:val="00C26C76"/>
    <w:rsid w:val="00C2738B"/>
    <w:rsid w:val="00C27D34"/>
    <w:rsid w:val="00C30654"/>
    <w:rsid w:val="00C30A74"/>
    <w:rsid w:val="00C324BE"/>
    <w:rsid w:val="00C328CF"/>
    <w:rsid w:val="00C342B3"/>
    <w:rsid w:val="00C34858"/>
    <w:rsid w:val="00C34E0D"/>
    <w:rsid w:val="00C34E37"/>
    <w:rsid w:val="00C35779"/>
    <w:rsid w:val="00C36D3C"/>
    <w:rsid w:val="00C3709F"/>
    <w:rsid w:val="00C37385"/>
    <w:rsid w:val="00C378AA"/>
    <w:rsid w:val="00C37BB4"/>
    <w:rsid w:val="00C41A65"/>
    <w:rsid w:val="00C442B3"/>
    <w:rsid w:val="00C446E8"/>
    <w:rsid w:val="00C458C4"/>
    <w:rsid w:val="00C45F25"/>
    <w:rsid w:val="00C50052"/>
    <w:rsid w:val="00C516A7"/>
    <w:rsid w:val="00C540B8"/>
    <w:rsid w:val="00C568F5"/>
    <w:rsid w:val="00C572A2"/>
    <w:rsid w:val="00C57C3C"/>
    <w:rsid w:val="00C57E59"/>
    <w:rsid w:val="00C6070B"/>
    <w:rsid w:val="00C63B59"/>
    <w:rsid w:val="00C6793E"/>
    <w:rsid w:val="00C70898"/>
    <w:rsid w:val="00C70C6B"/>
    <w:rsid w:val="00C71E14"/>
    <w:rsid w:val="00C735CD"/>
    <w:rsid w:val="00C74401"/>
    <w:rsid w:val="00C74F74"/>
    <w:rsid w:val="00C75186"/>
    <w:rsid w:val="00C75C42"/>
    <w:rsid w:val="00C76151"/>
    <w:rsid w:val="00C764AE"/>
    <w:rsid w:val="00C7675B"/>
    <w:rsid w:val="00C772CF"/>
    <w:rsid w:val="00C7773A"/>
    <w:rsid w:val="00C77BE6"/>
    <w:rsid w:val="00C813FB"/>
    <w:rsid w:val="00C83069"/>
    <w:rsid w:val="00C83580"/>
    <w:rsid w:val="00C83B2D"/>
    <w:rsid w:val="00C83E35"/>
    <w:rsid w:val="00C840C2"/>
    <w:rsid w:val="00C85CBD"/>
    <w:rsid w:val="00C85DF6"/>
    <w:rsid w:val="00C868A0"/>
    <w:rsid w:val="00C91EB7"/>
    <w:rsid w:val="00C92B2B"/>
    <w:rsid w:val="00C92B37"/>
    <w:rsid w:val="00C932CC"/>
    <w:rsid w:val="00C938B5"/>
    <w:rsid w:val="00C956A6"/>
    <w:rsid w:val="00C96E00"/>
    <w:rsid w:val="00CA1157"/>
    <w:rsid w:val="00CA23CE"/>
    <w:rsid w:val="00CA258B"/>
    <w:rsid w:val="00CA2ACC"/>
    <w:rsid w:val="00CA3AD1"/>
    <w:rsid w:val="00CA3C79"/>
    <w:rsid w:val="00CA425B"/>
    <w:rsid w:val="00CA47CA"/>
    <w:rsid w:val="00CA48AF"/>
    <w:rsid w:val="00CA6058"/>
    <w:rsid w:val="00CB00A6"/>
    <w:rsid w:val="00CB079C"/>
    <w:rsid w:val="00CB0B2B"/>
    <w:rsid w:val="00CB3B34"/>
    <w:rsid w:val="00CB4007"/>
    <w:rsid w:val="00CB4DDD"/>
    <w:rsid w:val="00CB55CE"/>
    <w:rsid w:val="00CB5948"/>
    <w:rsid w:val="00CB6136"/>
    <w:rsid w:val="00CC00E1"/>
    <w:rsid w:val="00CC0DDC"/>
    <w:rsid w:val="00CC0FCE"/>
    <w:rsid w:val="00CC1184"/>
    <w:rsid w:val="00CC1545"/>
    <w:rsid w:val="00CC2065"/>
    <w:rsid w:val="00CC25EC"/>
    <w:rsid w:val="00CC2BDC"/>
    <w:rsid w:val="00CC3776"/>
    <w:rsid w:val="00CC38C7"/>
    <w:rsid w:val="00CC3CC1"/>
    <w:rsid w:val="00CD139F"/>
    <w:rsid w:val="00CD1B25"/>
    <w:rsid w:val="00CD2BE8"/>
    <w:rsid w:val="00CD3384"/>
    <w:rsid w:val="00CD6355"/>
    <w:rsid w:val="00CE0612"/>
    <w:rsid w:val="00CE203F"/>
    <w:rsid w:val="00CE3A68"/>
    <w:rsid w:val="00CE3F35"/>
    <w:rsid w:val="00CE3FAA"/>
    <w:rsid w:val="00CE434D"/>
    <w:rsid w:val="00CE485C"/>
    <w:rsid w:val="00CE4C33"/>
    <w:rsid w:val="00CE52D2"/>
    <w:rsid w:val="00CE53F7"/>
    <w:rsid w:val="00CE57BA"/>
    <w:rsid w:val="00CE5ABC"/>
    <w:rsid w:val="00CE690B"/>
    <w:rsid w:val="00CF05A0"/>
    <w:rsid w:val="00CF06F4"/>
    <w:rsid w:val="00CF376C"/>
    <w:rsid w:val="00CF4701"/>
    <w:rsid w:val="00CF558D"/>
    <w:rsid w:val="00CF74E7"/>
    <w:rsid w:val="00CF7B28"/>
    <w:rsid w:val="00CF7DA4"/>
    <w:rsid w:val="00D00FCD"/>
    <w:rsid w:val="00D01984"/>
    <w:rsid w:val="00D02490"/>
    <w:rsid w:val="00D0263D"/>
    <w:rsid w:val="00D02EDB"/>
    <w:rsid w:val="00D05CB3"/>
    <w:rsid w:val="00D10F52"/>
    <w:rsid w:val="00D14A1D"/>
    <w:rsid w:val="00D17A36"/>
    <w:rsid w:val="00D2007C"/>
    <w:rsid w:val="00D2172B"/>
    <w:rsid w:val="00D21733"/>
    <w:rsid w:val="00D22F4E"/>
    <w:rsid w:val="00D239AF"/>
    <w:rsid w:val="00D25149"/>
    <w:rsid w:val="00D253A4"/>
    <w:rsid w:val="00D258E7"/>
    <w:rsid w:val="00D25DE5"/>
    <w:rsid w:val="00D25EB2"/>
    <w:rsid w:val="00D26F05"/>
    <w:rsid w:val="00D30DEB"/>
    <w:rsid w:val="00D315C0"/>
    <w:rsid w:val="00D32ED4"/>
    <w:rsid w:val="00D34C0F"/>
    <w:rsid w:val="00D370C3"/>
    <w:rsid w:val="00D40BED"/>
    <w:rsid w:val="00D40F62"/>
    <w:rsid w:val="00D411F5"/>
    <w:rsid w:val="00D41E63"/>
    <w:rsid w:val="00D43309"/>
    <w:rsid w:val="00D461BD"/>
    <w:rsid w:val="00D4688C"/>
    <w:rsid w:val="00D47C9E"/>
    <w:rsid w:val="00D50211"/>
    <w:rsid w:val="00D50850"/>
    <w:rsid w:val="00D5403A"/>
    <w:rsid w:val="00D568B7"/>
    <w:rsid w:val="00D57508"/>
    <w:rsid w:val="00D57F44"/>
    <w:rsid w:val="00D60AE7"/>
    <w:rsid w:val="00D6173F"/>
    <w:rsid w:val="00D624CB"/>
    <w:rsid w:val="00D641A9"/>
    <w:rsid w:val="00D66A06"/>
    <w:rsid w:val="00D66D23"/>
    <w:rsid w:val="00D67537"/>
    <w:rsid w:val="00D709A3"/>
    <w:rsid w:val="00D70B0C"/>
    <w:rsid w:val="00D7237B"/>
    <w:rsid w:val="00D733CD"/>
    <w:rsid w:val="00D73E0F"/>
    <w:rsid w:val="00D7475E"/>
    <w:rsid w:val="00D75C94"/>
    <w:rsid w:val="00D7680D"/>
    <w:rsid w:val="00D7727E"/>
    <w:rsid w:val="00D849E1"/>
    <w:rsid w:val="00D873A5"/>
    <w:rsid w:val="00D93B63"/>
    <w:rsid w:val="00D94258"/>
    <w:rsid w:val="00D95A90"/>
    <w:rsid w:val="00DA36BB"/>
    <w:rsid w:val="00DA5416"/>
    <w:rsid w:val="00DB00DE"/>
    <w:rsid w:val="00DB1D1A"/>
    <w:rsid w:val="00DB1F83"/>
    <w:rsid w:val="00DB22B7"/>
    <w:rsid w:val="00DB24D8"/>
    <w:rsid w:val="00DB523F"/>
    <w:rsid w:val="00DB5AC2"/>
    <w:rsid w:val="00DB62CA"/>
    <w:rsid w:val="00DB644A"/>
    <w:rsid w:val="00DB6EB7"/>
    <w:rsid w:val="00DB758E"/>
    <w:rsid w:val="00DC1055"/>
    <w:rsid w:val="00DC10A1"/>
    <w:rsid w:val="00DC3440"/>
    <w:rsid w:val="00DC64A0"/>
    <w:rsid w:val="00DC74D4"/>
    <w:rsid w:val="00DC784B"/>
    <w:rsid w:val="00DD1406"/>
    <w:rsid w:val="00DD1858"/>
    <w:rsid w:val="00DD1BB2"/>
    <w:rsid w:val="00DD42EC"/>
    <w:rsid w:val="00DD4D60"/>
    <w:rsid w:val="00DD7FDA"/>
    <w:rsid w:val="00DE056B"/>
    <w:rsid w:val="00DE1563"/>
    <w:rsid w:val="00DE1DF1"/>
    <w:rsid w:val="00DE2983"/>
    <w:rsid w:val="00DE4BED"/>
    <w:rsid w:val="00DE50C2"/>
    <w:rsid w:val="00DE54C3"/>
    <w:rsid w:val="00DE6C42"/>
    <w:rsid w:val="00DE72B9"/>
    <w:rsid w:val="00DF2470"/>
    <w:rsid w:val="00DF2DA4"/>
    <w:rsid w:val="00DF3E1D"/>
    <w:rsid w:val="00DF45F5"/>
    <w:rsid w:val="00DF5B25"/>
    <w:rsid w:val="00DF5BA0"/>
    <w:rsid w:val="00DF5E2D"/>
    <w:rsid w:val="00DF698C"/>
    <w:rsid w:val="00DF70C1"/>
    <w:rsid w:val="00DF7314"/>
    <w:rsid w:val="00E00AF2"/>
    <w:rsid w:val="00E01281"/>
    <w:rsid w:val="00E012AC"/>
    <w:rsid w:val="00E01A5A"/>
    <w:rsid w:val="00E02315"/>
    <w:rsid w:val="00E0544C"/>
    <w:rsid w:val="00E076B8"/>
    <w:rsid w:val="00E077CA"/>
    <w:rsid w:val="00E10E7E"/>
    <w:rsid w:val="00E12B61"/>
    <w:rsid w:val="00E14195"/>
    <w:rsid w:val="00E167D5"/>
    <w:rsid w:val="00E16E5C"/>
    <w:rsid w:val="00E17D0C"/>
    <w:rsid w:val="00E221B3"/>
    <w:rsid w:val="00E2243A"/>
    <w:rsid w:val="00E22F71"/>
    <w:rsid w:val="00E23828"/>
    <w:rsid w:val="00E2397D"/>
    <w:rsid w:val="00E24CBB"/>
    <w:rsid w:val="00E25287"/>
    <w:rsid w:val="00E25698"/>
    <w:rsid w:val="00E33EE3"/>
    <w:rsid w:val="00E35385"/>
    <w:rsid w:val="00E36648"/>
    <w:rsid w:val="00E37ED9"/>
    <w:rsid w:val="00E41051"/>
    <w:rsid w:val="00E41B61"/>
    <w:rsid w:val="00E42140"/>
    <w:rsid w:val="00E42909"/>
    <w:rsid w:val="00E429A2"/>
    <w:rsid w:val="00E43AA7"/>
    <w:rsid w:val="00E53373"/>
    <w:rsid w:val="00E549F2"/>
    <w:rsid w:val="00E617AA"/>
    <w:rsid w:val="00E628D9"/>
    <w:rsid w:val="00E64771"/>
    <w:rsid w:val="00E65430"/>
    <w:rsid w:val="00E6644C"/>
    <w:rsid w:val="00E66C0F"/>
    <w:rsid w:val="00E70BDE"/>
    <w:rsid w:val="00E73735"/>
    <w:rsid w:val="00E750E9"/>
    <w:rsid w:val="00E770D3"/>
    <w:rsid w:val="00E7773C"/>
    <w:rsid w:val="00E80C5E"/>
    <w:rsid w:val="00E82A01"/>
    <w:rsid w:val="00E83245"/>
    <w:rsid w:val="00E8361B"/>
    <w:rsid w:val="00E85B51"/>
    <w:rsid w:val="00E85DC5"/>
    <w:rsid w:val="00E908E1"/>
    <w:rsid w:val="00E90EEE"/>
    <w:rsid w:val="00E90F81"/>
    <w:rsid w:val="00E91135"/>
    <w:rsid w:val="00E91DE7"/>
    <w:rsid w:val="00E92FC3"/>
    <w:rsid w:val="00E94B61"/>
    <w:rsid w:val="00E95068"/>
    <w:rsid w:val="00E95272"/>
    <w:rsid w:val="00E95478"/>
    <w:rsid w:val="00E96222"/>
    <w:rsid w:val="00EA0EAF"/>
    <w:rsid w:val="00EA1435"/>
    <w:rsid w:val="00EA16D4"/>
    <w:rsid w:val="00EA1FF4"/>
    <w:rsid w:val="00EA20F2"/>
    <w:rsid w:val="00EA2281"/>
    <w:rsid w:val="00EA2531"/>
    <w:rsid w:val="00EA2953"/>
    <w:rsid w:val="00EA4FCC"/>
    <w:rsid w:val="00EA54F2"/>
    <w:rsid w:val="00EA6A71"/>
    <w:rsid w:val="00EA7581"/>
    <w:rsid w:val="00EA7BB4"/>
    <w:rsid w:val="00EB0AFE"/>
    <w:rsid w:val="00EB2047"/>
    <w:rsid w:val="00EB4BD3"/>
    <w:rsid w:val="00EC2410"/>
    <w:rsid w:val="00EC34C3"/>
    <w:rsid w:val="00EC352C"/>
    <w:rsid w:val="00EC412E"/>
    <w:rsid w:val="00EC63E7"/>
    <w:rsid w:val="00ED10CD"/>
    <w:rsid w:val="00ED30C2"/>
    <w:rsid w:val="00ED3CAE"/>
    <w:rsid w:val="00ED4F28"/>
    <w:rsid w:val="00ED526B"/>
    <w:rsid w:val="00ED795A"/>
    <w:rsid w:val="00EE05EC"/>
    <w:rsid w:val="00EE27D3"/>
    <w:rsid w:val="00EE39D8"/>
    <w:rsid w:val="00EE4181"/>
    <w:rsid w:val="00EE62B6"/>
    <w:rsid w:val="00EE6739"/>
    <w:rsid w:val="00EF0E45"/>
    <w:rsid w:val="00EF1174"/>
    <w:rsid w:val="00EF20FA"/>
    <w:rsid w:val="00EF26BD"/>
    <w:rsid w:val="00EF3B36"/>
    <w:rsid w:val="00EF5811"/>
    <w:rsid w:val="00F01B3F"/>
    <w:rsid w:val="00F03CBF"/>
    <w:rsid w:val="00F03F2D"/>
    <w:rsid w:val="00F05B05"/>
    <w:rsid w:val="00F05DBA"/>
    <w:rsid w:val="00F06614"/>
    <w:rsid w:val="00F1064A"/>
    <w:rsid w:val="00F106D6"/>
    <w:rsid w:val="00F1319D"/>
    <w:rsid w:val="00F13288"/>
    <w:rsid w:val="00F143EB"/>
    <w:rsid w:val="00F149B9"/>
    <w:rsid w:val="00F15168"/>
    <w:rsid w:val="00F1632C"/>
    <w:rsid w:val="00F206B4"/>
    <w:rsid w:val="00F2095C"/>
    <w:rsid w:val="00F224AD"/>
    <w:rsid w:val="00F22893"/>
    <w:rsid w:val="00F238F7"/>
    <w:rsid w:val="00F23DF6"/>
    <w:rsid w:val="00F252B9"/>
    <w:rsid w:val="00F2599A"/>
    <w:rsid w:val="00F26710"/>
    <w:rsid w:val="00F26F84"/>
    <w:rsid w:val="00F2723E"/>
    <w:rsid w:val="00F305CA"/>
    <w:rsid w:val="00F31E76"/>
    <w:rsid w:val="00F32776"/>
    <w:rsid w:val="00F32D6B"/>
    <w:rsid w:val="00F33406"/>
    <w:rsid w:val="00F3351E"/>
    <w:rsid w:val="00F35594"/>
    <w:rsid w:val="00F35774"/>
    <w:rsid w:val="00F37F20"/>
    <w:rsid w:val="00F402FA"/>
    <w:rsid w:val="00F40911"/>
    <w:rsid w:val="00F40981"/>
    <w:rsid w:val="00F40A74"/>
    <w:rsid w:val="00F41BE1"/>
    <w:rsid w:val="00F44542"/>
    <w:rsid w:val="00F44CD8"/>
    <w:rsid w:val="00F473F2"/>
    <w:rsid w:val="00F475FC"/>
    <w:rsid w:val="00F47F64"/>
    <w:rsid w:val="00F50B5D"/>
    <w:rsid w:val="00F608D5"/>
    <w:rsid w:val="00F611ED"/>
    <w:rsid w:val="00F61EE1"/>
    <w:rsid w:val="00F62CB6"/>
    <w:rsid w:val="00F632CF"/>
    <w:rsid w:val="00F641AA"/>
    <w:rsid w:val="00F65407"/>
    <w:rsid w:val="00F66A93"/>
    <w:rsid w:val="00F672C0"/>
    <w:rsid w:val="00F67B86"/>
    <w:rsid w:val="00F67DA8"/>
    <w:rsid w:val="00F70093"/>
    <w:rsid w:val="00F719C2"/>
    <w:rsid w:val="00F7233C"/>
    <w:rsid w:val="00F727AB"/>
    <w:rsid w:val="00F7287A"/>
    <w:rsid w:val="00F74094"/>
    <w:rsid w:val="00F77CB0"/>
    <w:rsid w:val="00F8092E"/>
    <w:rsid w:val="00F82185"/>
    <w:rsid w:val="00F8341C"/>
    <w:rsid w:val="00F839D1"/>
    <w:rsid w:val="00F83EEF"/>
    <w:rsid w:val="00F84370"/>
    <w:rsid w:val="00F870BB"/>
    <w:rsid w:val="00F87452"/>
    <w:rsid w:val="00F876E6"/>
    <w:rsid w:val="00F90249"/>
    <w:rsid w:val="00F92A45"/>
    <w:rsid w:val="00F936D1"/>
    <w:rsid w:val="00F94868"/>
    <w:rsid w:val="00FA020B"/>
    <w:rsid w:val="00FA22E1"/>
    <w:rsid w:val="00FA2D9D"/>
    <w:rsid w:val="00FA2FFB"/>
    <w:rsid w:val="00FA5077"/>
    <w:rsid w:val="00FA6A4E"/>
    <w:rsid w:val="00FA6C21"/>
    <w:rsid w:val="00FA720E"/>
    <w:rsid w:val="00FB0200"/>
    <w:rsid w:val="00FB0483"/>
    <w:rsid w:val="00FB07DD"/>
    <w:rsid w:val="00FB11E6"/>
    <w:rsid w:val="00FB2575"/>
    <w:rsid w:val="00FC09B0"/>
    <w:rsid w:val="00FC0DB1"/>
    <w:rsid w:val="00FC1C60"/>
    <w:rsid w:val="00FC2200"/>
    <w:rsid w:val="00FC25C4"/>
    <w:rsid w:val="00FC28E3"/>
    <w:rsid w:val="00FC51FA"/>
    <w:rsid w:val="00FC52F8"/>
    <w:rsid w:val="00FC59F5"/>
    <w:rsid w:val="00FC5D79"/>
    <w:rsid w:val="00FC695F"/>
    <w:rsid w:val="00FC7C16"/>
    <w:rsid w:val="00FD045E"/>
    <w:rsid w:val="00FD1EE9"/>
    <w:rsid w:val="00FD2019"/>
    <w:rsid w:val="00FD3AA2"/>
    <w:rsid w:val="00FD5F3F"/>
    <w:rsid w:val="00FD7F90"/>
    <w:rsid w:val="00FE1D3A"/>
    <w:rsid w:val="00FE2392"/>
    <w:rsid w:val="00FE3063"/>
    <w:rsid w:val="00FE3EE2"/>
    <w:rsid w:val="00FE4C0F"/>
    <w:rsid w:val="00FF07BC"/>
    <w:rsid w:val="00FF1431"/>
    <w:rsid w:val="00FF15B6"/>
    <w:rsid w:val="00FF196D"/>
    <w:rsid w:val="00FF511F"/>
    <w:rsid w:val="00FF629B"/>
    <w:rsid w:val="00FF726B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DA74E"/>
  <w15:docId w15:val="{DD509502-4085-47D1-ADC2-292A6E43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/>
    <w:lsdException w:name="heading 3" w:semiHidden="1" w:uiPriority="0" w:unhideWhenUsed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854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rsid w:val="00854C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rsid w:val="00854C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54C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54C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4C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4C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4C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4C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C675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52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52E76"/>
  </w:style>
  <w:style w:type="paragraph" w:styleId="Pidipagina">
    <w:name w:val="footer"/>
    <w:basedOn w:val="Normale"/>
    <w:link w:val="PidipaginaCarattere"/>
    <w:uiPriority w:val="99"/>
    <w:unhideWhenUsed/>
    <w:rsid w:val="00652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E76"/>
  </w:style>
  <w:style w:type="paragraph" w:styleId="Testofumetto">
    <w:name w:val="Balloon Text"/>
    <w:basedOn w:val="Normale"/>
    <w:link w:val="TestofumettoCarattere"/>
    <w:uiPriority w:val="99"/>
    <w:unhideWhenUsed/>
    <w:rsid w:val="0065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52E7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Level3">
    <w:name w:val="Heading - Level 3"/>
    <w:next w:val="Corpotesto"/>
    <w:rsid w:val="00652E76"/>
    <w:pPr>
      <w:keepNext/>
      <w:keepLines/>
      <w:spacing w:before="120" w:after="24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652E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2E76"/>
  </w:style>
  <w:style w:type="paragraph" w:customStyle="1" w:styleId="ContactCompanyAddress">
    <w:name w:val="Contact Company Address"/>
    <w:basedOn w:val="Normale"/>
    <w:next w:val="Normale"/>
    <w:rsid w:val="00652E76"/>
    <w:pPr>
      <w:spacing w:after="100" w:line="240" w:lineRule="auto"/>
      <w:ind w:left="144" w:right="144"/>
    </w:pPr>
    <w:rPr>
      <w:rFonts w:ascii="Times New Roman" w:eastAsia="Times New Roman" w:hAnsi="Times New Roman" w:cs="Times New Roman"/>
      <w:snapToGrid w:val="0"/>
      <w:sz w:val="18"/>
      <w:szCs w:val="20"/>
      <w:lang w:eastAsia="it-IT"/>
    </w:rPr>
  </w:style>
  <w:style w:type="paragraph" w:customStyle="1" w:styleId="DocInfo">
    <w:name w:val="Doc Info"/>
    <w:next w:val="Intestazione"/>
    <w:rsid w:val="00652E76"/>
    <w:pPr>
      <w:spacing w:after="0" w:line="240" w:lineRule="auto"/>
      <w:ind w:left="-720"/>
    </w:pPr>
    <w:rPr>
      <w:rFonts w:ascii="Times New Roman" w:eastAsia="Times New Roman" w:hAnsi="Times New Roman" w:cs="Times New Roman"/>
      <w:color w:val="808080"/>
      <w:spacing w:val="10"/>
      <w:kern w:val="2"/>
      <w:sz w:val="14"/>
      <w:szCs w:val="20"/>
      <w:lang w:eastAsia="it-IT"/>
    </w:rPr>
  </w:style>
  <w:style w:type="paragraph" w:customStyle="1" w:styleId="FooterA4Portrait">
    <w:name w:val="Footer A4 Portrait"/>
    <w:rsid w:val="00652E76"/>
    <w:pPr>
      <w:tabs>
        <w:tab w:val="right" w:pos="5429"/>
        <w:tab w:val="right" w:pos="8165"/>
      </w:tabs>
      <w:spacing w:after="0" w:line="240" w:lineRule="auto"/>
    </w:pPr>
    <w:rPr>
      <w:rFonts w:ascii="Times New Roman" w:eastAsia="Times New Roman" w:hAnsi="Times New Roman" w:cs="Times New Roman"/>
      <w:kern w:val="2"/>
      <w:sz w:val="18"/>
      <w:szCs w:val="20"/>
      <w:lang w:val="en-GB" w:eastAsia="it-IT"/>
    </w:rPr>
  </w:style>
  <w:style w:type="character" w:styleId="Numeropagina">
    <w:name w:val="page number"/>
    <w:basedOn w:val="Carpredefinitoparagrafo"/>
    <w:uiPriority w:val="99"/>
    <w:rsid w:val="00652E76"/>
    <w:rPr>
      <w:rFonts w:ascii="Times New Roman" w:hAnsi="Times New Roman"/>
      <w:noProof w:val="0"/>
      <w:sz w:val="18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854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854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854C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54C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54C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4C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4C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4C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4C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F23DF6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D47C9E"/>
    <w:pPr>
      <w:tabs>
        <w:tab w:val="left" w:pos="709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47C9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D47C9E"/>
    <w:pPr>
      <w:widowControl w:val="0"/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47C9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D47C9E"/>
    <w:pPr>
      <w:widowControl w:val="0"/>
      <w:spacing w:after="120" w:line="240" w:lineRule="auto"/>
      <w:ind w:left="1134" w:hanging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47C9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D47C9E"/>
    <w:rPr>
      <w:rFonts w:cs="Times New Roman"/>
      <w:color w:val="0000FF"/>
      <w:u w:val="single"/>
    </w:rPr>
  </w:style>
  <w:style w:type="paragraph" w:customStyle="1" w:styleId="Bodytext">
    <w:name w:val="!Bodytext"/>
    <w:basedOn w:val="Normale"/>
    <w:uiPriority w:val="99"/>
    <w:rsid w:val="00D47C9E"/>
    <w:pPr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Helvetica" w:eastAsia="Times New Roman" w:hAnsi="Helvetica" w:cs="Helvetica"/>
      <w:kern w:val="2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D47C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7C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7C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7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7C9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D47C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G-SingleSp">
    <w:name w:val="CG-Single Sp"/>
    <w:aliases w:val="s1"/>
    <w:basedOn w:val="Normale"/>
    <w:rsid w:val="00986CC7"/>
    <w:pPr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customStyle="1" w:styleId="DeltaViewInsertion">
    <w:name w:val="DeltaView Insertion"/>
    <w:rsid w:val="00986CC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e"/>
    <w:rsid w:val="00986C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it-IT"/>
    </w:rPr>
  </w:style>
  <w:style w:type="paragraph" w:customStyle="1" w:styleId="Bullet">
    <w:name w:val="Bullet"/>
    <w:basedOn w:val="Corpotesto"/>
    <w:rsid w:val="006A503A"/>
    <w:pPr>
      <w:numPr>
        <w:ilvl w:val="5"/>
        <w:numId w:val="1"/>
      </w:numPr>
      <w:suppressAutoHyphens/>
      <w:spacing w:before="60" w:after="60"/>
      <w:ind w:left="357" w:hanging="357"/>
      <w:jc w:val="both"/>
      <w:outlineLvl w:val="5"/>
    </w:pPr>
    <w:rPr>
      <w:rFonts w:ascii="Calibri" w:eastAsia="Times New Roman" w:hAnsi="Calibri" w:cs="Times New Roman"/>
      <w:szCs w:val="20"/>
      <w:lang w:eastAsia="zh-CN"/>
    </w:rPr>
  </w:style>
  <w:style w:type="paragraph" w:customStyle="1" w:styleId="Puntoelenco1">
    <w:name w:val="Punto elenco1"/>
    <w:basedOn w:val="Normale"/>
    <w:rsid w:val="006A503A"/>
    <w:pPr>
      <w:numPr>
        <w:numId w:val="3"/>
      </w:numPr>
      <w:suppressAutoHyphens/>
      <w:jc w:val="both"/>
    </w:pPr>
    <w:rPr>
      <w:rFonts w:ascii="Calibri" w:eastAsia="Times New Roman" w:hAnsi="Calibri" w:cs="Times New Roman"/>
      <w:szCs w:val="20"/>
      <w:lang w:eastAsia="zh-CN"/>
    </w:rPr>
  </w:style>
  <w:style w:type="paragraph" w:customStyle="1" w:styleId="Numeroelenco1">
    <w:name w:val="Numero elenco1"/>
    <w:basedOn w:val="Normale"/>
    <w:rsid w:val="006A503A"/>
    <w:pPr>
      <w:numPr>
        <w:numId w:val="2"/>
      </w:numPr>
      <w:suppressAutoHyphens/>
      <w:jc w:val="both"/>
    </w:pPr>
    <w:rPr>
      <w:rFonts w:ascii="Calibri" w:eastAsia="Times New Roman" w:hAnsi="Calibri" w:cs="Times New Roman"/>
      <w:szCs w:val="20"/>
      <w:lang w:eastAsia="zh-CN"/>
    </w:rPr>
  </w:style>
  <w:style w:type="paragraph" w:styleId="Puntoelenco">
    <w:name w:val="List Bullet"/>
    <w:basedOn w:val="Normale"/>
    <w:rsid w:val="00005043"/>
    <w:pPr>
      <w:numPr>
        <w:numId w:val="4"/>
      </w:numPr>
      <w:jc w:val="both"/>
    </w:pPr>
    <w:rPr>
      <w:rFonts w:ascii="Calibri" w:eastAsia="Times New Roman" w:hAnsi="Calibri" w:cs="Times New Roman"/>
      <w:szCs w:val="20"/>
      <w:lang w:eastAsia="it-IT"/>
    </w:rPr>
  </w:style>
  <w:style w:type="paragraph" w:styleId="Numeroelenco">
    <w:name w:val="List Number"/>
    <w:basedOn w:val="Normale"/>
    <w:rsid w:val="00005043"/>
    <w:pPr>
      <w:numPr>
        <w:numId w:val="5"/>
      </w:numPr>
      <w:jc w:val="both"/>
    </w:pPr>
    <w:rPr>
      <w:rFonts w:ascii="Calibri" w:eastAsia="Times New Roman" w:hAnsi="Calibri" w:cs="Times New Roman"/>
      <w:szCs w:val="20"/>
      <w:lang w:eastAsia="it-IT"/>
    </w:rPr>
  </w:style>
  <w:style w:type="paragraph" w:styleId="NormaleWeb">
    <w:name w:val="Normal (Web)"/>
    <w:basedOn w:val="Normale"/>
    <w:link w:val="NormaleWebCarattere"/>
    <w:uiPriority w:val="99"/>
    <w:unhideWhenUsed/>
    <w:rsid w:val="00A6447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A6447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64472"/>
    <w:rPr>
      <w:rFonts w:ascii="Calibri" w:hAnsi="Calibri"/>
      <w:szCs w:val="21"/>
    </w:rPr>
  </w:style>
  <w:style w:type="table" w:customStyle="1" w:styleId="Tabellasemplice51">
    <w:name w:val="Tabella semplice 51"/>
    <w:basedOn w:val="Tabellanormale"/>
    <w:uiPriority w:val="45"/>
    <w:rsid w:val="00926B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926B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notaapidipagina">
    <w:name w:val="footnote text"/>
    <w:aliases w:val="Testo_note,footnote text1"/>
    <w:basedOn w:val="Normale"/>
    <w:link w:val="TestonotaapidipaginaCarattere"/>
    <w:uiPriority w:val="99"/>
    <w:unhideWhenUsed/>
    <w:rsid w:val="00F03F2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Testo_note Carattere,footnote text1 Carattere"/>
    <w:basedOn w:val="Carpredefinitoparagrafo"/>
    <w:link w:val="Testonotaapidipagina"/>
    <w:uiPriority w:val="99"/>
    <w:rsid w:val="00F03F2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3F2D"/>
    <w:rPr>
      <w:vertAlign w:val="superscript"/>
    </w:rPr>
  </w:style>
  <w:style w:type="character" w:customStyle="1" w:styleId="Menzione1">
    <w:name w:val="Menzione1"/>
    <w:basedOn w:val="Carpredefinitoparagrafo"/>
    <w:uiPriority w:val="99"/>
    <w:semiHidden/>
    <w:unhideWhenUsed/>
    <w:rsid w:val="00147769"/>
    <w:rPr>
      <w:color w:val="2B579A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546F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6EBE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e"/>
    <w:rsid w:val="00AD529C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gmail-apple-converted-space">
    <w:name w:val="gmail-apple-converted-space"/>
    <w:basedOn w:val="Carpredefinitoparagrafo"/>
    <w:rsid w:val="00AD529C"/>
  </w:style>
  <w:style w:type="paragraph" w:customStyle="1" w:styleId="Body">
    <w:name w:val="Body"/>
    <w:basedOn w:val="Normale"/>
    <w:rsid w:val="00924CBE"/>
    <w:p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it-IT"/>
    </w:rPr>
  </w:style>
  <w:style w:type="paragraph" w:customStyle="1" w:styleId="Copertina">
    <w:name w:val="Copertina"/>
    <w:basedOn w:val="Normale"/>
    <w:uiPriority w:val="99"/>
    <w:qFormat/>
    <w:rsid w:val="00AA379F"/>
    <w:pPr>
      <w:widowControl w:val="0"/>
      <w:tabs>
        <w:tab w:val="left" w:pos="709"/>
      </w:tabs>
      <w:jc w:val="center"/>
    </w:pPr>
    <w:rPr>
      <w:rFonts w:ascii="Arial" w:eastAsiaTheme="minorEastAsia" w:hAnsi="Arial" w:cs="Times New Roman"/>
      <w:bCs/>
      <w:snapToGrid w:val="0"/>
      <w:sz w:val="28"/>
      <w:szCs w:val="24"/>
      <w:lang w:eastAsia="it-IT"/>
    </w:rPr>
  </w:style>
  <w:style w:type="paragraph" w:customStyle="1" w:styleId="Corpodeltesto1">
    <w:name w:val="Corpo del testo 1"/>
    <w:basedOn w:val="Normale"/>
    <w:qFormat/>
    <w:rsid w:val="00AA379F"/>
    <w:pPr>
      <w:widowControl w:val="0"/>
      <w:jc w:val="both"/>
    </w:pPr>
    <w:rPr>
      <w:rFonts w:ascii="Arial" w:eastAsiaTheme="minorEastAsia" w:hAnsi="Arial" w:cs="Times New Roman"/>
      <w:snapToGrid w:val="0"/>
      <w:sz w:val="20"/>
      <w:szCs w:val="2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35A19"/>
    <w:rPr>
      <w:color w:val="605E5C"/>
      <w:shd w:val="clear" w:color="auto" w:fill="E1DFDD"/>
    </w:rPr>
  </w:style>
  <w:style w:type="paragraph" w:customStyle="1" w:styleId="Default">
    <w:name w:val="Default"/>
    <w:rsid w:val="00F47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0E4C"/>
    <w:rPr>
      <w:color w:val="605E5C"/>
      <w:shd w:val="clear" w:color="auto" w:fill="E1DFDD"/>
    </w:rPr>
  </w:style>
  <w:style w:type="paragraph" w:customStyle="1" w:styleId="titolo">
    <w:name w:val="titolo"/>
    <w:basedOn w:val="Normale"/>
    <w:link w:val="titoloCarattere"/>
    <w:qFormat/>
    <w:rsid w:val="00674C4D"/>
    <w:pPr>
      <w:spacing w:after="120" w:line="240" w:lineRule="auto"/>
      <w:jc w:val="center"/>
    </w:pPr>
    <w:rPr>
      <w:rFonts w:cstheme="minorHAnsi"/>
      <w:b/>
      <w:sz w:val="36"/>
      <w:szCs w:val="36"/>
    </w:rPr>
  </w:style>
  <w:style w:type="paragraph" w:customStyle="1" w:styleId="sottotiltolo">
    <w:name w:val="sottotiltolo"/>
    <w:basedOn w:val="Normale"/>
    <w:link w:val="sottotiltoloCarattere"/>
    <w:qFormat/>
    <w:rsid w:val="008D0418"/>
    <w:pPr>
      <w:spacing w:after="120" w:line="240" w:lineRule="auto"/>
      <w:jc w:val="center"/>
    </w:pPr>
    <w:rPr>
      <w:rFonts w:cstheme="minorHAnsi"/>
      <w:b/>
      <w:color w:val="085392"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rsid w:val="00674C4D"/>
    <w:rPr>
      <w:rFonts w:cstheme="minorHAnsi"/>
      <w:b/>
      <w:sz w:val="36"/>
      <w:szCs w:val="36"/>
    </w:rPr>
  </w:style>
  <w:style w:type="paragraph" w:customStyle="1" w:styleId="testo">
    <w:name w:val="testo"/>
    <w:basedOn w:val="NormaleWeb"/>
    <w:link w:val="testoCarattere"/>
    <w:qFormat/>
    <w:rsid w:val="00674C4D"/>
    <w:pPr>
      <w:spacing w:line="360" w:lineRule="auto"/>
      <w:jc w:val="both"/>
    </w:pPr>
    <w:rPr>
      <w:rFonts w:ascii="Calibri" w:hAnsi="Calibri" w:cs="Calibri"/>
      <w:spacing w:val="-2"/>
      <w:sz w:val="23"/>
      <w:szCs w:val="23"/>
    </w:rPr>
  </w:style>
  <w:style w:type="character" w:customStyle="1" w:styleId="sottotiltoloCarattere">
    <w:name w:val="sottotiltolo Carattere"/>
    <w:basedOn w:val="Carpredefinitoparagrafo"/>
    <w:link w:val="sottotiltolo"/>
    <w:rsid w:val="008D0418"/>
    <w:rPr>
      <w:rFonts w:cstheme="minorHAnsi"/>
      <w:b/>
      <w:color w:val="085392"/>
      <w:sz w:val="30"/>
      <w:szCs w:val="30"/>
    </w:rPr>
  </w:style>
  <w:style w:type="paragraph" w:customStyle="1" w:styleId="notaintermonte">
    <w:name w:val="nota intermonte"/>
    <w:basedOn w:val="Normale"/>
    <w:link w:val="notaintermonteCarattere"/>
    <w:qFormat/>
    <w:rsid w:val="00674C4D"/>
    <w:pPr>
      <w:spacing w:after="0" w:line="240" w:lineRule="auto"/>
      <w:ind w:right="-1"/>
      <w:jc w:val="both"/>
    </w:pPr>
    <w:rPr>
      <w:rFonts w:ascii="Calibri" w:eastAsia="Times New Roman" w:hAnsi="Calibri" w:cs="Calibri"/>
      <w:i/>
      <w:iCs/>
      <w:sz w:val="18"/>
      <w:szCs w:val="18"/>
      <w:lang w:eastAsia="it-IT"/>
    </w:rPr>
  </w:style>
  <w:style w:type="character" w:customStyle="1" w:styleId="NormaleWebCarattere">
    <w:name w:val="Normale (Web) Carattere"/>
    <w:basedOn w:val="Carpredefinitoparagrafo"/>
    <w:link w:val="NormaleWeb"/>
    <w:uiPriority w:val="99"/>
    <w:rsid w:val="00674C4D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estoCarattere">
    <w:name w:val="testo Carattere"/>
    <w:basedOn w:val="NormaleWebCarattere"/>
    <w:link w:val="testo"/>
    <w:rsid w:val="00674C4D"/>
    <w:rPr>
      <w:rFonts w:ascii="Calibri" w:hAnsi="Calibri" w:cs="Calibri"/>
      <w:spacing w:val="-2"/>
      <w:sz w:val="23"/>
      <w:szCs w:val="23"/>
      <w:lang w:eastAsia="it-IT"/>
    </w:rPr>
  </w:style>
  <w:style w:type="paragraph" w:customStyle="1" w:styleId="3sottotitolo">
    <w:name w:val="3 sottotitolo"/>
    <w:basedOn w:val="sottotiltolo"/>
    <w:link w:val="3sottotitoloCarattere"/>
    <w:qFormat/>
    <w:rsid w:val="008D0418"/>
    <w:rPr>
      <w:color w:val="auto"/>
      <w:sz w:val="26"/>
      <w:szCs w:val="26"/>
    </w:rPr>
  </w:style>
  <w:style w:type="character" w:customStyle="1" w:styleId="notaintermonteCarattere">
    <w:name w:val="nota intermonte Carattere"/>
    <w:basedOn w:val="Carpredefinitoparagrafo"/>
    <w:link w:val="notaintermonte"/>
    <w:rsid w:val="00674C4D"/>
    <w:rPr>
      <w:rFonts w:ascii="Calibri" w:eastAsia="Times New Roman" w:hAnsi="Calibri" w:cs="Calibri"/>
      <w:i/>
      <w:iCs/>
      <w:sz w:val="18"/>
      <w:szCs w:val="18"/>
      <w:lang w:eastAsia="it-IT"/>
    </w:rPr>
  </w:style>
  <w:style w:type="character" w:customStyle="1" w:styleId="3sottotitoloCarattere">
    <w:name w:val="3 sottotitolo Carattere"/>
    <w:basedOn w:val="sottotiltoloCarattere"/>
    <w:link w:val="3sottotitolo"/>
    <w:rsid w:val="008D0418"/>
    <w:rPr>
      <w:rFonts w:cstheme="minorHAnsi"/>
      <w:b/>
      <w:color w:val="085392"/>
      <w:sz w:val="26"/>
      <w:szCs w:val="26"/>
    </w:rPr>
  </w:style>
  <w:style w:type="paragraph" w:customStyle="1" w:styleId="xxmsonormal">
    <w:name w:val="x_x_msonormal"/>
    <w:basedOn w:val="Normale"/>
    <w:rsid w:val="00C6793E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xmsolistparagraph">
    <w:name w:val="x_x_msolistparagraph"/>
    <w:basedOn w:val="Normale"/>
    <w:rsid w:val="00C6793E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corsivo">
    <w:name w:val="Emphasis"/>
    <w:basedOn w:val="Carpredefinitoparagrafo"/>
    <w:uiPriority w:val="20"/>
    <w:qFormat/>
    <w:rsid w:val="004B0D1B"/>
    <w:rPr>
      <w:i/>
      <w:iCs/>
    </w:rPr>
  </w:style>
  <w:style w:type="character" w:customStyle="1" w:styleId="xxelementtoproof">
    <w:name w:val="x_x_elementtoproof"/>
    <w:basedOn w:val="Carpredefinitoparagrafo"/>
    <w:rsid w:val="004D621B"/>
  </w:style>
  <w:style w:type="paragraph" w:customStyle="1" w:styleId="xelementtoproof">
    <w:name w:val="x_elementtoproof"/>
    <w:basedOn w:val="Normale"/>
    <w:rsid w:val="00B25164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elementtoproof">
    <w:name w:val="elementtoproof"/>
    <w:basedOn w:val="Normale"/>
    <w:rsid w:val="00AE4E19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contentpasted1">
    <w:name w:val="contentpasted1"/>
    <w:basedOn w:val="Carpredefinitoparagrafo"/>
    <w:rsid w:val="00153EE6"/>
  </w:style>
  <w:style w:type="paragraph" w:customStyle="1" w:styleId="contentpasted7">
    <w:name w:val="contentpasted7"/>
    <w:basedOn w:val="Normale"/>
    <w:uiPriority w:val="99"/>
    <w:semiHidden/>
    <w:rsid w:val="008D7BD7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contentpasted4">
    <w:name w:val="contentpasted4"/>
    <w:basedOn w:val="Carpredefinitoparagrafo"/>
    <w:rsid w:val="008D7BD7"/>
  </w:style>
  <w:style w:type="paragraph" w:customStyle="1" w:styleId="xmsonormal">
    <w:name w:val="x_msonormal"/>
    <w:basedOn w:val="Normale"/>
    <w:rsid w:val="00BC43BE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contentpasted0">
    <w:name w:val="x_contentpasted0"/>
    <w:basedOn w:val="Normale"/>
    <w:rsid w:val="00BC43BE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xcontentpasted1">
    <w:name w:val="x_contentpasted1"/>
    <w:basedOn w:val="Carpredefinitoparagrafo"/>
    <w:rsid w:val="00BC43BE"/>
  </w:style>
  <w:style w:type="character" w:customStyle="1" w:styleId="xcontentpasted2">
    <w:name w:val="x_contentpasted2"/>
    <w:basedOn w:val="Carpredefinitoparagrafo"/>
    <w:rsid w:val="00BC43BE"/>
  </w:style>
  <w:style w:type="character" w:customStyle="1" w:styleId="xcontentpasted01">
    <w:name w:val="x_contentpasted01"/>
    <w:basedOn w:val="Carpredefinitoparagrafo"/>
    <w:rsid w:val="00BC43BE"/>
  </w:style>
  <w:style w:type="paragraph" w:customStyle="1" w:styleId="contentpasted0">
    <w:name w:val="contentpasted0"/>
    <w:basedOn w:val="Normale"/>
    <w:uiPriority w:val="99"/>
    <w:semiHidden/>
    <w:rsid w:val="004760A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hgkelc">
    <w:name w:val="hgkelc"/>
    <w:basedOn w:val="Carpredefinitoparagrafo"/>
    <w:rsid w:val="0036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4065a698-4477-440d-9dd0-ef1a3b68966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408e8584-899b-4bb1-b7a7-2994fd22eee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iulia.franzoni@bc-communication.i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a33b5330-26e7-4894-a395-e201ab9250eb" TargetMode="External"/><Relationship Id="rId14" Type="http://schemas.openxmlformats.org/officeDocument/2006/relationships/hyperlink" Target="mailto:beatrice.cagnoni@bc-communicatio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FFE5-B047-49CF-9171-3213CB95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Intermonte SIM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</dc:creator>
  <cp:lastModifiedBy>Info BC Communication</cp:lastModifiedBy>
  <cp:revision>19</cp:revision>
  <cp:lastPrinted>2023-03-23T08:36:00Z</cp:lastPrinted>
  <dcterms:created xsi:type="dcterms:W3CDTF">2023-08-28T13:46:00Z</dcterms:created>
  <dcterms:modified xsi:type="dcterms:W3CDTF">2024-08-06T09:01:00Z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iteId">
    <vt:lpwstr>cc4baf00-15c9-48dd-9f59-88c98bde2be7</vt:lpwstr>
  </property>
  <property fmtid="{D5CDD505-2E9C-101B-9397-08002B2CF9AE}" pid="4" name="MSIP_Label_5f5fe31f-9de1-4167-a753-111c0df8115f_Owner">
    <vt:lpwstr>marco.isolani@intesasanpaolo.com</vt:lpwstr>
  </property>
  <property fmtid="{D5CDD505-2E9C-101B-9397-08002B2CF9AE}" pid="5" name="MSIP_Label_5f5fe31f-9de1-4167-a753-111c0df8115f_SetDate">
    <vt:lpwstr>2021-10-02T10:12:20.6673382Z</vt:lpwstr>
  </property>
  <property fmtid="{D5CDD505-2E9C-101B-9397-08002B2CF9AE}" pid="6" name="MSIP_Label_5f5fe31f-9de1-4167-a753-111c0df8115f_Name">
    <vt:lpwstr>Public</vt:lpwstr>
  </property>
  <property fmtid="{D5CDD505-2E9C-101B-9397-08002B2CF9AE}" pid="7" name="MSIP_Label_5f5fe31f-9de1-4167-a753-111c0df8115f_Application">
    <vt:lpwstr>Microsoft Azure Information Protection</vt:lpwstr>
  </property>
  <property fmtid="{D5CDD505-2E9C-101B-9397-08002B2CF9AE}" pid="8" name="MSIP_Label_5f5fe31f-9de1-4167-a753-111c0df8115f_ActionId">
    <vt:lpwstr>5571939f-b0c2-4c51-b9cb-2769fe955d8a</vt:lpwstr>
  </property>
  <property fmtid="{D5CDD505-2E9C-101B-9397-08002B2CF9AE}" pid="9" name="MSIP_Label_5f5fe31f-9de1-4167-a753-111c0df8115f_Extended_MSFT_Method">
    <vt:lpwstr>Automatic</vt:lpwstr>
  </property>
  <property fmtid="{D5CDD505-2E9C-101B-9397-08002B2CF9AE}" pid="10" name="Sensitivity">
    <vt:lpwstr>Public</vt:lpwstr>
  </property>
</Properties>
</file>