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737F0" w:rsidRDefault="00000000">
      <w:pPr>
        <w:spacing w:before="240" w:after="240"/>
        <w:jc w:val="center"/>
        <w:rPr>
          <w:b/>
        </w:rPr>
      </w:pPr>
      <w:r>
        <w:rPr>
          <w:b/>
        </w:rPr>
        <w:t>COMUNICATO STAMPA</w:t>
      </w:r>
    </w:p>
    <w:p w14:paraId="4D668CB5" w14:textId="64D624F4" w:rsidR="009165A6" w:rsidRPr="002D3A7E" w:rsidRDefault="00000000">
      <w:pPr>
        <w:spacing w:before="240" w:after="240"/>
        <w:rPr>
          <w:b/>
        </w:rPr>
      </w:pPr>
      <w:r w:rsidRPr="002D3A7E">
        <w:rPr>
          <w:b/>
        </w:rPr>
        <w:t>Seconda edizione del Festival "Questa è la mia terra"</w:t>
      </w:r>
      <w:r w:rsidR="009165A6" w:rsidRPr="002D3A7E">
        <w:rPr>
          <w:b/>
        </w:rPr>
        <w:t xml:space="preserve"> a Campobello di Licata per il diritto a restare in Sicilia in collaborazione con la LUMSA. Secondo uno studio </w:t>
      </w:r>
      <w:r w:rsidR="009165A6" w:rsidRPr="002D3A7E">
        <w:rPr>
          <w:b/>
        </w:rPr>
        <w:t xml:space="preserve">oltre il 78% degli intervistati ritiene </w:t>
      </w:r>
      <w:r w:rsidR="009165A6" w:rsidRPr="002D3A7E">
        <w:rPr>
          <w:b/>
        </w:rPr>
        <w:t xml:space="preserve">che nell’Isola </w:t>
      </w:r>
      <w:r w:rsidR="009165A6" w:rsidRPr="002D3A7E">
        <w:rPr>
          <w:b/>
        </w:rPr>
        <w:t>vi siano meno opportunità rispetto ad altre regioni</w:t>
      </w:r>
      <w:r w:rsidR="009165A6" w:rsidRPr="002D3A7E">
        <w:rPr>
          <w:b/>
        </w:rPr>
        <w:t>.</w:t>
      </w:r>
      <w:r w:rsidR="00C429C5" w:rsidRPr="002D3A7E">
        <w:rPr>
          <w:b/>
        </w:rPr>
        <w:t xml:space="preserve"> </w:t>
      </w:r>
      <w:r w:rsidR="002D3A7E">
        <w:rPr>
          <w:b/>
        </w:rPr>
        <w:t>Nasce</w:t>
      </w:r>
      <w:r w:rsidR="00C429C5" w:rsidRPr="002D3A7E">
        <w:rPr>
          <w:b/>
        </w:rPr>
        <w:t xml:space="preserve"> un intergruppo al parlamento nazionale. </w:t>
      </w:r>
    </w:p>
    <w:p w14:paraId="3440DA98" w14:textId="77777777" w:rsidR="00C429C5" w:rsidRDefault="00C429C5">
      <w:pPr>
        <w:spacing w:before="240" w:after="240"/>
        <w:rPr>
          <w:b/>
        </w:rPr>
      </w:pPr>
    </w:p>
    <w:p w14:paraId="00000003" w14:textId="27C16B66" w:rsidR="005737F0" w:rsidRDefault="00000000">
      <w:pPr>
        <w:spacing w:before="240" w:after="240" w:line="240" w:lineRule="auto"/>
        <w:jc w:val="both"/>
      </w:pPr>
      <w:r>
        <w:t xml:space="preserve">Campobello di Licata (AG) – L'associazione </w:t>
      </w:r>
      <w:r>
        <w:rPr>
          <w:b/>
        </w:rPr>
        <w:t xml:space="preserve">Centro Studi Giuseppe </w:t>
      </w:r>
      <w:proofErr w:type="spellStart"/>
      <w:r>
        <w:rPr>
          <w:b/>
        </w:rPr>
        <w:t>Gatì</w:t>
      </w:r>
      <w:proofErr w:type="spellEnd"/>
      <w:r>
        <w:rPr>
          <w:b/>
        </w:rPr>
        <w:t xml:space="preserve"> </w:t>
      </w:r>
      <w:r w:rsidR="00C429C5">
        <w:t>organizza la seconda edizione del</w:t>
      </w:r>
      <w:r>
        <w:t xml:space="preserve"> </w:t>
      </w:r>
      <w:r>
        <w:rPr>
          <w:b/>
        </w:rPr>
        <w:t>Festival "Questa è la mia terra"</w:t>
      </w:r>
      <w:r>
        <w:t>, che si terrà il 22 e 23 agosto a Campobello di Licata (AG), con la partecipazione</w:t>
      </w:r>
      <w:r w:rsidR="00C429C5">
        <w:t>, tra gli altri,</w:t>
      </w:r>
      <w:r>
        <w:t xml:space="preserve"> di </w:t>
      </w:r>
      <w:r>
        <w:rPr>
          <w:b/>
        </w:rPr>
        <w:t>Roberto Lipari</w:t>
      </w:r>
      <w:r>
        <w:t>.</w:t>
      </w:r>
    </w:p>
    <w:p w14:paraId="00000004" w14:textId="77777777" w:rsidR="005737F0" w:rsidRDefault="00000000">
      <w:pPr>
        <w:spacing w:before="240" w:after="240" w:line="240" w:lineRule="auto"/>
        <w:jc w:val="both"/>
      </w:pPr>
      <w:r>
        <w:t xml:space="preserve">A un anno dal debutto, il Festival “Questa è la mia terra” ritorna con l'obiettivo di ribadire il suo impegno nella promozione e valorizzazione del diritto a restare al Sud. Anche quest'anno, grazie alla collaborazione con la </w:t>
      </w:r>
      <w:r>
        <w:rPr>
          <w:b/>
        </w:rPr>
        <w:t>Libera Università Maria Ss. Assunta (LUMSA)</w:t>
      </w:r>
      <w:r>
        <w:t xml:space="preserve">, il Festival intende sostenere il diritto di realizzare i propri sogni senza dover essere costretti ad abbandonare la propria terra d'origine. </w:t>
      </w:r>
    </w:p>
    <w:p w14:paraId="00000005" w14:textId="77777777" w:rsidR="005737F0" w:rsidRDefault="00000000">
      <w:pPr>
        <w:spacing w:before="240" w:after="240" w:line="240" w:lineRule="auto"/>
        <w:jc w:val="both"/>
      </w:pPr>
      <w:r>
        <w:t>Il programma si articola in due momenti centrali: "</w:t>
      </w:r>
      <w:r>
        <w:rPr>
          <w:b/>
        </w:rPr>
        <w:t>Costruire</w:t>
      </w:r>
      <w:r>
        <w:t>" e "</w:t>
      </w:r>
      <w:r>
        <w:rPr>
          <w:b/>
        </w:rPr>
        <w:t>Celebrare</w:t>
      </w:r>
      <w:r>
        <w:t>". Il 22 agosto, durante la giornata dedicata al "Costruire", i partecipanti saranno coinvolti in tavoli tematici, finalizzati alla redazione di un documento basato sul progetto di ricerca “</w:t>
      </w:r>
      <w:r>
        <w:rPr>
          <w:b/>
        </w:rPr>
        <w:t>MA.DRE”</w:t>
      </w:r>
      <w:r>
        <w:t xml:space="preserve">, condotto dal Centro Studi G. </w:t>
      </w:r>
      <w:proofErr w:type="spellStart"/>
      <w:r>
        <w:t>Gatì</w:t>
      </w:r>
      <w:proofErr w:type="spellEnd"/>
      <w:r>
        <w:t xml:space="preserve"> nei primi mesi del 2024. La serata del 23 agosto, invece, sarà dedicata al "Celebrare" con esibizioni musicali e artistiche di gruppi locali che incarnano i valori del Festival.</w:t>
      </w:r>
    </w:p>
    <w:p w14:paraId="00000006" w14:textId="77777777" w:rsidR="005737F0" w:rsidRDefault="00000000">
      <w:pPr>
        <w:spacing w:before="240" w:after="240" w:line="240" w:lineRule="auto"/>
        <w:jc w:val="both"/>
      </w:pPr>
      <w:r>
        <w:t xml:space="preserve">Una delle novità di quest'anno è la presentazione della prima ricerca legata al </w:t>
      </w:r>
      <w:r>
        <w:rPr>
          <w:b/>
        </w:rPr>
        <w:t>progetto MA.DRE</w:t>
      </w:r>
      <w:r>
        <w:t>, realizzata nelle scuole di Campobello di Licata, Ravanusa e Canicattì. Un gruppo di oltre mille studenti è stato intervistato per individuare le cause che spingono i giovani a lasciare la propria terra e per esplorare soluzioni che possano invertire questa tendenza.</w:t>
      </w:r>
    </w:p>
    <w:p w14:paraId="00000007" w14:textId="77777777" w:rsidR="005737F0" w:rsidRDefault="00000000">
      <w:pPr>
        <w:spacing w:before="240" w:after="240" w:line="240" w:lineRule="auto"/>
        <w:jc w:val="both"/>
      </w:pPr>
      <w:r>
        <w:t xml:space="preserve">I risultati, che saranno al centro della discussione del 22 agosto, evidenziano un quadro preoccupante: </w:t>
      </w:r>
      <w:r>
        <w:rPr>
          <w:b/>
        </w:rPr>
        <w:t>oltre il 78% degli intervistati ritiene che in Sicilia vi siano meno opportunità rispetto ad altre regioni</w:t>
      </w:r>
      <w:r>
        <w:t xml:space="preserve">, mentre solo l'1,68% ritiene che le opportunità siano maggiori. Il resto degli intervistati è equamente diviso tra chi non sa e chi ritiene che le opportunità siano simili. Un dato particolarmente significativo riguarda il </w:t>
      </w:r>
      <w:r>
        <w:rPr>
          <w:b/>
        </w:rPr>
        <w:t>divario di genere</w:t>
      </w:r>
      <w:r>
        <w:t xml:space="preserve">: </w:t>
      </w:r>
      <w:r>
        <w:rPr>
          <w:b/>
        </w:rPr>
        <w:t>più dell'81% delle donne intervistate ritiene che in Sicilia ci siano meno opportunità rispetto ad altre regioni</w:t>
      </w:r>
      <w:r>
        <w:t>, una percentuale che supera di 6 punti quella degli uomini, dei quali comunque il 75,36% percepisce la Sicilia come meno attrattiva rispetto all'estero.</w:t>
      </w:r>
    </w:p>
    <w:p w14:paraId="00000008" w14:textId="77777777" w:rsidR="005737F0" w:rsidRDefault="00000000">
      <w:pPr>
        <w:spacing w:before="240" w:after="240" w:line="240" w:lineRule="auto"/>
        <w:jc w:val="both"/>
      </w:pPr>
      <w:r>
        <w:t>Questi dati saranno analizzati nel corso del brainstorming collettivo del 22 agosto, che per il secondo anno consecutivo offrirà un momento di riflessione e analisi, con l'obiettivo di rafforzare il legame con le proprie radici e promuovere una nuova visione del futuro.</w:t>
      </w:r>
    </w:p>
    <w:p w14:paraId="00000009" w14:textId="77777777" w:rsidR="005737F0" w:rsidRDefault="00000000">
      <w:pPr>
        <w:spacing w:before="240" w:after="240" w:line="240" w:lineRule="auto"/>
        <w:jc w:val="both"/>
      </w:pPr>
      <w:r>
        <w:t>All'evento parteciperà anche l’</w:t>
      </w:r>
      <w:r>
        <w:rPr>
          <w:b/>
        </w:rPr>
        <w:t>On. Giovanna Iacono</w:t>
      </w:r>
      <w:r>
        <w:t>, promotrice dell’intergruppo Parlamentare per il diritto a restare, presentato alla Camera lo scorso 31 luglio e sostenitrice dell’iniziativa.</w:t>
      </w:r>
    </w:p>
    <w:p w14:paraId="0000000A" w14:textId="77777777" w:rsidR="005737F0" w:rsidRDefault="00000000">
      <w:pPr>
        <w:spacing w:before="240" w:after="240"/>
        <w:rPr>
          <w:b/>
          <w:u w:val="single"/>
        </w:rPr>
      </w:pPr>
      <w:r>
        <w:rPr>
          <w:b/>
          <w:u w:val="single"/>
        </w:rPr>
        <w:t>Per ulteriori informazioni:</w:t>
      </w:r>
    </w:p>
    <w:p w14:paraId="0000000B" w14:textId="77777777" w:rsidR="005737F0" w:rsidRDefault="00000000">
      <w:pPr>
        <w:spacing w:line="240" w:lineRule="auto"/>
      </w:pPr>
      <w:r>
        <w:t xml:space="preserve">Area Stampa “Questa è la mia terra” </w:t>
      </w:r>
    </w:p>
    <w:p w14:paraId="0000000C" w14:textId="77777777" w:rsidR="005737F0" w:rsidRPr="009165A6" w:rsidRDefault="00000000">
      <w:pPr>
        <w:spacing w:line="240" w:lineRule="auto"/>
        <w:rPr>
          <w:lang w:val="en-US"/>
        </w:rPr>
      </w:pPr>
      <w:r w:rsidRPr="009165A6">
        <w:rPr>
          <w:lang w:val="en-US"/>
        </w:rPr>
        <w:t xml:space="preserve">Mail: </w:t>
      </w:r>
      <w:hyperlink r:id="rId4">
        <w:r w:rsidRPr="009165A6">
          <w:rPr>
            <w:rFonts w:ascii="Roboto" w:eastAsia="Roboto" w:hAnsi="Roboto" w:cs="Roboto"/>
            <w:color w:val="1155CC"/>
            <w:u w:val="single"/>
            <w:lang w:val="en-US"/>
          </w:rPr>
          <w:t>questaelamiaterrafestival@gmail.com</w:t>
        </w:r>
      </w:hyperlink>
      <w:r w:rsidRPr="009165A6">
        <w:rPr>
          <w:rFonts w:ascii="Roboto" w:eastAsia="Roboto" w:hAnsi="Roboto" w:cs="Roboto"/>
          <w:color w:val="1F1F1F"/>
          <w:lang w:val="en-US"/>
        </w:rPr>
        <w:t xml:space="preserve"> </w:t>
      </w:r>
      <w:r w:rsidRPr="009165A6">
        <w:rPr>
          <w:lang w:val="en-US"/>
        </w:rPr>
        <w:t xml:space="preserve"> </w:t>
      </w:r>
    </w:p>
    <w:p w14:paraId="0000000D" w14:textId="77777777" w:rsidR="005737F0" w:rsidRPr="009165A6" w:rsidRDefault="00000000">
      <w:pPr>
        <w:spacing w:line="240" w:lineRule="auto"/>
        <w:rPr>
          <w:lang w:val="en-US"/>
        </w:rPr>
      </w:pPr>
      <w:r w:rsidRPr="009165A6">
        <w:rPr>
          <w:lang w:val="en-US"/>
        </w:rPr>
        <w:t xml:space="preserve">Web: </w:t>
      </w:r>
      <w:hyperlink r:id="rId5">
        <w:r w:rsidRPr="009165A6">
          <w:rPr>
            <w:color w:val="1155CC"/>
            <w:u w:val="single"/>
            <w:lang w:val="en-US"/>
          </w:rPr>
          <w:t>https://questaelamiaterra.it/</w:t>
        </w:r>
      </w:hyperlink>
      <w:r w:rsidRPr="009165A6">
        <w:rPr>
          <w:lang w:val="en-US"/>
        </w:rPr>
        <w:t xml:space="preserve"> </w:t>
      </w:r>
    </w:p>
    <w:p w14:paraId="76F3DB05" w14:textId="04263DA4" w:rsidR="00C429C5" w:rsidRDefault="00000000">
      <w:pPr>
        <w:spacing w:line="240" w:lineRule="auto"/>
      </w:pPr>
      <w:r>
        <w:lastRenderedPageBreak/>
        <w:t>Tel: 0039 327 98 13 905</w:t>
      </w:r>
    </w:p>
    <w:p w14:paraId="0000000F" w14:textId="77777777" w:rsidR="005737F0" w:rsidRDefault="005737F0">
      <w:pPr>
        <w:spacing w:line="240" w:lineRule="auto"/>
      </w:pPr>
    </w:p>
    <w:p w14:paraId="00000010" w14:textId="77777777" w:rsidR="005737F0" w:rsidRDefault="00000000">
      <w:pPr>
        <w:spacing w:line="240" w:lineRule="auto"/>
      </w:pPr>
      <w:r>
        <w:t xml:space="preserve">Campobello di Licata, agosto 2024 </w:t>
      </w:r>
    </w:p>
    <w:p w14:paraId="00000011" w14:textId="77777777" w:rsidR="005737F0" w:rsidRDefault="005737F0"/>
    <w:p w14:paraId="7E2D3208" w14:textId="7EFAE6AF" w:rsidR="00C429C5" w:rsidRDefault="00C429C5">
      <w:r>
        <w:t xml:space="preserve">Per la LUMSA </w:t>
      </w:r>
    </w:p>
    <w:p w14:paraId="555C1BA4" w14:textId="7FEA0A03" w:rsidR="00C429C5" w:rsidRDefault="00C429C5">
      <w:r>
        <w:t>Antonio Giordano, 328 4253398</w:t>
      </w:r>
    </w:p>
    <w:sectPr w:rsidR="00C429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0AF9FC5-F60A-3447-B8A2-7327700D955C}"/>
    <w:embedBold r:id="rId2" w:fontKey="{E29B8B4C-4D37-614C-AB23-E8996B2368E6}"/>
    <w:embedItalic r:id="rId3" w:fontKey="{FCB000B9-F78F-AB4A-8E8C-E15D4486E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3899B15-147B-9340-AE20-82E6509FB2D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99D01391-A47F-7643-BBA5-82ED57D11E7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AF9AEBEB-6D07-A94A-9AEA-3029330D022A}"/>
  </w:font>
  <w:font w:name="Cambria">
    <w:panose1 w:val="02040503050406030204"/>
    <w:charset w:val="00"/>
    <w:family w:val="roman"/>
    <w:notTrueType/>
    <w:pitch w:val="default"/>
    <w:embedRegular r:id="rId7" w:fontKey="{8DE2D5C1-41EB-C743-AA72-05D9C14BF0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7F0"/>
    <w:rsid w:val="002D3A7E"/>
    <w:rsid w:val="005737F0"/>
    <w:rsid w:val="009165A6"/>
    <w:rsid w:val="00AB0C1A"/>
    <w:rsid w:val="00C4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2D801"/>
  <w15:docId w15:val="{6EF69373-CDF2-7948-B69E-5EBECFBE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questaelamiaterra.it/" TargetMode="External"/><Relationship Id="rId4" Type="http://schemas.openxmlformats.org/officeDocument/2006/relationships/hyperlink" Target="mailto:questaelamiaterrafestival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Giordano</cp:lastModifiedBy>
  <cp:revision>3</cp:revision>
  <dcterms:created xsi:type="dcterms:W3CDTF">2024-08-19T08:02:00Z</dcterms:created>
  <dcterms:modified xsi:type="dcterms:W3CDTF">2024-08-19T08:23:00Z</dcterms:modified>
</cp:coreProperties>
</file>