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FB025" w14:textId="7DBBCA58" w:rsidR="00691119" w:rsidRPr="00691119" w:rsidRDefault="00662F63" w:rsidP="00691119">
      <w:pPr>
        <w:jc w:val="right"/>
        <w:rPr>
          <w:rFonts w:ascii="Roboto" w:hAnsi="Roboto"/>
          <w:i/>
          <w:iCs/>
          <w:u w:val="single"/>
        </w:rPr>
      </w:pPr>
      <w:r w:rsidRPr="00662F63">
        <w:rPr>
          <w:rFonts w:ascii="Roboto" w:hAnsi="Roboto"/>
          <w:i/>
          <w:iCs/>
          <w:u w:val="single"/>
        </w:rPr>
        <w:t>NOTA</w:t>
      </w:r>
      <w:r w:rsidR="00217344">
        <w:rPr>
          <w:rFonts w:ascii="Roboto" w:hAnsi="Roboto"/>
          <w:i/>
          <w:iCs/>
          <w:u w:val="single"/>
        </w:rPr>
        <w:t xml:space="preserve"> ALLA STAMPA</w:t>
      </w:r>
      <w:r w:rsidRPr="00662F63">
        <w:rPr>
          <w:rFonts w:ascii="Roboto" w:hAnsi="Roboto"/>
          <w:i/>
          <w:iCs/>
          <w:u w:val="single"/>
        </w:rPr>
        <w:t xml:space="preserve"> </w:t>
      </w:r>
      <w:r w:rsidR="00691119">
        <w:rPr>
          <w:rFonts w:ascii="Roboto" w:eastAsia="Roboto" w:hAnsi="Roboto" w:cs="Roboto"/>
          <w:i/>
          <w:u w:val="single"/>
        </w:rPr>
        <w:t xml:space="preserve"> </w:t>
      </w:r>
    </w:p>
    <w:p w14:paraId="52256F5B" w14:textId="77777777" w:rsidR="00691119" w:rsidRDefault="00691119" w:rsidP="00691119">
      <w:pPr>
        <w:jc w:val="center"/>
        <w:rPr>
          <w:rFonts w:ascii="Roboto" w:eastAsia="Roboto" w:hAnsi="Roboto" w:cs="Roboto"/>
          <w:b/>
          <w:sz w:val="32"/>
          <w:szCs w:val="32"/>
        </w:rPr>
      </w:pPr>
      <w:r>
        <w:rPr>
          <w:rFonts w:ascii="Roboto" w:eastAsia="Roboto" w:hAnsi="Roboto" w:cs="Roboto"/>
          <w:b/>
          <w:sz w:val="32"/>
          <w:szCs w:val="32"/>
        </w:rPr>
        <w:t>Rating di Sostenibilità: assegnata la medaglia di platino al CNS</w:t>
      </w:r>
    </w:p>
    <w:p w14:paraId="012DCFE7" w14:textId="77777777" w:rsidR="00691119" w:rsidRDefault="00691119" w:rsidP="00691119">
      <w:pPr>
        <w:numPr>
          <w:ilvl w:val="0"/>
          <w:numId w:val="6"/>
        </w:numPr>
        <w:pBdr>
          <w:top w:val="nil"/>
          <w:left w:val="nil"/>
          <w:bottom w:val="nil"/>
          <w:right w:val="nil"/>
          <w:between w:val="nil"/>
        </w:pBdr>
        <w:spacing w:after="0"/>
        <w:rPr>
          <w:rFonts w:ascii="Roboto" w:eastAsia="Roboto" w:hAnsi="Roboto" w:cs="Roboto"/>
          <w:color w:val="000000"/>
        </w:rPr>
      </w:pPr>
      <w:r>
        <w:rPr>
          <w:rFonts w:ascii="Roboto" w:eastAsia="Roboto" w:hAnsi="Roboto" w:cs="Roboto"/>
          <w:color w:val="000000"/>
        </w:rPr>
        <w:t xml:space="preserve">Riconoscimento di </w:t>
      </w:r>
      <w:proofErr w:type="spellStart"/>
      <w:r>
        <w:rPr>
          <w:rFonts w:ascii="Roboto" w:eastAsia="Roboto" w:hAnsi="Roboto" w:cs="Roboto"/>
          <w:color w:val="000000"/>
        </w:rPr>
        <w:t>EcoVadis</w:t>
      </w:r>
      <w:proofErr w:type="spellEnd"/>
      <w:r>
        <w:rPr>
          <w:rFonts w:ascii="Roboto" w:eastAsia="Roboto" w:hAnsi="Roboto" w:cs="Roboto"/>
          <w:color w:val="000000"/>
        </w:rPr>
        <w:t>: il punteggio del Consorzio è di 84\100</w:t>
      </w:r>
    </w:p>
    <w:p w14:paraId="558D7C3A" w14:textId="77777777" w:rsidR="00691119" w:rsidRDefault="00691119" w:rsidP="00691119">
      <w:pPr>
        <w:numPr>
          <w:ilvl w:val="0"/>
          <w:numId w:val="6"/>
        </w:numPr>
        <w:pBdr>
          <w:top w:val="nil"/>
          <w:left w:val="nil"/>
          <w:bottom w:val="nil"/>
          <w:right w:val="nil"/>
          <w:between w:val="nil"/>
        </w:pBdr>
        <w:spacing w:after="0"/>
        <w:rPr>
          <w:rFonts w:ascii="Roboto" w:eastAsia="Roboto" w:hAnsi="Roboto" w:cs="Roboto"/>
          <w:color w:val="000000"/>
          <w:sz w:val="26"/>
          <w:szCs w:val="26"/>
        </w:rPr>
      </w:pPr>
      <w:r>
        <w:rPr>
          <w:rFonts w:ascii="Roboto" w:eastAsia="Roboto" w:hAnsi="Roboto" w:cs="Roboto"/>
          <w:color w:val="000000"/>
          <w:sz w:val="26"/>
          <w:szCs w:val="26"/>
        </w:rPr>
        <w:t>È tra l’1% delle organizzazioni che hanno ottenuto i migliori risultati</w:t>
      </w:r>
    </w:p>
    <w:p w14:paraId="2FE39676" w14:textId="77777777" w:rsidR="00691119" w:rsidRDefault="00691119" w:rsidP="00691119">
      <w:pPr>
        <w:numPr>
          <w:ilvl w:val="0"/>
          <w:numId w:val="6"/>
        </w:numPr>
        <w:pBdr>
          <w:top w:val="nil"/>
          <w:left w:val="nil"/>
          <w:bottom w:val="nil"/>
          <w:right w:val="nil"/>
          <w:between w:val="nil"/>
        </w:pBdr>
        <w:spacing w:after="0"/>
        <w:rPr>
          <w:rFonts w:ascii="Roboto" w:eastAsia="Roboto" w:hAnsi="Roboto" w:cs="Roboto"/>
          <w:color w:val="000000"/>
          <w:sz w:val="26"/>
          <w:szCs w:val="26"/>
        </w:rPr>
      </w:pPr>
      <w:r>
        <w:rPr>
          <w:rFonts w:ascii="Roboto" w:eastAsia="Roboto" w:hAnsi="Roboto" w:cs="Roboto"/>
          <w:color w:val="000000"/>
          <w:sz w:val="26"/>
          <w:szCs w:val="26"/>
        </w:rPr>
        <w:t xml:space="preserve">La transizione della filiera: sono già 31i soci che hanno adottato lo score </w:t>
      </w:r>
    </w:p>
    <w:p w14:paraId="4910068E" w14:textId="77777777" w:rsidR="00691119" w:rsidRDefault="00691119" w:rsidP="00691119">
      <w:pPr>
        <w:numPr>
          <w:ilvl w:val="0"/>
          <w:numId w:val="6"/>
        </w:numPr>
        <w:pBdr>
          <w:top w:val="nil"/>
          <w:left w:val="nil"/>
          <w:bottom w:val="nil"/>
          <w:right w:val="nil"/>
          <w:between w:val="nil"/>
        </w:pBdr>
        <w:rPr>
          <w:rFonts w:ascii="Roboto" w:eastAsia="Roboto" w:hAnsi="Roboto" w:cs="Roboto"/>
          <w:color w:val="000000"/>
          <w:sz w:val="26"/>
          <w:szCs w:val="26"/>
        </w:rPr>
      </w:pPr>
      <w:r>
        <w:rPr>
          <w:rFonts w:ascii="Roboto" w:eastAsia="Roboto" w:hAnsi="Roboto" w:cs="Roboto"/>
          <w:color w:val="000000"/>
          <w:sz w:val="26"/>
          <w:szCs w:val="26"/>
        </w:rPr>
        <w:t xml:space="preserve">Il presidente Corsale: Soddisfatti perché i nostri sforzi stanno generando un cambiamento reale ma continueremo ad impegnarci per migliorare ancora </w:t>
      </w:r>
    </w:p>
    <w:p w14:paraId="06D85FB0" w14:textId="77777777" w:rsidR="00691119" w:rsidRDefault="00691119" w:rsidP="00691119">
      <w:pPr>
        <w:spacing w:after="0" w:line="276" w:lineRule="auto"/>
        <w:ind w:left="360"/>
        <w:jc w:val="both"/>
        <w:rPr>
          <w:rFonts w:ascii="Roboto" w:eastAsia="Roboto" w:hAnsi="Roboto" w:cs="Roboto"/>
        </w:rPr>
      </w:pPr>
    </w:p>
    <w:p w14:paraId="35DB9E35" w14:textId="77777777" w:rsidR="00691119" w:rsidRDefault="00691119" w:rsidP="00691119">
      <w:pPr>
        <w:jc w:val="both"/>
        <w:rPr>
          <w:rFonts w:ascii="Roboto" w:eastAsia="Roboto" w:hAnsi="Roboto" w:cs="Roboto"/>
        </w:rPr>
      </w:pPr>
      <w:r>
        <w:rPr>
          <w:rFonts w:ascii="Roboto" w:eastAsia="Roboto" w:hAnsi="Roboto" w:cs="Roboto"/>
          <w:b/>
        </w:rPr>
        <w:t>Bologna</w:t>
      </w:r>
      <w:r>
        <w:rPr>
          <w:rFonts w:ascii="Roboto" w:eastAsia="Roboto" w:hAnsi="Roboto" w:cs="Roboto"/>
        </w:rPr>
        <w:t xml:space="preserve">, </w:t>
      </w:r>
      <w:r>
        <w:rPr>
          <w:rFonts w:ascii="Roboto" w:eastAsia="Roboto" w:hAnsi="Roboto" w:cs="Roboto"/>
          <w:b/>
        </w:rPr>
        <w:t>30 luglio 2024</w:t>
      </w:r>
      <w:r>
        <w:rPr>
          <w:rFonts w:ascii="Roboto" w:eastAsia="Roboto" w:hAnsi="Roboto" w:cs="Roboto"/>
        </w:rPr>
        <w:t xml:space="preserve"> - CNS, Consorzio Nazionale Servizi, ha ottenuto la medaglia di platino, per il quarto anno consecutivo, per le proprie performance in materia di sostenibilità. Il riconoscimento è stato assegnato da </w:t>
      </w:r>
      <w:proofErr w:type="spellStart"/>
      <w:r>
        <w:rPr>
          <w:rFonts w:ascii="Roboto" w:eastAsia="Roboto" w:hAnsi="Roboto" w:cs="Roboto"/>
        </w:rPr>
        <w:t>EcoVadis</w:t>
      </w:r>
      <w:proofErr w:type="spellEnd"/>
      <w:r>
        <w:rPr>
          <w:rFonts w:ascii="Roboto" w:eastAsia="Roboto" w:hAnsi="Roboto" w:cs="Roboto"/>
        </w:rPr>
        <w:t>, uno dei principali fornitori di uno score di sostenibilità “riconosciuto” dalle stazioni appaltanti. CNS ha ottenuto un punteggio di 84\100, con una crescita di 2 punti rispetto al precedente score, restando tra l’1% delle aziende con miglior punteggio.</w:t>
      </w:r>
    </w:p>
    <w:p w14:paraId="455124BB" w14:textId="77777777" w:rsidR="00691119" w:rsidRDefault="00691119" w:rsidP="00691119">
      <w:pPr>
        <w:jc w:val="both"/>
        <w:rPr>
          <w:rFonts w:ascii="Roboto" w:eastAsia="Roboto" w:hAnsi="Roboto" w:cs="Roboto"/>
        </w:rPr>
      </w:pPr>
      <w:r>
        <w:rPr>
          <w:rFonts w:ascii="Roboto" w:eastAsia="Roboto" w:hAnsi="Roboto" w:cs="Roboto"/>
        </w:rPr>
        <w:t>“</w:t>
      </w:r>
      <w:r>
        <w:rPr>
          <w:rFonts w:ascii="Roboto" w:eastAsia="Roboto" w:hAnsi="Roboto" w:cs="Roboto"/>
          <w:i/>
        </w:rPr>
        <w:t xml:space="preserve">Si tratta di un risultato importante, la conferma degli sforzi fatti e di un lavoro costante negli anni, orientato a </w:t>
      </w:r>
      <w:r w:rsidRPr="00C75099">
        <w:rPr>
          <w:rFonts w:ascii="Roboto" w:eastAsia="Roboto" w:hAnsi="Roboto" w:cs="Roboto"/>
          <w:b/>
          <w:bCs/>
          <w:i/>
        </w:rPr>
        <w:t>generare un cambiamento reale</w:t>
      </w:r>
      <w:r>
        <w:rPr>
          <w:rFonts w:ascii="Roboto" w:eastAsia="Roboto" w:hAnsi="Roboto" w:cs="Roboto"/>
        </w:rPr>
        <w:t xml:space="preserve"> – commenta </w:t>
      </w:r>
      <w:r>
        <w:rPr>
          <w:rFonts w:ascii="Roboto" w:eastAsia="Roboto" w:hAnsi="Roboto" w:cs="Roboto"/>
          <w:b/>
        </w:rPr>
        <w:t>Italo Corsale</w:t>
      </w:r>
      <w:r>
        <w:rPr>
          <w:rFonts w:ascii="Roboto" w:eastAsia="Roboto" w:hAnsi="Roboto" w:cs="Roboto"/>
        </w:rPr>
        <w:t xml:space="preserve">, neopresidente del Consiglio di Gestione di CNS – </w:t>
      </w:r>
      <w:r>
        <w:rPr>
          <w:rFonts w:ascii="Roboto" w:eastAsia="Roboto" w:hAnsi="Roboto" w:cs="Roboto"/>
          <w:i/>
        </w:rPr>
        <w:t xml:space="preserve">Contenti della medaglia di platino e di </w:t>
      </w:r>
      <w:r w:rsidRPr="00C75099">
        <w:rPr>
          <w:rFonts w:ascii="Roboto" w:eastAsia="Roboto" w:hAnsi="Roboto" w:cs="Roboto"/>
          <w:b/>
          <w:bCs/>
          <w:i/>
        </w:rPr>
        <w:t>appartenere al ristretto club di organizzazioni con migliori risultati sulla sostenibilit</w:t>
      </w:r>
      <w:r>
        <w:rPr>
          <w:rFonts w:ascii="Roboto" w:eastAsia="Roboto" w:hAnsi="Roboto" w:cs="Roboto"/>
          <w:i/>
        </w:rPr>
        <w:t xml:space="preserve">à, ma questo non è un punto d’arrivo. </w:t>
      </w:r>
      <w:r w:rsidRPr="00C75099">
        <w:rPr>
          <w:rFonts w:ascii="Roboto" w:eastAsia="Roboto" w:hAnsi="Roboto" w:cs="Roboto"/>
          <w:b/>
          <w:bCs/>
          <w:i/>
        </w:rPr>
        <w:t>Continuerà il nostro impegno per la transizione sostenibile delle filiere</w:t>
      </w:r>
      <w:r>
        <w:rPr>
          <w:rFonts w:ascii="Roboto" w:eastAsia="Roboto" w:hAnsi="Roboto" w:cs="Roboto"/>
          <w:i/>
        </w:rPr>
        <w:t xml:space="preserve"> in cui operiamo in coerenza con i nostri valori cooperativi e nella consapevolezza che la sostenibilità sarà sempre più un vantaggio competitivo per i nostri soci</w:t>
      </w:r>
      <w:r>
        <w:rPr>
          <w:rFonts w:ascii="Roboto" w:eastAsia="Roboto" w:hAnsi="Roboto" w:cs="Roboto"/>
        </w:rPr>
        <w:t>”.</w:t>
      </w:r>
    </w:p>
    <w:p w14:paraId="54FAECBA" w14:textId="77777777" w:rsidR="00691119" w:rsidRDefault="00691119" w:rsidP="00691119">
      <w:pPr>
        <w:jc w:val="both"/>
        <w:rPr>
          <w:rFonts w:ascii="Roboto" w:eastAsia="Roboto" w:hAnsi="Roboto" w:cs="Roboto"/>
          <w:color w:val="000000"/>
        </w:rPr>
      </w:pPr>
      <w:r>
        <w:rPr>
          <w:rFonts w:ascii="Roboto" w:eastAsia="Roboto" w:hAnsi="Roboto" w:cs="Roboto"/>
        </w:rPr>
        <w:t xml:space="preserve">CNS ha inoltre sottoscritto un accordo con </w:t>
      </w:r>
      <w:proofErr w:type="spellStart"/>
      <w:r>
        <w:rPr>
          <w:rFonts w:ascii="Roboto" w:eastAsia="Roboto" w:hAnsi="Roboto" w:cs="Roboto"/>
        </w:rPr>
        <w:t>EcoVadis</w:t>
      </w:r>
      <w:proofErr w:type="spellEnd"/>
      <w:r>
        <w:rPr>
          <w:rFonts w:ascii="Roboto" w:eastAsia="Roboto" w:hAnsi="Roboto" w:cs="Roboto"/>
        </w:rPr>
        <w:t xml:space="preserve"> per coinvolgere nel percorso di valutazione i soci e arrivare ad integrare la sostenibilità nel modello di business dell’intera filiera consortile. Un accordo maturato </w:t>
      </w:r>
      <w:r>
        <w:rPr>
          <w:rFonts w:ascii="Roboto" w:eastAsia="Roboto" w:hAnsi="Roboto" w:cs="Roboto"/>
          <w:color w:val="000000"/>
        </w:rPr>
        <w:t xml:space="preserve">dell’orientamento strategico del consorzio di proporsi come one </w:t>
      </w:r>
      <w:proofErr w:type="spellStart"/>
      <w:r>
        <w:rPr>
          <w:rFonts w:ascii="Roboto" w:eastAsia="Roboto" w:hAnsi="Roboto" w:cs="Roboto"/>
          <w:color w:val="000000"/>
        </w:rPr>
        <w:t>solution</w:t>
      </w:r>
      <w:proofErr w:type="spellEnd"/>
      <w:r>
        <w:rPr>
          <w:rFonts w:ascii="Roboto" w:eastAsia="Roboto" w:hAnsi="Roboto" w:cs="Roboto"/>
          <w:color w:val="000000"/>
        </w:rPr>
        <w:t xml:space="preserve"> company, fornendo alle stazioni appaltanti un servizio completo a 360 gradi e l’affidabilità di </w:t>
      </w:r>
      <w:r w:rsidRPr="00C75099">
        <w:rPr>
          <w:rFonts w:ascii="Roboto" w:eastAsia="Roboto" w:hAnsi="Roboto" w:cs="Roboto"/>
          <w:b/>
          <w:bCs/>
          <w:color w:val="000000"/>
        </w:rPr>
        <w:t>una filiera qualific</w:t>
      </w:r>
      <w:r w:rsidRPr="00316CE4">
        <w:rPr>
          <w:rFonts w:ascii="Roboto" w:eastAsia="Roboto" w:hAnsi="Roboto" w:cs="Roboto"/>
          <w:b/>
          <w:bCs/>
          <w:color w:val="000000"/>
        </w:rPr>
        <w:t>ata</w:t>
      </w:r>
      <w:r>
        <w:rPr>
          <w:rFonts w:ascii="Roboto" w:eastAsia="Roboto" w:hAnsi="Roboto" w:cs="Roboto"/>
          <w:color w:val="000000"/>
        </w:rPr>
        <w:t xml:space="preserve">, anche grazie ai numerosi servizi per i soci, di qualità, innovativi e utili per lo sviluppo delle attività. I risultati stanno arrivando: ad oggi i </w:t>
      </w:r>
      <w:r w:rsidRPr="00C75099">
        <w:rPr>
          <w:rFonts w:ascii="Roboto" w:eastAsia="Roboto" w:hAnsi="Roboto" w:cs="Roboto"/>
          <w:b/>
          <w:bCs/>
          <w:color w:val="000000"/>
        </w:rPr>
        <w:t xml:space="preserve">soci che hanno lo score </w:t>
      </w:r>
      <w:proofErr w:type="spellStart"/>
      <w:r w:rsidRPr="00C75099">
        <w:rPr>
          <w:rFonts w:ascii="Roboto" w:eastAsia="Roboto" w:hAnsi="Roboto" w:cs="Roboto"/>
          <w:b/>
          <w:bCs/>
          <w:color w:val="000000"/>
        </w:rPr>
        <w:t>Ecovadis</w:t>
      </w:r>
      <w:proofErr w:type="spellEnd"/>
      <w:r w:rsidRPr="00C75099">
        <w:rPr>
          <w:rFonts w:ascii="Roboto" w:eastAsia="Roboto" w:hAnsi="Roboto" w:cs="Roboto"/>
          <w:b/>
          <w:bCs/>
          <w:color w:val="000000"/>
        </w:rPr>
        <w:t xml:space="preserve"> sono </w:t>
      </w:r>
      <w:r w:rsidRPr="00C75099">
        <w:rPr>
          <w:rFonts w:ascii="Roboto" w:eastAsia="Roboto" w:hAnsi="Roboto" w:cs="Roboto"/>
          <w:b/>
          <w:bCs/>
        </w:rPr>
        <w:t>31</w:t>
      </w:r>
      <w:r>
        <w:rPr>
          <w:rFonts w:ascii="Roboto" w:eastAsia="Roboto" w:hAnsi="Roboto" w:cs="Roboto"/>
        </w:rPr>
        <w:t xml:space="preserve"> (fra</w:t>
      </w:r>
      <w:r>
        <w:rPr>
          <w:rFonts w:ascii="Roboto" w:eastAsia="Roboto" w:hAnsi="Roboto" w:cs="Roboto"/>
          <w:color w:val="000000"/>
        </w:rPr>
        <w:t xml:space="preserve"> score in corso di validità e in fase di rinnovo). </w:t>
      </w:r>
    </w:p>
    <w:p w14:paraId="395890C2" w14:textId="77777777" w:rsidR="00691119" w:rsidRDefault="00691119" w:rsidP="00691119">
      <w:pPr>
        <w:jc w:val="both"/>
        <w:rPr>
          <w:rFonts w:ascii="Roboto" w:eastAsia="Roboto" w:hAnsi="Roboto" w:cs="Roboto"/>
          <w:color w:val="000000"/>
        </w:rPr>
      </w:pPr>
    </w:p>
    <w:p w14:paraId="15B63F9E" w14:textId="77777777" w:rsidR="00691119" w:rsidRPr="00C75099" w:rsidRDefault="00691119" w:rsidP="00691119">
      <w:pPr>
        <w:pBdr>
          <w:top w:val="nil"/>
          <w:left w:val="nil"/>
          <w:bottom w:val="nil"/>
          <w:right w:val="nil"/>
          <w:between w:val="nil"/>
        </w:pBdr>
        <w:spacing w:after="0" w:line="276" w:lineRule="auto"/>
        <w:jc w:val="both"/>
        <w:rPr>
          <w:rFonts w:ascii="Roboto" w:eastAsia="Roboto" w:hAnsi="Roboto" w:cs="Roboto"/>
          <w:b/>
          <w:color w:val="000000"/>
          <w:sz w:val="18"/>
          <w:szCs w:val="18"/>
        </w:rPr>
      </w:pPr>
      <w:r>
        <w:rPr>
          <w:rFonts w:ascii="Roboto" w:eastAsia="Roboto" w:hAnsi="Roboto" w:cs="Roboto"/>
          <w:b/>
          <w:color w:val="000000"/>
          <w:sz w:val="18"/>
          <w:szCs w:val="18"/>
        </w:rPr>
        <w:t>CNS è un consorzio specializzato nella progettazione, fornitura e gestione di servizi complessi (facility, ecologia, energia, digitalizzazione, rigenerazione urbana, manutenzione, pulizie, ristorazione, gestione di centri di prenotazione, logistica, servizi museali) anche con la formula del Global Service. CNS, con 175 imprese socie e tre sedi, è presente su tutto il territorio nazionale. Il Consorzio ha chiuso il 2023 con un fatturato di 415 milioni di euro e portafoglio di lavori acquisiti dal valore di 1,8 miliardi</w:t>
      </w:r>
      <w:bookmarkStart w:id="0" w:name="_heading=h.vkaa3crf6d4v" w:colFirst="0" w:colLast="0"/>
      <w:bookmarkEnd w:id="0"/>
    </w:p>
    <w:p w14:paraId="69292A9C" w14:textId="77777777" w:rsidR="00E05452" w:rsidRPr="00662F63" w:rsidRDefault="00E05452" w:rsidP="00691119">
      <w:pPr>
        <w:pStyle w:val="LO-normal"/>
        <w:jc w:val="center"/>
        <w:rPr>
          <w:sz w:val="16"/>
          <w:szCs w:val="16"/>
        </w:rPr>
      </w:pPr>
    </w:p>
    <w:sectPr w:rsidR="00E05452" w:rsidRPr="00662F63">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F1CC9" w14:textId="77777777" w:rsidR="00D25BCC" w:rsidRDefault="00D25BCC" w:rsidP="00662F63">
      <w:pPr>
        <w:spacing w:after="0"/>
      </w:pPr>
      <w:r>
        <w:separator/>
      </w:r>
    </w:p>
  </w:endnote>
  <w:endnote w:type="continuationSeparator" w:id="0">
    <w:p w14:paraId="72BA58EF" w14:textId="77777777" w:rsidR="00D25BCC" w:rsidRDefault="00D25BCC" w:rsidP="00662F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OpenSymbol">
    <w:altName w:val="Arial Unicode MS"/>
    <w:panose1 w:val="020B0604020202020204"/>
    <w:charset w:val="01"/>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Roboto">
    <w:altName w:val="Times New Roman"/>
    <w:panose1 w:val="02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5001C" w14:textId="77777777" w:rsidR="005C7414" w:rsidRPr="00662F63" w:rsidRDefault="005C7414" w:rsidP="005C7414">
    <w:pPr>
      <w:jc w:val="both"/>
      <w:rPr>
        <w:rFonts w:ascii="Roboto" w:hAnsi="Roboto"/>
        <w:sz w:val="16"/>
        <w:szCs w:val="16"/>
      </w:rPr>
    </w:pPr>
  </w:p>
  <w:p w14:paraId="6E5814B7" w14:textId="77777777" w:rsidR="00876C45" w:rsidRDefault="00876C45" w:rsidP="00876C45">
    <w:pPr>
      <w:pStyle w:val="LO-normal"/>
      <w:jc w:val="both"/>
    </w:pPr>
  </w:p>
  <w:p w14:paraId="441FA931" w14:textId="77777777" w:rsidR="00876C45" w:rsidRPr="00E4780F" w:rsidRDefault="00876C45" w:rsidP="00876C45">
    <w:pPr>
      <w:spacing w:after="0"/>
      <w:jc w:val="right"/>
      <w:rPr>
        <w:sz w:val="16"/>
        <w:szCs w:val="16"/>
      </w:rPr>
    </w:pPr>
    <w:r w:rsidRPr="00E4780F">
      <w:rPr>
        <w:sz w:val="16"/>
        <w:szCs w:val="16"/>
      </w:rPr>
      <w:t>Ufficio Stampa Homina</w:t>
    </w:r>
  </w:p>
  <w:p w14:paraId="0DAA8842" w14:textId="77777777" w:rsidR="00876C45" w:rsidRPr="00E4780F" w:rsidRDefault="00876C45" w:rsidP="00876C45">
    <w:pPr>
      <w:spacing w:after="0"/>
      <w:jc w:val="right"/>
      <w:rPr>
        <w:sz w:val="16"/>
        <w:szCs w:val="16"/>
      </w:rPr>
    </w:pPr>
    <w:r w:rsidRPr="00E4780F">
      <w:rPr>
        <w:sz w:val="16"/>
        <w:szCs w:val="16"/>
      </w:rPr>
      <w:t xml:space="preserve">Silvestro Ramunno | 335.6822587| </w:t>
    </w:r>
    <w:hyperlink r:id="rId1" w:history="1">
      <w:r w:rsidRPr="00E4780F">
        <w:rPr>
          <w:rStyle w:val="Collegamentoipertestuale"/>
          <w:sz w:val="16"/>
          <w:szCs w:val="16"/>
        </w:rPr>
        <w:t>silvestro.ramunno@homina.it</w:t>
      </w:r>
    </w:hyperlink>
  </w:p>
  <w:p w14:paraId="45335F9B" w14:textId="77777777" w:rsidR="006421E1" w:rsidRPr="00662F63" w:rsidRDefault="006421E1" w:rsidP="006421E1">
    <w:pPr>
      <w:rPr>
        <w:rFonts w:ascii="Roboto" w:hAnsi="Roboto"/>
        <w:sz w:val="16"/>
        <w:szCs w:val="16"/>
      </w:rPr>
    </w:pPr>
  </w:p>
  <w:p w14:paraId="7F4DCE80" w14:textId="5EE788FC" w:rsidR="005C7414" w:rsidRPr="005C7414" w:rsidRDefault="005C7414" w:rsidP="006421E1">
    <w:pPr>
      <w:pStyle w:val="Pidipagina"/>
      <w:tabs>
        <w:tab w:val="clear" w:pos="4819"/>
        <w:tab w:val="clear" w:pos="9638"/>
        <w:tab w:val="left" w:pos="32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856C1" w14:textId="77777777" w:rsidR="00D25BCC" w:rsidRDefault="00D25BCC" w:rsidP="00662F63">
      <w:pPr>
        <w:spacing w:after="0"/>
      </w:pPr>
      <w:r>
        <w:separator/>
      </w:r>
    </w:p>
  </w:footnote>
  <w:footnote w:type="continuationSeparator" w:id="0">
    <w:p w14:paraId="1A795C59" w14:textId="77777777" w:rsidR="00D25BCC" w:rsidRDefault="00D25BCC" w:rsidP="00662F6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1D48D" w14:textId="49CC3603" w:rsidR="00662F63" w:rsidRDefault="00662F63">
    <w:pPr>
      <w:pStyle w:val="Intestazione"/>
    </w:pPr>
    <w:r>
      <w:rPr>
        <w:noProof/>
      </w:rPr>
      <w:drawing>
        <wp:inline distT="0" distB="0" distL="0" distR="0" wp14:anchorId="3A40E4EF" wp14:editId="5C322D2A">
          <wp:extent cx="1433935" cy="527125"/>
          <wp:effectExtent l="0" t="0" r="1270" b="6350"/>
          <wp:docPr id="3" name="Immagine 3" descr="Immagine che contien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log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459795" cy="5366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bullet"/>
      <w:lvlText w:val=""/>
      <w:lvlJc w:val="left"/>
      <w:pPr>
        <w:tabs>
          <w:tab w:val="num" w:pos="0"/>
        </w:tabs>
        <w:ind w:left="720" w:hanging="360"/>
      </w:pPr>
      <w:rPr>
        <w:rFonts w:ascii="Wingdings" w:hAnsi="Wingdings" w:cs="Wingdings"/>
        <w:u w:val="none"/>
      </w:rPr>
    </w:lvl>
    <w:lvl w:ilvl="1">
      <w:start w:val="1"/>
      <w:numFmt w:val="bullet"/>
      <w:lvlText w:val=""/>
      <w:lvlJc w:val="left"/>
      <w:pPr>
        <w:tabs>
          <w:tab w:val="num" w:pos="0"/>
        </w:tabs>
        <w:ind w:left="1440" w:hanging="360"/>
      </w:pPr>
      <w:rPr>
        <w:rFonts w:ascii="Wingdings 2" w:hAnsi="Wingdings 2" w:cs="Wingdings 2"/>
        <w:u w:val="none"/>
      </w:rPr>
    </w:lvl>
    <w:lvl w:ilvl="2">
      <w:start w:val="1"/>
      <w:numFmt w:val="bullet"/>
      <w:lvlText w:val="■"/>
      <w:lvlJc w:val="left"/>
      <w:pPr>
        <w:tabs>
          <w:tab w:val="num" w:pos="0"/>
        </w:tabs>
        <w:ind w:left="2160" w:hanging="360"/>
      </w:pPr>
      <w:rPr>
        <w:rFonts w:ascii="OpenSymbol" w:hAnsi="OpenSymbol" w:cs="OpenSymbol"/>
        <w:u w:val="none"/>
      </w:rPr>
    </w:lvl>
    <w:lvl w:ilvl="3">
      <w:start w:val="1"/>
      <w:numFmt w:val="bullet"/>
      <w:lvlText w:val=""/>
      <w:lvlJc w:val="left"/>
      <w:pPr>
        <w:tabs>
          <w:tab w:val="num" w:pos="0"/>
        </w:tabs>
        <w:ind w:left="2880" w:hanging="360"/>
      </w:pPr>
      <w:rPr>
        <w:rFonts w:ascii="Wingdings" w:hAnsi="Wingdings" w:cs="Wingdings"/>
        <w:u w:val="none"/>
      </w:rPr>
    </w:lvl>
    <w:lvl w:ilvl="4">
      <w:start w:val="1"/>
      <w:numFmt w:val="bullet"/>
      <w:lvlText w:val=""/>
      <w:lvlJc w:val="left"/>
      <w:pPr>
        <w:tabs>
          <w:tab w:val="num" w:pos="0"/>
        </w:tabs>
        <w:ind w:left="3600" w:hanging="360"/>
      </w:pPr>
      <w:rPr>
        <w:rFonts w:ascii="Wingdings 2" w:hAnsi="Wingdings 2" w:cs="Wingdings 2"/>
        <w:u w:val="none"/>
      </w:rPr>
    </w:lvl>
    <w:lvl w:ilvl="5">
      <w:start w:val="1"/>
      <w:numFmt w:val="bullet"/>
      <w:lvlText w:val="■"/>
      <w:lvlJc w:val="left"/>
      <w:pPr>
        <w:tabs>
          <w:tab w:val="num" w:pos="0"/>
        </w:tabs>
        <w:ind w:left="4320" w:hanging="360"/>
      </w:pPr>
      <w:rPr>
        <w:rFonts w:ascii="OpenSymbol" w:hAnsi="OpenSymbol" w:cs="OpenSymbol"/>
        <w:u w:val="none"/>
      </w:rPr>
    </w:lvl>
    <w:lvl w:ilvl="6">
      <w:start w:val="1"/>
      <w:numFmt w:val="bullet"/>
      <w:lvlText w:val=""/>
      <w:lvlJc w:val="left"/>
      <w:pPr>
        <w:tabs>
          <w:tab w:val="num" w:pos="0"/>
        </w:tabs>
        <w:ind w:left="5040" w:hanging="360"/>
      </w:pPr>
      <w:rPr>
        <w:rFonts w:ascii="Wingdings" w:hAnsi="Wingdings" w:cs="Wingdings"/>
        <w:u w:val="none"/>
      </w:rPr>
    </w:lvl>
    <w:lvl w:ilvl="7">
      <w:start w:val="1"/>
      <w:numFmt w:val="bullet"/>
      <w:lvlText w:val=""/>
      <w:lvlJc w:val="left"/>
      <w:pPr>
        <w:tabs>
          <w:tab w:val="num" w:pos="0"/>
        </w:tabs>
        <w:ind w:left="5760" w:hanging="360"/>
      </w:pPr>
      <w:rPr>
        <w:rFonts w:ascii="Wingdings 2" w:hAnsi="Wingdings 2" w:cs="Wingdings 2"/>
        <w:u w:val="none"/>
      </w:rPr>
    </w:lvl>
    <w:lvl w:ilvl="8">
      <w:start w:val="1"/>
      <w:numFmt w:val="bullet"/>
      <w:lvlText w:val="■"/>
      <w:lvlJc w:val="left"/>
      <w:pPr>
        <w:tabs>
          <w:tab w:val="num" w:pos="0"/>
        </w:tabs>
        <w:ind w:left="6480" w:hanging="360"/>
      </w:pPr>
      <w:rPr>
        <w:rFonts w:ascii="OpenSymbol" w:hAnsi="OpenSymbol" w:cs="OpenSymbol"/>
        <w:u w:val="none"/>
      </w:rPr>
    </w:lvl>
  </w:abstractNum>
  <w:abstractNum w:abstractNumId="1" w15:restartNumberingAfterBreak="0">
    <w:nsid w:val="11E4115D"/>
    <w:multiLevelType w:val="multilevel"/>
    <w:tmpl w:val="9260D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8B12D16"/>
    <w:multiLevelType w:val="hybridMultilevel"/>
    <w:tmpl w:val="F5823C52"/>
    <w:lvl w:ilvl="0" w:tplc="40DCB644">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E69665B"/>
    <w:multiLevelType w:val="multilevel"/>
    <w:tmpl w:val="0F800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6405F7D"/>
    <w:multiLevelType w:val="hybridMultilevel"/>
    <w:tmpl w:val="2DE280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73A30B1"/>
    <w:multiLevelType w:val="multilevel"/>
    <w:tmpl w:val="7DC6AC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6897954">
    <w:abstractNumId w:val="1"/>
  </w:num>
  <w:num w:numId="2" w16cid:durableId="1379629241">
    <w:abstractNumId w:val="2"/>
  </w:num>
  <w:num w:numId="3" w16cid:durableId="641230149">
    <w:abstractNumId w:val="0"/>
  </w:num>
  <w:num w:numId="4" w16cid:durableId="1053965150">
    <w:abstractNumId w:val="3"/>
  </w:num>
  <w:num w:numId="5" w16cid:durableId="365299847">
    <w:abstractNumId w:val="4"/>
  </w:num>
  <w:num w:numId="6" w16cid:durableId="19915894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F63"/>
    <w:rsid w:val="00024914"/>
    <w:rsid w:val="00047A83"/>
    <w:rsid w:val="000517B6"/>
    <w:rsid w:val="0005527D"/>
    <w:rsid w:val="00062782"/>
    <w:rsid w:val="00072D84"/>
    <w:rsid w:val="00095FDD"/>
    <w:rsid w:val="00097E86"/>
    <w:rsid w:val="000A022D"/>
    <w:rsid w:val="000A14E7"/>
    <w:rsid w:val="000A29AA"/>
    <w:rsid w:val="000A4BEC"/>
    <w:rsid w:val="000B5CC8"/>
    <w:rsid w:val="000B7ACD"/>
    <w:rsid w:val="000D0482"/>
    <w:rsid w:val="000D1F86"/>
    <w:rsid w:val="000F4A37"/>
    <w:rsid w:val="00107ED3"/>
    <w:rsid w:val="00116904"/>
    <w:rsid w:val="00135F4E"/>
    <w:rsid w:val="001408A0"/>
    <w:rsid w:val="00146110"/>
    <w:rsid w:val="0016200F"/>
    <w:rsid w:val="001B187E"/>
    <w:rsid w:val="001D1463"/>
    <w:rsid w:val="001D41F9"/>
    <w:rsid w:val="001F4490"/>
    <w:rsid w:val="0021506A"/>
    <w:rsid w:val="00217344"/>
    <w:rsid w:val="00230338"/>
    <w:rsid w:val="00246E51"/>
    <w:rsid w:val="00254DE2"/>
    <w:rsid w:val="00260287"/>
    <w:rsid w:val="00271662"/>
    <w:rsid w:val="00275021"/>
    <w:rsid w:val="0027712D"/>
    <w:rsid w:val="00291C5A"/>
    <w:rsid w:val="002A33E8"/>
    <w:rsid w:val="003157AC"/>
    <w:rsid w:val="00326348"/>
    <w:rsid w:val="003357A9"/>
    <w:rsid w:val="00345DF3"/>
    <w:rsid w:val="003626F8"/>
    <w:rsid w:val="003646ED"/>
    <w:rsid w:val="003701D4"/>
    <w:rsid w:val="0038798D"/>
    <w:rsid w:val="00387F9D"/>
    <w:rsid w:val="003B5F4C"/>
    <w:rsid w:val="003C0834"/>
    <w:rsid w:val="003C289A"/>
    <w:rsid w:val="003D5C68"/>
    <w:rsid w:val="003E3783"/>
    <w:rsid w:val="0040244D"/>
    <w:rsid w:val="00412862"/>
    <w:rsid w:val="00424434"/>
    <w:rsid w:val="0042538C"/>
    <w:rsid w:val="004C0E90"/>
    <w:rsid w:val="004D62CB"/>
    <w:rsid w:val="004E47AE"/>
    <w:rsid w:val="00506879"/>
    <w:rsid w:val="00507F13"/>
    <w:rsid w:val="00521101"/>
    <w:rsid w:val="00521161"/>
    <w:rsid w:val="0052738A"/>
    <w:rsid w:val="005507CE"/>
    <w:rsid w:val="00560203"/>
    <w:rsid w:val="00561509"/>
    <w:rsid w:val="005647A9"/>
    <w:rsid w:val="0058342A"/>
    <w:rsid w:val="00593FBD"/>
    <w:rsid w:val="005B1CC8"/>
    <w:rsid w:val="005B559C"/>
    <w:rsid w:val="005C511D"/>
    <w:rsid w:val="005C7414"/>
    <w:rsid w:val="005D0629"/>
    <w:rsid w:val="005F1CBA"/>
    <w:rsid w:val="005F4C93"/>
    <w:rsid w:val="00606E5C"/>
    <w:rsid w:val="00607B2D"/>
    <w:rsid w:val="006226E6"/>
    <w:rsid w:val="00623D18"/>
    <w:rsid w:val="00630097"/>
    <w:rsid w:val="00634B59"/>
    <w:rsid w:val="006421E1"/>
    <w:rsid w:val="00646140"/>
    <w:rsid w:val="00651381"/>
    <w:rsid w:val="00662F63"/>
    <w:rsid w:val="00682565"/>
    <w:rsid w:val="00691119"/>
    <w:rsid w:val="006B14AA"/>
    <w:rsid w:val="006C0C01"/>
    <w:rsid w:val="006C6CCF"/>
    <w:rsid w:val="006C6CFD"/>
    <w:rsid w:val="006E641C"/>
    <w:rsid w:val="006F6A43"/>
    <w:rsid w:val="007119DE"/>
    <w:rsid w:val="007146B3"/>
    <w:rsid w:val="00727B2F"/>
    <w:rsid w:val="00733A70"/>
    <w:rsid w:val="00733C31"/>
    <w:rsid w:val="00747A5B"/>
    <w:rsid w:val="00775B44"/>
    <w:rsid w:val="0078014B"/>
    <w:rsid w:val="007900D2"/>
    <w:rsid w:val="00793D4D"/>
    <w:rsid w:val="00811A04"/>
    <w:rsid w:val="008222EA"/>
    <w:rsid w:val="0084021A"/>
    <w:rsid w:val="00842060"/>
    <w:rsid w:val="0085361C"/>
    <w:rsid w:val="00864A42"/>
    <w:rsid w:val="00870410"/>
    <w:rsid w:val="00876921"/>
    <w:rsid w:val="00876C45"/>
    <w:rsid w:val="00885F51"/>
    <w:rsid w:val="00886753"/>
    <w:rsid w:val="00893304"/>
    <w:rsid w:val="008953B4"/>
    <w:rsid w:val="00897829"/>
    <w:rsid w:val="008A02AD"/>
    <w:rsid w:val="008B7C93"/>
    <w:rsid w:val="008C3E8F"/>
    <w:rsid w:val="008D3A3B"/>
    <w:rsid w:val="008E18E2"/>
    <w:rsid w:val="008F10D0"/>
    <w:rsid w:val="0090015B"/>
    <w:rsid w:val="0092052E"/>
    <w:rsid w:val="00927CAB"/>
    <w:rsid w:val="00956AD1"/>
    <w:rsid w:val="00960316"/>
    <w:rsid w:val="009921A7"/>
    <w:rsid w:val="0099463B"/>
    <w:rsid w:val="009A09F0"/>
    <w:rsid w:val="009A11B2"/>
    <w:rsid w:val="009C2356"/>
    <w:rsid w:val="009E3BAF"/>
    <w:rsid w:val="009F4158"/>
    <w:rsid w:val="00A270F8"/>
    <w:rsid w:val="00A304DF"/>
    <w:rsid w:val="00A36A67"/>
    <w:rsid w:val="00A470F4"/>
    <w:rsid w:val="00A6319D"/>
    <w:rsid w:val="00A849FB"/>
    <w:rsid w:val="00AA2102"/>
    <w:rsid w:val="00AA73B5"/>
    <w:rsid w:val="00B000D1"/>
    <w:rsid w:val="00B05E2F"/>
    <w:rsid w:val="00B231A7"/>
    <w:rsid w:val="00B36A6D"/>
    <w:rsid w:val="00B36FD7"/>
    <w:rsid w:val="00B43E1A"/>
    <w:rsid w:val="00B60799"/>
    <w:rsid w:val="00B65384"/>
    <w:rsid w:val="00B76003"/>
    <w:rsid w:val="00B84571"/>
    <w:rsid w:val="00B96255"/>
    <w:rsid w:val="00BA7A15"/>
    <w:rsid w:val="00BB7890"/>
    <w:rsid w:val="00BE0295"/>
    <w:rsid w:val="00C1449D"/>
    <w:rsid w:val="00C50CC1"/>
    <w:rsid w:val="00C53D44"/>
    <w:rsid w:val="00C55299"/>
    <w:rsid w:val="00C576D7"/>
    <w:rsid w:val="00C663CD"/>
    <w:rsid w:val="00CB2899"/>
    <w:rsid w:val="00CB64B0"/>
    <w:rsid w:val="00CC2893"/>
    <w:rsid w:val="00CC2B1F"/>
    <w:rsid w:val="00CC632A"/>
    <w:rsid w:val="00CC6B06"/>
    <w:rsid w:val="00CD2961"/>
    <w:rsid w:val="00CE0EDA"/>
    <w:rsid w:val="00CF41AE"/>
    <w:rsid w:val="00CF4AE8"/>
    <w:rsid w:val="00D04972"/>
    <w:rsid w:val="00D25BCC"/>
    <w:rsid w:val="00D9412A"/>
    <w:rsid w:val="00DC5E62"/>
    <w:rsid w:val="00DD7670"/>
    <w:rsid w:val="00DE0446"/>
    <w:rsid w:val="00DE23E4"/>
    <w:rsid w:val="00DE2782"/>
    <w:rsid w:val="00E04599"/>
    <w:rsid w:val="00E05452"/>
    <w:rsid w:val="00E421CE"/>
    <w:rsid w:val="00E468CA"/>
    <w:rsid w:val="00E57D8F"/>
    <w:rsid w:val="00E66575"/>
    <w:rsid w:val="00E73FE7"/>
    <w:rsid w:val="00E96257"/>
    <w:rsid w:val="00EA1E3F"/>
    <w:rsid w:val="00EB34D3"/>
    <w:rsid w:val="00EB5C9C"/>
    <w:rsid w:val="00ED26F4"/>
    <w:rsid w:val="00ED7AD3"/>
    <w:rsid w:val="00EE30F1"/>
    <w:rsid w:val="00EF1A5D"/>
    <w:rsid w:val="00F07A5D"/>
    <w:rsid w:val="00F24E22"/>
    <w:rsid w:val="00F345B3"/>
    <w:rsid w:val="00F63D23"/>
    <w:rsid w:val="00F645DD"/>
    <w:rsid w:val="00F71665"/>
    <w:rsid w:val="00F76C5B"/>
    <w:rsid w:val="00F81FBF"/>
    <w:rsid w:val="00F821C1"/>
    <w:rsid w:val="00F86A0C"/>
    <w:rsid w:val="00FA3567"/>
    <w:rsid w:val="00FB7B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24321"/>
  <w15:chartTrackingRefBased/>
  <w15:docId w15:val="{066EFF59-C1F3-3245-8200-3E2580D72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62F63"/>
    <w:pPr>
      <w:spacing w:after="200"/>
    </w:pPr>
    <w:rPr>
      <w:rFonts w:eastAsiaTheme="minorEastAsia"/>
      <w:lang w:eastAsia="ja-JP"/>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62F63"/>
    <w:rPr>
      <w:color w:val="0563C1" w:themeColor="hyperlink"/>
      <w:u w:val="single"/>
    </w:rPr>
  </w:style>
  <w:style w:type="paragraph" w:styleId="Intestazione">
    <w:name w:val="header"/>
    <w:basedOn w:val="Normale"/>
    <w:link w:val="IntestazioneCarattere"/>
    <w:uiPriority w:val="99"/>
    <w:unhideWhenUsed/>
    <w:rsid w:val="00662F63"/>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662F63"/>
    <w:rPr>
      <w:rFonts w:eastAsiaTheme="minorEastAsia"/>
      <w:lang w:eastAsia="ja-JP"/>
    </w:rPr>
  </w:style>
  <w:style w:type="paragraph" w:styleId="Pidipagina">
    <w:name w:val="footer"/>
    <w:basedOn w:val="Normale"/>
    <w:link w:val="PidipaginaCarattere"/>
    <w:uiPriority w:val="99"/>
    <w:unhideWhenUsed/>
    <w:rsid w:val="00662F63"/>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662F63"/>
    <w:rPr>
      <w:rFonts w:eastAsiaTheme="minorEastAsia"/>
      <w:lang w:eastAsia="ja-JP"/>
    </w:rPr>
  </w:style>
  <w:style w:type="paragraph" w:styleId="Revisione">
    <w:name w:val="Revision"/>
    <w:hidden/>
    <w:uiPriority w:val="99"/>
    <w:semiHidden/>
    <w:rsid w:val="00062782"/>
    <w:rPr>
      <w:rFonts w:eastAsiaTheme="minorEastAsia"/>
      <w:lang w:eastAsia="ja-JP"/>
    </w:rPr>
  </w:style>
  <w:style w:type="character" w:styleId="Rimandocommento">
    <w:name w:val="annotation reference"/>
    <w:basedOn w:val="Carpredefinitoparagrafo"/>
    <w:uiPriority w:val="99"/>
    <w:semiHidden/>
    <w:unhideWhenUsed/>
    <w:rsid w:val="00062782"/>
    <w:rPr>
      <w:sz w:val="16"/>
      <w:szCs w:val="16"/>
    </w:rPr>
  </w:style>
  <w:style w:type="paragraph" w:styleId="Testocommento">
    <w:name w:val="annotation text"/>
    <w:basedOn w:val="Normale"/>
    <w:link w:val="TestocommentoCarattere"/>
    <w:uiPriority w:val="99"/>
    <w:unhideWhenUsed/>
    <w:rsid w:val="00062782"/>
    <w:rPr>
      <w:sz w:val="20"/>
      <w:szCs w:val="20"/>
    </w:rPr>
  </w:style>
  <w:style w:type="character" w:customStyle="1" w:styleId="TestocommentoCarattere">
    <w:name w:val="Testo commento Carattere"/>
    <w:basedOn w:val="Carpredefinitoparagrafo"/>
    <w:link w:val="Testocommento"/>
    <w:uiPriority w:val="99"/>
    <w:rsid w:val="00062782"/>
    <w:rPr>
      <w:rFonts w:eastAsiaTheme="minorEastAsia"/>
      <w:sz w:val="20"/>
      <w:szCs w:val="20"/>
      <w:lang w:eastAsia="ja-JP"/>
    </w:rPr>
  </w:style>
  <w:style w:type="paragraph" w:styleId="Soggettocommento">
    <w:name w:val="annotation subject"/>
    <w:basedOn w:val="Testocommento"/>
    <w:next w:val="Testocommento"/>
    <w:link w:val="SoggettocommentoCarattere"/>
    <w:uiPriority w:val="99"/>
    <w:semiHidden/>
    <w:unhideWhenUsed/>
    <w:rsid w:val="00062782"/>
    <w:rPr>
      <w:b/>
      <w:bCs/>
    </w:rPr>
  </w:style>
  <w:style w:type="character" w:customStyle="1" w:styleId="SoggettocommentoCarattere">
    <w:name w:val="Soggetto commento Carattere"/>
    <w:basedOn w:val="TestocommentoCarattere"/>
    <w:link w:val="Soggettocommento"/>
    <w:uiPriority w:val="99"/>
    <w:semiHidden/>
    <w:rsid w:val="00062782"/>
    <w:rPr>
      <w:rFonts w:eastAsiaTheme="minorEastAsia"/>
      <w:b/>
      <w:bCs/>
      <w:sz w:val="20"/>
      <w:szCs w:val="20"/>
      <w:lang w:eastAsia="ja-JP"/>
    </w:rPr>
  </w:style>
  <w:style w:type="paragraph" w:styleId="Paragrafoelenco">
    <w:name w:val="List Paragraph"/>
    <w:basedOn w:val="Normale"/>
    <w:uiPriority w:val="34"/>
    <w:qFormat/>
    <w:rsid w:val="00271662"/>
    <w:pPr>
      <w:ind w:left="720"/>
      <w:contextualSpacing/>
    </w:pPr>
  </w:style>
  <w:style w:type="paragraph" w:customStyle="1" w:styleId="LO-normal">
    <w:name w:val="LO-normal"/>
    <w:rsid w:val="00217344"/>
    <w:pPr>
      <w:suppressAutoHyphens/>
      <w:spacing w:line="276" w:lineRule="auto"/>
    </w:pPr>
    <w:rPr>
      <w:rFonts w:ascii="Roboto" w:eastAsia="Roboto" w:hAnsi="Roboto" w:cs="Roboto"/>
      <w:sz w:val="22"/>
      <w:szCs w:val="22"/>
      <w:lang w:eastAsia="zh-CN" w:bidi="hi-IN"/>
    </w:rPr>
  </w:style>
  <w:style w:type="character" w:styleId="Menzionenonrisolta">
    <w:name w:val="Unresolved Mention"/>
    <w:basedOn w:val="Carpredefinitoparagrafo"/>
    <w:uiPriority w:val="99"/>
    <w:semiHidden/>
    <w:unhideWhenUsed/>
    <w:rsid w:val="00217344"/>
    <w:rPr>
      <w:color w:val="605E5C"/>
      <w:shd w:val="clear" w:color="auto" w:fill="E1DFDD"/>
    </w:rPr>
  </w:style>
  <w:style w:type="character" w:customStyle="1" w:styleId="apple-converted-space">
    <w:name w:val="apple-converted-space"/>
    <w:basedOn w:val="Carpredefinitoparagrafo"/>
    <w:rsid w:val="00561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657360">
      <w:bodyDiv w:val="1"/>
      <w:marLeft w:val="0"/>
      <w:marRight w:val="0"/>
      <w:marTop w:val="0"/>
      <w:marBottom w:val="0"/>
      <w:divBdr>
        <w:top w:val="none" w:sz="0" w:space="0" w:color="auto"/>
        <w:left w:val="none" w:sz="0" w:space="0" w:color="auto"/>
        <w:bottom w:val="none" w:sz="0" w:space="0" w:color="auto"/>
        <w:right w:val="none" w:sz="0" w:space="0" w:color="auto"/>
      </w:divBdr>
    </w:div>
    <w:div w:id="197047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ilvestro.ramunno@homin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410</Words>
  <Characters>2341</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homina2</dc:creator>
  <cp:keywords/>
  <dc:description/>
  <cp:lastModifiedBy>homina2</cp:lastModifiedBy>
  <cp:revision>11</cp:revision>
  <dcterms:created xsi:type="dcterms:W3CDTF">2024-07-09T10:46:00Z</dcterms:created>
  <dcterms:modified xsi:type="dcterms:W3CDTF">2024-07-29T09:12:00Z</dcterms:modified>
</cp:coreProperties>
</file>