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30278" w14:textId="79C41BE7" w:rsidR="006209B3" w:rsidRPr="00F15406" w:rsidRDefault="006209B3">
      <w:pPr>
        <w:rPr>
          <w:b/>
          <w:bCs/>
          <w:lang w:val="it-IT"/>
        </w:rPr>
      </w:pPr>
      <w:r w:rsidRPr="00F15406">
        <w:rPr>
          <w:rFonts w:cstheme="minorHAnsi"/>
          <w:b/>
          <w:bCs/>
          <w:lang w:val="it-IT"/>
        </w:rPr>
        <w:t xml:space="preserve">T. Rowe Price: Elezioni USA, </w:t>
      </w:r>
      <w:r w:rsidR="00F15406">
        <w:rPr>
          <w:b/>
          <w:bCs/>
          <w:lang w:val="it-IT"/>
        </w:rPr>
        <w:t>cogliere</w:t>
      </w:r>
      <w:r w:rsidR="00F15406" w:rsidRPr="00F15406">
        <w:rPr>
          <w:b/>
          <w:bCs/>
          <w:lang w:val="it-IT"/>
        </w:rPr>
        <w:t xml:space="preserve"> </w:t>
      </w:r>
      <w:r w:rsidR="00745004" w:rsidRPr="00F15406">
        <w:rPr>
          <w:b/>
          <w:bCs/>
          <w:lang w:val="it-IT"/>
        </w:rPr>
        <w:t xml:space="preserve">il segnale </w:t>
      </w:r>
      <w:r w:rsidR="00F15406">
        <w:rPr>
          <w:b/>
          <w:bCs/>
          <w:lang w:val="it-IT"/>
        </w:rPr>
        <w:t>in mezzo al</w:t>
      </w:r>
      <w:r w:rsidR="00F15406" w:rsidRPr="00F15406">
        <w:rPr>
          <w:b/>
          <w:bCs/>
          <w:lang w:val="it-IT"/>
        </w:rPr>
        <w:t xml:space="preserve"> </w:t>
      </w:r>
      <w:r w:rsidR="00745004" w:rsidRPr="00F15406">
        <w:rPr>
          <w:b/>
          <w:bCs/>
          <w:lang w:val="it-IT"/>
        </w:rPr>
        <w:t xml:space="preserve">rumore </w:t>
      </w:r>
      <w:r w:rsidRPr="00F15406">
        <w:rPr>
          <w:b/>
          <w:bCs/>
          <w:lang w:val="it-IT"/>
        </w:rPr>
        <w:t>per capire l’impatto sui mercati</w:t>
      </w:r>
    </w:p>
    <w:p w14:paraId="2F15EF45" w14:textId="264B5CE2" w:rsidR="006209B3" w:rsidRPr="00F15406" w:rsidRDefault="006209B3" w:rsidP="006209B3">
      <w:pPr>
        <w:spacing w:line="240" w:lineRule="auto"/>
        <w:rPr>
          <w:rFonts w:cstheme="minorHAnsi"/>
          <w:b/>
          <w:bCs/>
          <w:lang w:val="it-IT"/>
        </w:rPr>
      </w:pPr>
      <w:r w:rsidRPr="00F15406">
        <w:rPr>
          <w:rFonts w:cstheme="minorHAnsi"/>
          <w:lang w:val="it-IT"/>
        </w:rPr>
        <w:t>A cura di</w:t>
      </w:r>
      <w:r w:rsidRPr="00F15406">
        <w:rPr>
          <w:rFonts w:cstheme="minorHAnsi"/>
          <w:b/>
          <w:bCs/>
          <w:lang w:val="it-IT"/>
        </w:rPr>
        <w:t xml:space="preserve"> </w:t>
      </w:r>
      <w:proofErr w:type="spellStart"/>
      <w:r w:rsidRPr="00F15406">
        <w:rPr>
          <w:rFonts w:cstheme="minorHAnsi"/>
          <w:b/>
          <w:bCs/>
          <w:lang w:val="it-IT"/>
        </w:rPr>
        <w:t>Ritu</w:t>
      </w:r>
      <w:proofErr w:type="spellEnd"/>
      <w:r w:rsidRPr="00F15406">
        <w:rPr>
          <w:rFonts w:cstheme="minorHAnsi"/>
          <w:b/>
          <w:bCs/>
          <w:lang w:val="it-IT"/>
        </w:rPr>
        <w:t xml:space="preserve"> </w:t>
      </w:r>
      <w:proofErr w:type="spellStart"/>
      <w:r w:rsidRPr="00F15406">
        <w:rPr>
          <w:rFonts w:cstheme="minorHAnsi"/>
          <w:b/>
          <w:bCs/>
          <w:lang w:val="it-IT"/>
        </w:rPr>
        <w:t>Vohora</w:t>
      </w:r>
      <w:proofErr w:type="spellEnd"/>
      <w:r w:rsidRPr="00F15406">
        <w:rPr>
          <w:rFonts w:cstheme="minorHAnsi"/>
          <w:b/>
          <w:bCs/>
          <w:lang w:val="it-IT"/>
        </w:rPr>
        <w:t xml:space="preserve">, Investment </w:t>
      </w:r>
      <w:proofErr w:type="spellStart"/>
      <w:r w:rsidRPr="00F15406">
        <w:rPr>
          <w:rFonts w:cstheme="minorHAnsi"/>
          <w:b/>
          <w:bCs/>
          <w:lang w:val="it-IT"/>
        </w:rPr>
        <w:t>Specialist</w:t>
      </w:r>
      <w:proofErr w:type="spellEnd"/>
      <w:r w:rsidRPr="00F15406">
        <w:rPr>
          <w:rFonts w:cstheme="minorHAnsi"/>
          <w:b/>
          <w:bCs/>
          <w:lang w:val="it-IT"/>
        </w:rPr>
        <w:t>, Capital markets, T. Rowe Price</w:t>
      </w:r>
    </w:p>
    <w:p w14:paraId="5BD08510" w14:textId="7788FD29" w:rsidR="00A02F35" w:rsidRPr="006209B3" w:rsidRDefault="00745004">
      <w:pPr>
        <w:rPr>
          <w:b/>
          <w:bCs/>
          <w:lang w:val="it-IT"/>
        </w:rPr>
      </w:pPr>
      <w:r w:rsidRPr="006209B3">
        <w:rPr>
          <w:b/>
          <w:bCs/>
          <w:lang w:val="it-IT"/>
        </w:rPr>
        <w:t xml:space="preserve"> </w:t>
      </w:r>
    </w:p>
    <w:p w14:paraId="22C39EEF" w14:textId="3F30397E" w:rsidR="00DC0B12" w:rsidRPr="006209B3" w:rsidRDefault="002D61C0">
      <w:pPr>
        <w:rPr>
          <w:lang w:val="it-IT"/>
        </w:rPr>
      </w:pPr>
      <w:r w:rsidRPr="006209B3">
        <w:rPr>
          <w:lang w:val="it-IT"/>
        </w:rPr>
        <w:t>Finora</w:t>
      </w:r>
      <w:r w:rsidR="00F15406">
        <w:rPr>
          <w:lang w:val="it-IT"/>
        </w:rPr>
        <w:t>,</w:t>
      </w:r>
      <w:r w:rsidRPr="006209B3">
        <w:rPr>
          <w:lang w:val="it-IT"/>
        </w:rPr>
        <w:t xml:space="preserve"> quest'anno</w:t>
      </w:r>
      <w:r w:rsidR="00F15406">
        <w:rPr>
          <w:lang w:val="it-IT"/>
        </w:rPr>
        <w:t>,</w:t>
      </w:r>
      <w:r w:rsidRPr="006209B3">
        <w:rPr>
          <w:lang w:val="it-IT"/>
        </w:rPr>
        <w:t xml:space="preserve"> tutti gli occhi sono stati puntati sulla Fed, ma ora che il ciclo di taglio dei tassi è iniziato, l'attenzione si è spostata sulla corsa alla Casa Bianca.</w:t>
      </w:r>
      <w:r w:rsidR="006209B3">
        <w:rPr>
          <w:lang w:val="it-IT"/>
        </w:rPr>
        <w:t xml:space="preserve"> La</w:t>
      </w:r>
      <w:r w:rsidRPr="006209B3">
        <w:rPr>
          <w:lang w:val="it-IT"/>
        </w:rPr>
        <w:t xml:space="preserve"> corsa </w:t>
      </w:r>
      <w:r w:rsidR="006209B3">
        <w:rPr>
          <w:lang w:val="it-IT"/>
        </w:rPr>
        <w:t xml:space="preserve">è </w:t>
      </w:r>
      <w:r w:rsidRPr="006209B3">
        <w:rPr>
          <w:lang w:val="it-IT"/>
        </w:rPr>
        <w:t>incredibilmente serrata</w:t>
      </w:r>
      <w:r w:rsidR="006209B3">
        <w:rPr>
          <w:lang w:val="it-IT"/>
        </w:rPr>
        <w:t xml:space="preserve">, </w:t>
      </w:r>
      <w:r w:rsidRPr="006209B3">
        <w:rPr>
          <w:lang w:val="it-IT"/>
        </w:rPr>
        <w:t>la più combattuta in oltre 60 anni</w:t>
      </w:r>
      <w:r w:rsidR="006209B3">
        <w:rPr>
          <w:lang w:val="it-IT"/>
        </w:rPr>
        <w:t>,</w:t>
      </w:r>
      <w:r w:rsidRPr="006209B3">
        <w:rPr>
          <w:lang w:val="it-IT"/>
        </w:rPr>
        <w:t xml:space="preserve"> e l'esito rimane incerto. </w:t>
      </w:r>
      <w:r w:rsidR="006E0000" w:rsidRPr="006209B3">
        <w:rPr>
          <w:lang w:val="it-IT"/>
        </w:rPr>
        <w:t xml:space="preserve">Ma quanto sono importanti le elezioni statunitensi per i mercati globali e su cosa dovrebbero concentrarsi gli investitori? </w:t>
      </w:r>
    </w:p>
    <w:p w14:paraId="0955E323" w14:textId="5E4BA4F3" w:rsidR="00DC0B12" w:rsidRPr="006209B3" w:rsidRDefault="006209B3">
      <w:pPr>
        <w:rPr>
          <w:b/>
          <w:bCs/>
          <w:lang w:val="it-IT"/>
        </w:rPr>
      </w:pPr>
      <w:r w:rsidRPr="006209B3">
        <w:rPr>
          <w:u w:val="single"/>
          <w:lang w:val="it-IT"/>
        </w:rPr>
        <w:t>Focus su chi controllerà Camera e Senato</w:t>
      </w:r>
      <w:r>
        <w:rPr>
          <w:lang w:val="it-IT"/>
        </w:rPr>
        <w:br/>
      </w:r>
      <w:r w:rsidR="00DC0B12" w:rsidRPr="006209B3">
        <w:rPr>
          <w:lang w:val="it-IT"/>
        </w:rPr>
        <w:t xml:space="preserve">Mentre l'attenzione è su chi vincerà la corsa presidenziale, </w:t>
      </w:r>
      <w:r w:rsidR="00DC0B12" w:rsidRPr="006209B3">
        <w:rPr>
          <w:b/>
          <w:bCs/>
          <w:lang w:val="it-IT"/>
        </w:rPr>
        <w:t xml:space="preserve">ciò che conta davvero è chi controlla il Congresso, sia il Senato che la Camera dei </w:t>
      </w:r>
      <w:r w:rsidRPr="006209B3">
        <w:rPr>
          <w:b/>
          <w:bCs/>
          <w:lang w:val="it-IT"/>
        </w:rPr>
        <w:t>r</w:t>
      </w:r>
      <w:r w:rsidR="00DC0B12" w:rsidRPr="006209B3">
        <w:rPr>
          <w:b/>
          <w:bCs/>
          <w:lang w:val="it-IT"/>
        </w:rPr>
        <w:t xml:space="preserve">appresentanti. Ciò determinerà quali obiettivi politici possono essere effettivamente raggiunti. </w:t>
      </w:r>
    </w:p>
    <w:p w14:paraId="49AEC2E8" w14:textId="1310A327" w:rsidR="00670A09" w:rsidRPr="006209B3" w:rsidRDefault="00670A09">
      <w:pPr>
        <w:rPr>
          <w:lang w:val="it-IT"/>
        </w:rPr>
      </w:pPr>
      <w:r w:rsidRPr="006209B3">
        <w:rPr>
          <w:lang w:val="it-IT"/>
        </w:rPr>
        <w:t xml:space="preserve">I </w:t>
      </w:r>
      <w:r w:rsidR="006209B3">
        <w:rPr>
          <w:lang w:val="it-IT"/>
        </w:rPr>
        <w:t>D</w:t>
      </w:r>
      <w:r w:rsidRPr="006209B3">
        <w:rPr>
          <w:lang w:val="it-IT"/>
        </w:rPr>
        <w:t xml:space="preserve">emocratici hanno solo due voti di vantaggio al Senato, ed è probabile che questo si sposterà verso i </w:t>
      </w:r>
      <w:r w:rsidR="006209B3">
        <w:rPr>
          <w:lang w:val="it-IT"/>
        </w:rPr>
        <w:t>R</w:t>
      </w:r>
      <w:r w:rsidRPr="006209B3">
        <w:rPr>
          <w:lang w:val="it-IT"/>
        </w:rPr>
        <w:t xml:space="preserve">epubblicani. La Camera è l'opposto, dove i </w:t>
      </w:r>
      <w:r w:rsidR="006209B3">
        <w:rPr>
          <w:lang w:val="it-IT"/>
        </w:rPr>
        <w:t>R</w:t>
      </w:r>
      <w:r w:rsidRPr="006209B3">
        <w:rPr>
          <w:lang w:val="it-IT"/>
        </w:rPr>
        <w:t xml:space="preserve">epubblicani hanno un modesto vantaggio, ma con l'intera Camera in corsa per la rielezione quest'anno – la matematica gioca a favore dei </w:t>
      </w:r>
      <w:r w:rsidR="006209B3">
        <w:rPr>
          <w:lang w:val="it-IT"/>
        </w:rPr>
        <w:t>D</w:t>
      </w:r>
      <w:r w:rsidRPr="006209B3">
        <w:rPr>
          <w:lang w:val="it-IT"/>
        </w:rPr>
        <w:t xml:space="preserve">emocratici. Se questo risultato prevarrà, un governo diviso limiterà la quantità di riforme legislative che possono essere approvate. </w:t>
      </w:r>
      <w:r w:rsidR="006209B3">
        <w:rPr>
          <w:lang w:val="it-IT"/>
        </w:rPr>
        <w:br/>
      </w:r>
      <w:r w:rsidR="006209B3">
        <w:rPr>
          <w:lang w:val="it-IT"/>
        </w:rPr>
        <w:br/>
      </w:r>
      <w:r w:rsidR="006209B3" w:rsidRPr="006209B3">
        <w:rPr>
          <w:u w:val="single"/>
          <w:lang w:val="it-IT"/>
        </w:rPr>
        <w:t>La correlazione tra elezioni e</w:t>
      </w:r>
      <w:r w:rsidR="006209B3">
        <w:rPr>
          <w:u w:val="single"/>
          <w:lang w:val="it-IT"/>
        </w:rPr>
        <w:t xml:space="preserve"> ciclo economico</w:t>
      </w:r>
      <w:r w:rsidR="006209B3" w:rsidRPr="006209B3">
        <w:rPr>
          <w:lang w:val="it-IT"/>
        </w:rPr>
        <w:t xml:space="preserve"> </w:t>
      </w:r>
      <w:r w:rsidR="006209B3" w:rsidRPr="006209B3">
        <w:rPr>
          <w:lang w:val="it-IT"/>
        </w:rPr>
        <w:br/>
      </w:r>
      <w:r w:rsidR="004803B5" w:rsidRPr="006209B3">
        <w:rPr>
          <w:lang w:val="it-IT"/>
        </w:rPr>
        <w:t xml:space="preserve">La nostra analisi delle correlazioni tra le elezioni statunitensi e i mercati a partire dal 1927 (anche se </w:t>
      </w:r>
      <w:r w:rsidR="00F15406">
        <w:rPr>
          <w:lang w:val="it-IT"/>
        </w:rPr>
        <w:t xml:space="preserve">basato su </w:t>
      </w:r>
      <w:r w:rsidR="004803B5" w:rsidRPr="006209B3">
        <w:rPr>
          <w:lang w:val="it-IT"/>
        </w:rPr>
        <w:t xml:space="preserve">un campione di piccole dimensioni con solo 24 elezioni) ha mostrato vari gradi di correlazione. </w:t>
      </w:r>
      <w:r w:rsidR="004803B5" w:rsidRPr="006209B3">
        <w:rPr>
          <w:b/>
          <w:bCs/>
          <w:lang w:val="it-IT"/>
        </w:rPr>
        <w:t xml:space="preserve">Il </w:t>
      </w:r>
      <w:r w:rsidR="00F15406">
        <w:rPr>
          <w:b/>
          <w:bCs/>
          <w:lang w:val="it-IT"/>
        </w:rPr>
        <w:t>50%</w:t>
      </w:r>
      <w:r w:rsidR="004803B5" w:rsidRPr="006209B3">
        <w:rPr>
          <w:b/>
          <w:bCs/>
          <w:lang w:val="it-IT"/>
        </w:rPr>
        <w:t xml:space="preserve"> delle elezioni si è sovrapposto a una recessione</w:t>
      </w:r>
      <w:r w:rsidR="004803B5" w:rsidRPr="006209B3">
        <w:rPr>
          <w:lang w:val="it-IT"/>
        </w:rPr>
        <w:t xml:space="preserve">. Dobbiamo essere consapevoli delle condizioni economiche prevalenti. Piuttosto che fare trading </w:t>
      </w:r>
      <w:r w:rsidR="00F15406">
        <w:rPr>
          <w:lang w:val="it-IT"/>
        </w:rPr>
        <w:t xml:space="preserve">sui </w:t>
      </w:r>
      <w:proofErr w:type="spellStart"/>
      <w:r w:rsidR="00F15406">
        <w:rPr>
          <w:lang w:val="it-IT"/>
        </w:rPr>
        <w:t>rumor</w:t>
      </w:r>
      <w:proofErr w:type="spellEnd"/>
      <w:r w:rsidR="00F15406">
        <w:rPr>
          <w:lang w:val="it-IT"/>
        </w:rPr>
        <w:t xml:space="preserve"> riguardanti le</w:t>
      </w:r>
      <w:r w:rsidR="004803B5" w:rsidRPr="006209B3">
        <w:rPr>
          <w:lang w:val="it-IT"/>
        </w:rPr>
        <w:t xml:space="preserve"> elezioni, è molto più importante concentrarsi sul contesto macroeconomico e sui fondamentali. </w:t>
      </w:r>
    </w:p>
    <w:p w14:paraId="796FA741" w14:textId="7C01E8C9" w:rsidR="00670A09" w:rsidRPr="006209B3" w:rsidRDefault="00670A09">
      <w:pPr>
        <w:rPr>
          <w:lang w:val="it-IT"/>
        </w:rPr>
      </w:pPr>
      <w:r w:rsidRPr="006209B3">
        <w:rPr>
          <w:b/>
          <w:bCs/>
          <w:lang w:val="it-IT"/>
        </w:rPr>
        <w:t>L'economia statunitense sembra in buona salute: la crescita sta rallentando ma è resiliente, sono stati compiuti progressi sull'inflazione</w:t>
      </w:r>
      <w:r w:rsidRPr="006209B3">
        <w:rPr>
          <w:lang w:val="it-IT"/>
        </w:rPr>
        <w:t>, la Fed ha iniziato a tagliare i tassi e i bilanci dei consumatori e delle imprese sono in buona forma.</w:t>
      </w:r>
    </w:p>
    <w:p w14:paraId="4A265680" w14:textId="0F5280F6" w:rsidR="00670A09" w:rsidRPr="006209B3" w:rsidRDefault="00670A09">
      <w:pPr>
        <w:rPr>
          <w:lang w:val="it-IT"/>
        </w:rPr>
      </w:pPr>
      <w:r w:rsidRPr="006209B3">
        <w:rPr>
          <w:lang w:val="it-IT"/>
        </w:rPr>
        <w:t>Tuttavia,</w:t>
      </w:r>
      <w:r w:rsidRPr="006209B3">
        <w:rPr>
          <w:b/>
          <w:bCs/>
          <w:lang w:val="it-IT"/>
        </w:rPr>
        <w:t xml:space="preserve"> l'incertezza e l'ansia elettorale hanno influito sulla fiducia delle imprese e dei consumatori</w:t>
      </w:r>
      <w:r w:rsidRPr="006209B3">
        <w:rPr>
          <w:lang w:val="it-IT"/>
        </w:rPr>
        <w:t xml:space="preserve">. </w:t>
      </w:r>
      <w:r w:rsidRPr="006209B3">
        <w:rPr>
          <w:b/>
          <w:bCs/>
          <w:lang w:val="it-IT"/>
        </w:rPr>
        <w:t xml:space="preserve">Non solo negli Stati Uniti, ma anche nei paesi che sono preoccupati per la prospettiva di </w:t>
      </w:r>
      <w:r w:rsidR="00F15406">
        <w:rPr>
          <w:b/>
          <w:bCs/>
          <w:lang w:val="it-IT"/>
        </w:rPr>
        <w:t>dazi</w:t>
      </w:r>
      <w:r w:rsidR="00F15406" w:rsidRPr="006209B3">
        <w:rPr>
          <w:b/>
          <w:bCs/>
          <w:lang w:val="it-IT"/>
        </w:rPr>
        <w:t xml:space="preserve"> </w:t>
      </w:r>
      <w:r w:rsidRPr="006209B3">
        <w:rPr>
          <w:b/>
          <w:bCs/>
          <w:lang w:val="it-IT"/>
        </w:rPr>
        <w:t>più elevat</w:t>
      </w:r>
      <w:r w:rsidR="00F15406">
        <w:rPr>
          <w:b/>
          <w:bCs/>
          <w:lang w:val="it-IT"/>
        </w:rPr>
        <w:t>i</w:t>
      </w:r>
      <w:r w:rsidRPr="006209B3">
        <w:rPr>
          <w:b/>
          <w:bCs/>
          <w:lang w:val="it-IT"/>
        </w:rPr>
        <w:t xml:space="preserve"> come l'Europa, in particolare la Germania</w:t>
      </w:r>
      <w:r w:rsidRPr="006209B3">
        <w:rPr>
          <w:lang w:val="it-IT"/>
        </w:rPr>
        <w:t>. I nostri incontri con i funzionari della B</w:t>
      </w:r>
      <w:r w:rsidR="006209B3">
        <w:rPr>
          <w:lang w:val="it-IT"/>
        </w:rPr>
        <w:t>ce</w:t>
      </w:r>
      <w:r w:rsidRPr="006209B3">
        <w:rPr>
          <w:lang w:val="it-IT"/>
        </w:rPr>
        <w:t xml:space="preserve"> hanno evidenziato che questa è una preoccupazione fondamentale per la crescita, con ritardi negli investimenti e rimandi </w:t>
      </w:r>
      <w:r w:rsidR="00F15406">
        <w:rPr>
          <w:lang w:val="it-IT"/>
        </w:rPr>
        <w:t>d</w:t>
      </w:r>
      <w:r w:rsidRPr="006209B3">
        <w:rPr>
          <w:lang w:val="it-IT"/>
        </w:rPr>
        <w:t xml:space="preserve">i progetti. </w:t>
      </w:r>
    </w:p>
    <w:p w14:paraId="65F53FE6" w14:textId="37EBC83F" w:rsidR="00C06D57" w:rsidRDefault="00C06D57">
      <w:pPr>
        <w:rPr>
          <w:lang w:val="it-IT"/>
        </w:rPr>
      </w:pPr>
      <w:r w:rsidRPr="006209B3">
        <w:rPr>
          <w:lang w:val="it-IT"/>
        </w:rPr>
        <w:t xml:space="preserve">La conseguenza è stata una ripresa della volatilità con gli investitori che cercano sicurezza nelle aree più difensive del mercato. Entrambi i candidati hanno agende politiche divergenti, tuttavia la retorica non sempre si trasforma in realtà. </w:t>
      </w:r>
    </w:p>
    <w:p w14:paraId="522EF5A0" w14:textId="6B2A157D" w:rsidR="00C06D57" w:rsidRPr="006209B3" w:rsidRDefault="006209B3">
      <w:pPr>
        <w:rPr>
          <w:lang w:val="it-IT"/>
        </w:rPr>
      </w:pPr>
      <w:r w:rsidRPr="006209B3">
        <w:rPr>
          <w:u w:val="single"/>
          <w:lang w:val="it-IT"/>
        </w:rPr>
        <w:t>La questione del deficit</w:t>
      </w:r>
      <w:r>
        <w:rPr>
          <w:lang w:val="it-IT"/>
        </w:rPr>
        <w:br/>
      </w:r>
      <w:r w:rsidR="00C06D57" w:rsidRPr="006209B3">
        <w:rPr>
          <w:b/>
          <w:bCs/>
          <w:lang w:val="it-IT"/>
        </w:rPr>
        <w:t xml:space="preserve">Un'area </w:t>
      </w:r>
      <w:r w:rsidRPr="006209B3">
        <w:rPr>
          <w:b/>
          <w:bCs/>
          <w:lang w:val="it-IT"/>
        </w:rPr>
        <w:t>comune tra i due candidati</w:t>
      </w:r>
      <w:r w:rsidR="00C06D57" w:rsidRPr="006209B3">
        <w:rPr>
          <w:b/>
          <w:bCs/>
          <w:lang w:val="it-IT"/>
        </w:rPr>
        <w:t xml:space="preserve"> è il deficit. Il disavanzo dovrebbe salire al 7% entro la fine del 2024. </w:t>
      </w:r>
      <w:r w:rsidR="00C06D57" w:rsidRPr="006209B3">
        <w:rPr>
          <w:lang w:val="it-IT"/>
        </w:rPr>
        <w:t xml:space="preserve">Ciò equivale alle dimensioni dell'economia australiana. Guardando a 80 anni di storia, è il doppio della media e la più alta al di fuori di una recessione. </w:t>
      </w:r>
      <w:r w:rsidR="00C06D57" w:rsidRPr="006209B3">
        <w:rPr>
          <w:b/>
          <w:bCs/>
          <w:lang w:val="it-IT"/>
        </w:rPr>
        <w:t>La cosa più allarmante è che il 2% del P</w:t>
      </w:r>
      <w:r w:rsidR="00F15406">
        <w:rPr>
          <w:b/>
          <w:bCs/>
          <w:lang w:val="it-IT"/>
        </w:rPr>
        <w:t>il</w:t>
      </w:r>
      <w:r w:rsidR="00C06D57" w:rsidRPr="006209B3">
        <w:rPr>
          <w:b/>
          <w:bCs/>
          <w:lang w:val="it-IT"/>
        </w:rPr>
        <w:t xml:space="preserve"> viene speso </w:t>
      </w:r>
      <w:r w:rsidR="00C06D57" w:rsidRPr="006209B3">
        <w:rPr>
          <w:b/>
          <w:bCs/>
          <w:lang w:val="it-IT"/>
        </w:rPr>
        <w:lastRenderedPageBreak/>
        <w:t>per gli interessi passivi netti</w:t>
      </w:r>
      <w:r w:rsidRPr="006209B3">
        <w:rPr>
          <w:b/>
          <w:bCs/>
          <w:lang w:val="it-IT"/>
        </w:rPr>
        <w:t>,</w:t>
      </w:r>
      <w:r w:rsidR="00C06D57" w:rsidRPr="006209B3">
        <w:rPr>
          <w:b/>
          <w:bCs/>
          <w:lang w:val="it-IT"/>
        </w:rPr>
        <w:t xml:space="preserve"> un massimo storico e</w:t>
      </w:r>
      <w:r w:rsidR="00F15406">
        <w:rPr>
          <w:b/>
          <w:bCs/>
          <w:lang w:val="it-IT"/>
        </w:rPr>
        <w:t xml:space="preserve"> un livello</w:t>
      </w:r>
      <w:r w:rsidR="00C06D57" w:rsidRPr="006209B3">
        <w:rPr>
          <w:b/>
          <w:bCs/>
          <w:lang w:val="it-IT"/>
        </w:rPr>
        <w:t xml:space="preserve"> superiore a quello speso per la difesa nazionale.</w:t>
      </w:r>
      <w:r w:rsidR="00C06D57" w:rsidRPr="006209B3">
        <w:rPr>
          <w:lang w:val="it-IT"/>
        </w:rPr>
        <w:t xml:space="preserve"> </w:t>
      </w:r>
    </w:p>
    <w:p w14:paraId="7A0E3DE1" w14:textId="4887467D" w:rsidR="005F55CF" w:rsidRPr="006209B3" w:rsidRDefault="005F55CF">
      <w:pPr>
        <w:rPr>
          <w:lang w:val="it-IT"/>
        </w:rPr>
      </w:pPr>
      <w:r w:rsidRPr="006209B3">
        <w:rPr>
          <w:lang w:val="it-IT"/>
        </w:rPr>
        <w:t xml:space="preserve">La sfida per chiunque entri alla Casa Bianca non è solo l'aumento dei costi degli interessi con l'aumento dei tassi, ma anche il debito nazionale è aumentato a dismisura. </w:t>
      </w:r>
      <w:r w:rsidR="00F15406">
        <w:rPr>
          <w:lang w:val="it-IT"/>
        </w:rPr>
        <w:t>I presidenti n</w:t>
      </w:r>
      <w:r w:rsidRPr="006209B3">
        <w:rPr>
          <w:lang w:val="it-IT"/>
        </w:rPr>
        <w:t>on possono controllare i</w:t>
      </w:r>
      <w:r w:rsidR="006209B3">
        <w:rPr>
          <w:lang w:val="it-IT"/>
        </w:rPr>
        <w:t xml:space="preserve"> tassi</w:t>
      </w:r>
      <w:r w:rsidRPr="006209B3">
        <w:rPr>
          <w:lang w:val="it-IT"/>
        </w:rPr>
        <w:t xml:space="preserve">, che </w:t>
      </w:r>
      <w:r w:rsidR="006209B3">
        <w:rPr>
          <w:lang w:val="it-IT"/>
        </w:rPr>
        <w:t>sono</w:t>
      </w:r>
      <w:r w:rsidRPr="006209B3">
        <w:rPr>
          <w:lang w:val="it-IT"/>
        </w:rPr>
        <w:t xml:space="preserve"> determinat</w:t>
      </w:r>
      <w:r w:rsidR="006209B3">
        <w:rPr>
          <w:lang w:val="it-IT"/>
        </w:rPr>
        <w:t>i</w:t>
      </w:r>
      <w:r w:rsidRPr="006209B3">
        <w:rPr>
          <w:lang w:val="it-IT"/>
        </w:rPr>
        <w:t xml:space="preserve"> dalla Fed. Questo non è di buon auspicio per la sostenibilità del debito. </w:t>
      </w:r>
    </w:p>
    <w:p w14:paraId="0E6342A7" w14:textId="284CB8CE" w:rsidR="005F55CF" w:rsidRPr="006209B3" w:rsidRDefault="004803B5">
      <w:pPr>
        <w:rPr>
          <w:lang w:val="it-IT"/>
        </w:rPr>
      </w:pPr>
      <w:r w:rsidRPr="006209B3">
        <w:rPr>
          <w:lang w:val="it-IT"/>
        </w:rPr>
        <w:t>L'ascesa della politica populista ha fatto sì che la maggior parte delle nuove leggi approvate dal Congresso abbiano abbassato le tasse o aumentato la spesa, quindi</w:t>
      </w:r>
      <w:r w:rsidR="006209B3">
        <w:rPr>
          <w:lang w:val="it-IT"/>
        </w:rPr>
        <w:t>,</w:t>
      </w:r>
      <w:r w:rsidRPr="006209B3">
        <w:rPr>
          <w:lang w:val="it-IT"/>
        </w:rPr>
        <w:t xml:space="preserve"> il deficit fiscale è cresciuto costantemente. Ora non </w:t>
      </w:r>
      <w:r w:rsidR="006209B3">
        <w:rPr>
          <w:lang w:val="it-IT"/>
        </w:rPr>
        <w:t>sarebbe</w:t>
      </w:r>
      <w:r w:rsidRPr="006209B3">
        <w:rPr>
          <w:lang w:val="it-IT"/>
        </w:rPr>
        <w:t xml:space="preserve"> il momento per l'austerità,</w:t>
      </w:r>
      <w:r w:rsidR="006209B3">
        <w:rPr>
          <w:lang w:val="it-IT"/>
        </w:rPr>
        <w:t xml:space="preserve"> tuttavia anche</w:t>
      </w:r>
      <w:r w:rsidRPr="006209B3">
        <w:rPr>
          <w:lang w:val="it-IT"/>
        </w:rPr>
        <w:t xml:space="preserve"> politiche</w:t>
      </w:r>
      <w:r w:rsidR="006209B3">
        <w:rPr>
          <w:lang w:val="it-IT"/>
        </w:rPr>
        <w:t xml:space="preserve"> di questo tipo, che comunque non sono state</w:t>
      </w:r>
      <w:r w:rsidRPr="006209B3">
        <w:rPr>
          <w:lang w:val="it-IT"/>
        </w:rPr>
        <w:t xml:space="preserve"> proposte da nessuno dei due candidati</w:t>
      </w:r>
      <w:r w:rsidR="006209B3">
        <w:rPr>
          <w:lang w:val="it-IT"/>
        </w:rPr>
        <w:t>,</w:t>
      </w:r>
      <w:r w:rsidRPr="006209B3">
        <w:rPr>
          <w:lang w:val="it-IT"/>
        </w:rPr>
        <w:t xml:space="preserve"> cambierebbero la traiettoria.</w:t>
      </w:r>
    </w:p>
    <w:p w14:paraId="546199ED" w14:textId="71F80063" w:rsidR="00C91802" w:rsidRPr="006209B3" w:rsidRDefault="00C91802" w:rsidP="00C91802">
      <w:pPr>
        <w:rPr>
          <w:lang w:val="it-IT"/>
        </w:rPr>
      </w:pPr>
      <w:r w:rsidRPr="006209B3">
        <w:rPr>
          <w:lang w:val="it-IT"/>
        </w:rPr>
        <w:t>Perché è importante</w:t>
      </w:r>
      <w:r w:rsidR="006209B3">
        <w:rPr>
          <w:lang w:val="it-IT"/>
        </w:rPr>
        <w:t xml:space="preserve"> il deficit</w:t>
      </w:r>
      <w:r w:rsidRPr="006209B3">
        <w:rPr>
          <w:lang w:val="it-IT"/>
        </w:rPr>
        <w:t xml:space="preserve">? </w:t>
      </w:r>
      <w:r w:rsidRPr="006209B3">
        <w:rPr>
          <w:b/>
          <w:bCs/>
          <w:lang w:val="it-IT"/>
        </w:rPr>
        <w:t xml:space="preserve">Un deficit crescente significa che il governo ha bisogno di </w:t>
      </w:r>
      <w:r w:rsidR="006209B3" w:rsidRPr="006209B3">
        <w:rPr>
          <w:b/>
          <w:bCs/>
          <w:lang w:val="it-IT"/>
        </w:rPr>
        <w:t>aumentare le emissioni e</w:t>
      </w:r>
      <w:r w:rsidRPr="006209B3">
        <w:rPr>
          <w:b/>
          <w:bCs/>
          <w:lang w:val="it-IT"/>
        </w:rPr>
        <w:t xml:space="preserve"> </w:t>
      </w:r>
      <w:r w:rsidR="006209B3" w:rsidRPr="006209B3">
        <w:rPr>
          <w:b/>
          <w:bCs/>
          <w:lang w:val="it-IT"/>
        </w:rPr>
        <w:t>c</w:t>
      </w:r>
      <w:r w:rsidRPr="006209B3">
        <w:rPr>
          <w:b/>
          <w:bCs/>
          <w:lang w:val="it-IT"/>
        </w:rPr>
        <w:t>iò ha implicazioni per i mercati dei tassi, con rendimenti potenzialmente più elevati a lungo termine.</w:t>
      </w:r>
      <w:r w:rsidRPr="006209B3">
        <w:rPr>
          <w:lang w:val="it-IT"/>
        </w:rPr>
        <w:t xml:space="preserve"> Il bilancio, tuttavia, deve essere approvato dal Congresso. Un governo diviso renderebbe più difficile l'approvazione di ampi pacchetti fiscali e, a margine, potrebbe essere un risultato più positivo. </w:t>
      </w:r>
    </w:p>
    <w:p w14:paraId="5F97F8DB" w14:textId="2659166F" w:rsidR="00C91802" w:rsidRPr="006209B3" w:rsidRDefault="004803B5" w:rsidP="00C91802">
      <w:pPr>
        <w:rPr>
          <w:b/>
          <w:bCs/>
          <w:lang w:val="it-IT"/>
        </w:rPr>
      </w:pPr>
      <w:r w:rsidRPr="006209B3">
        <w:rPr>
          <w:b/>
          <w:bCs/>
          <w:lang w:val="it-IT"/>
        </w:rPr>
        <w:t xml:space="preserve">Con la scadenza della legislazione firmata da Trump TCJA (Tax </w:t>
      </w:r>
      <w:proofErr w:type="spellStart"/>
      <w:r w:rsidRPr="006209B3">
        <w:rPr>
          <w:b/>
          <w:bCs/>
          <w:lang w:val="it-IT"/>
        </w:rPr>
        <w:t>Cuts</w:t>
      </w:r>
      <w:proofErr w:type="spellEnd"/>
      <w:r w:rsidRPr="006209B3">
        <w:rPr>
          <w:b/>
          <w:bCs/>
          <w:lang w:val="it-IT"/>
        </w:rPr>
        <w:t xml:space="preserve"> and Job Act) alla fine del 2025, i candidati si trovano di fronte a un precipizio fiscale. I </w:t>
      </w:r>
      <w:r w:rsidR="006209B3" w:rsidRPr="006209B3">
        <w:rPr>
          <w:b/>
          <w:bCs/>
          <w:lang w:val="it-IT"/>
        </w:rPr>
        <w:t>R</w:t>
      </w:r>
      <w:r w:rsidRPr="006209B3">
        <w:rPr>
          <w:b/>
          <w:bCs/>
          <w:lang w:val="it-IT"/>
        </w:rPr>
        <w:t>epubblicani vorrebbero estendere la maggior parte dei tagli alle tasse</w:t>
      </w:r>
      <w:r w:rsidRPr="006209B3">
        <w:rPr>
          <w:lang w:val="it-IT"/>
        </w:rPr>
        <w:t>, che potrebbero costare 4</w:t>
      </w:r>
      <w:r w:rsidR="00F15406">
        <w:rPr>
          <w:lang w:val="it-IT"/>
        </w:rPr>
        <w:t xml:space="preserve">mila miliardi </w:t>
      </w:r>
      <w:r w:rsidRPr="006209B3">
        <w:rPr>
          <w:lang w:val="it-IT"/>
        </w:rPr>
        <w:t xml:space="preserve">di dollari, nei prossimi 10 anni, e Trump ha parlato di compensare questo attraverso </w:t>
      </w:r>
      <w:r w:rsidR="00F15406">
        <w:rPr>
          <w:lang w:val="it-IT"/>
        </w:rPr>
        <w:t>dazi sulle</w:t>
      </w:r>
      <w:r w:rsidRPr="006209B3">
        <w:rPr>
          <w:lang w:val="it-IT"/>
        </w:rPr>
        <w:t xml:space="preserve"> importazion</w:t>
      </w:r>
      <w:r w:rsidR="00F15406">
        <w:rPr>
          <w:lang w:val="it-IT"/>
        </w:rPr>
        <w:t>i</w:t>
      </w:r>
      <w:r w:rsidRPr="006209B3">
        <w:rPr>
          <w:lang w:val="it-IT"/>
        </w:rPr>
        <w:t xml:space="preserve"> e il roll-back delle disposizioni fiscali dell'IRA. </w:t>
      </w:r>
      <w:r w:rsidRPr="006209B3">
        <w:rPr>
          <w:b/>
          <w:bCs/>
          <w:lang w:val="it-IT"/>
        </w:rPr>
        <w:t xml:space="preserve">I </w:t>
      </w:r>
      <w:r w:rsidR="006209B3" w:rsidRPr="006209B3">
        <w:rPr>
          <w:b/>
          <w:bCs/>
          <w:lang w:val="it-IT"/>
        </w:rPr>
        <w:t>D</w:t>
      </w:r>
      <w:r w:rsidRPr="006209B3">
        <w:rPr>
          <w:b/>
          <w:bCs/>
          <w:lang w:val="it-IT"/>
        </w:rPr>
        <w:t>emocratici manterrebbero alcuni tagli fiscali, con una redistribuzione della ricchezza.</w:t>
      </w:r>
      <w:r w:rsidRPr="006209B3">
        <w:rPr>
          <w:lang w:val="it-IT"/>
        </w:rPr>
        <w:t xml:space="preserve"> Tuttavia,</w:t>
      </w:r>
      <w:r w:rsidRPr="006209B3">
        <w:rPr>
          <w:b/>
          <w:bCs/>
          <w:lang w:val="it-IT"/>
        </w:rPr>
        <w:t xml:space="preserve"> l'IRA rimane una priorità per Harris, con la spesa destinata a continuare a sviluppare l'economia verde americana. In conclusione, entrambi hanno agende costose che probabilmente saranno inflazionistiche. </w:t>
      </w:r>
    </w:p>
    <w:p w14:paraId="57F7940C" w14:textId="1CACD99C" w:rsidR="004803B5" w:rsidRPr="006209B3" w:rsidRDefault="006209B3" w:rsidP="004803B5">
      <w:pPr>
        <w:rPr>
          <w:lang w:val="it-IT"/>
        </w:rPr>
      </w:pPr>
      <w:r w:rsidRPr="006209B3">
        <w:rPr>
          <w:u w:val="single"/>
          <w:lang w:val="it-IT"/>
        </w:rPr>
        <w:t>La politica commerciale</w:t>
      </w:r>
      <w:r>
        <w:rPr>
          <w:lang w:val="it-IT"/>
        </w:rPr>
        <w:br/>
      </w:r>
      <w:r w:rsidR="004803B5" w:rsidRPr="006209B3">
        <w:rPr>
          <w:lang w:val="it-IT"/>
        </w:rPr>
        <w:t xml:space="preserve">La politica commerciale si è spostata verso il protezionismo nell'ultimo decennio, sia sotto i </w:t>
      </w:r>
      <w:r>
        <w:rPr>
          <w:lang w:val="it-IT"/>
        </w:rPr>
        <w:t>D</w:t>
      </w:r>
      <w:r w:rsidR="004803B5" w:rsidRPr="006209B3">
        <w:rPr>
          <w:lang w:val="it-IT"/>
        </w:rPr>
        <w:t xml:space="preserve">emocratici che sotto i </w:t>
      </w:r>
      <w:r>
        <w:rPr>
          <w:lang w:val="it-IT"/>
        </w:rPr>
        <w:t>R</w:t>
      </w:r>
      <w:r w:rsidR="004803B5" w:rsidRPr="006209B3">
        <w:rPr>
          <w:lang w:val="it-IT"/>
        </w:rPr>
        <w:t xml:space="preserve">epubblicani. Entrambi si concentrano sulla produzione interna, sulla sicurezza nazionale e sulla rivalità strategica con la Cina. Il modo in cui affronteranno questo sarà diverso. </w:t>
      </w:r>
      <w:r w:rsidR="004803B5" w:rsidRPr="006209B3">
        <w:rPr>
          <w:b/>
          <w:bCs/>
          <w:lang w:val="it-IT"/>
        </w:rPr>
        <w:t>L'incertezza sui dazi Trump 2.0 pesa sugli investimenti e avrà implicazioni per la crescita, l'inflazione e l'andamento della politica monetaria.</w:t>
      </w:r>
      <w:r w:rsidR="004803B5" w:rsidRPr="006209B3">
        <w:rPr>
          <w:lang w:val="it-IT"/>
        </w:rPr>
        <w:t xml:space="preserve"> Gli Stati Uniti sono il più grande importatore di merci al mondo, il che implica ampi effetti a catena per i consumatori, le aziende e le industrie sia negli Stati Uniti che all'estero. </w:t>
      </w:r>
      <w:r w:rsidR="002D61C0" w:rsidRPr="006209B3">
        <w:rPr>
          <w:lang w:val="it-IT"/>
        </w:rPr>
        <w:t xml:space="preserve">Non c'è dubbio che assisteremo a continui colpi di scena politici fino al giorno delle elezioni, ma anche dopo che </w:t>
      </w:r>
      <w:r w:rsidR="00F15406">
        <w:rPr>
          <w:lang w:val="it-IT"/>
        </w:rPr>
        <w:t>gli elettori saranno andati alle urne</w:t>
      </w:r>
      <w:r w:rsidR="002D61C0" w:rsidRPr="006209B3">
        <w:rPr>
          <w:lang w:val="it-IT"/>
        </w:rPr>
        <w:t>.</w:t>
      </w:r>
      <w:r w:rsidR="002D61C0" w:rsidRPr="006209B3">
        <w:rPr>
          <w:b/>
          <w:bCs/>
          <w:lang w:val="it-IT"/>
        </w:rPr>
        <w:t xml:space="preserve"> Sarà importante filtrare il rumore e concentrarsi su ciò che sta accadendo nell'economia, dall'inflazione ai tassi e ai fondamentali societari</w:t>
      </w:r>
      <w:r w:rsidR="002D61C0" w:rsidRPr="006209B3">
        <w:rPr>
          <w:lang w:val="it-IT"/>
        </w:rPr>
        <w:t xml:space="preserve">, mentre le aziende navigano in un </w:t>
      </w:r>
      <w:r w:rsidR="00F15406">
        <w:rPr>
          <w:lang w:val="it-IT"/>
        </w:rPr>
        <w:t>contesto</w:t>
      </w:r>
      <w:r w:rsidR="00F15406" w:rsidRPr="006209B3">
        <w:rPr>
          <w:lang w:val="it-IT"/>
        </w:rPr>
        <w:t xml:space="preserve"> </w:t>
      </w:r>
      <w:r w:rsidR="002D61C0" w:rsidRPr="006209B3">
        <w:rPr>
          <w:lang w:val="it-IT"/>
        </w:rPr>
        <w:t xml:space="preserve">mutevole. </w:t>
      </w:r>
    </w:p>
    <w:sectPr w:rsidR="004803B5" w:rsidRPr="00620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9923E" w14:textId="77777777" w:rsidR="002D798D" w:rsidRDefault="002D798D" w:rsidP="004803B5">
      <w:pPr>
        <w:spacing w:after="0" w:line="240" w:lineRule="auto"/>
      </w:pPr>
      <w:r>
        <w:separator/>
      </w:r>
    </w:p>
  </w:endnote>
  <w:endnote w:type="continuationSeparator" w:id="0">
    <w:p w14:paraId="0F7E2DB8" w14:textId="77777777" w:rsidR="002D798D" w:rsidRDefault="002D798D" w:rsidP="0048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3D83C" w14:textId="77777777" w:rsidR="002D798D" w:rsidRDefault="002D798D" w:rsidP="004803B5">
      <w:pPr>
        <w:spacing w:after="0" w:line="240" w:lineRule="auto"/>
      </w:pPr>
      <w:r>
        <w:separator/>
      </w:r>
    </w:p>
  </w:footnote>
  <w:footnote w:type="continuationSeparator" w:id="0">
    <w:p w14:paraId="28A344F5" w14:textId="77777777" w:rsidR="002D798D" w:rsidRDefault="002D798D" w:rsidP="00480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DC0B12"/>
    <w:rsid w:val="00001EA1"/>
    <w:rsid w:val="00025BC7"/>
    <w:rsid w:val="000673A1"/>
    <w:rsid w:val="000D24D7"/>
    <w:rsid w:val="00121F86"/>
    <w:rsid w:val="001275A8"/>
    <w:rsid w:val="00160E22"/>
    <w:rsid w:val="00160E73"/>
    <w:rsid w:val="00165256"/>
    <w:rsid w:val="001D02C1"/>
    <w:rsid w:val="00215E6F"/>
    <w:rsid w:val="002D61C0"/>
    <w:rsid w:val="002D798D"/>
    <w:rsid w:val="003034B8"/>
    <w:rsid w:val="00316FC9"/>
    <w:rsid w:val="0032100B"/>
    <w:rsid w:val="0035123F"/>
    <w:rsid w:val="00363938"/>
    <w:rsid w:val="003A4806"/>
    <w:rsid w:val="003B54ED"/>
    <w:rsid w:val="003C6988"/>
    <w:rsid w:val="00424C7B"/>
    <w:rsid w:val="004803B5"/>
    <w:rsid w:val="00577764"/>
    <w:rsid w:val="00580689"/>
    <w:rsid w:val="005A02F7"/>
    <w:rsid w:val="005C41B9"/>
    <w:rsid w:val="005E06FE"/>
    <w:rsid w:val="005F55CF"/>
    <w:rsid w:val="006209B3"/>
    <w:rsid w:val="00632099"/>
    <w:rsid w:val="00670A09"/>
    <w:rsid w:val="00681F4E"/>
    <w:rsid w:val="006A287E"/>
    <w:rsid w:val="006D1BF9"/>
    <w:rsid w:val="006E0000"/>
    <w:rsid w:val="00704562"/>
    <w:rsid w:val="00745004"/>
    <w:rsid w:val="00747F90"/>
    <w:rsid w:val="00751EC4"/>
    <w:rsid w:val="0079258B"/>
    <w:rsid w:val="00814B34"/>
    <w:rsid w:val="008E6503"/>
    <w:rsid w:val="008F0AF2"/>
    <w:rsid w:val="00934403"/>
    <w:rsid w:val="009B1DCF"/>
    <w:rsid w:val="009C6395"/>
    <w:rsid w:val="00A02F35"/>
    <w:rsid w:val="00A10142"/>
    <w:rsid w:val="00A30D1A"/>
    <w:rsid w:val="00A41096"/>
    <w:rsid w:val="00A5407E"/>
    <w:rsid w:val="00A7433B"/>
    <w:rsid w:val="00AD769D"/>
    <w:rsid w:val="00AF4715"/>
    <w:rsid w:val="00B05C02"/>
    <w:rsid w:val="00B2217F"/>
    <w:rsid w:val="00B72786"/>
    <w:rsid w:val="00BD74DF"/>
    <w:rsid w:val="00C06D57"/>
    <w:rsid w:val="00C26D53"/>
    <w:rsid w:val="00C32113"/>
    <w:rsid w:val="00C91802"/>
    <w:rsid w:val="00CB415A"/>
    <w:rsid w:val="00CC386C"/>
    <w:rsid w:val="00D53E40"/>
    <w:rsid w:val="00DC0B12"/>
    <w:rsid w:val="00DE003E"/>
    <w:rsid w:val="00DF0CC8"/>
    <w:rsid w:val="00E05F20"/>
    <w:rsid w:val="00E21BF3"/>
    <w:rsid w:val="00E3476C"/>
    <w:rsid w:val="00E43817"/>
    <w:rsid w:val="00EA7308"/>
    <w:rsid w:val="00EF72A8"/>
    <w:rsid w:val="00F1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ED88C"/>
  <w15:chartTrackingRefBased/>
  <w15:docId w15:val="{2E7D5C81-3A38-4481-8220-4DA1510F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209B3"/>
    <w:rPr>
      <w:color w:val="666666"/>
    </w:rPr>
  </w:style>
  <w:style w:type="paragraph" w:styleId="Revisione">
    <w:name w:val="Revision"/>
    <w:hidden/>
    <w:uiPriority w:val="99"/>
    <w:semiHidden/>
    <w:rsid w:val="00F15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Vohora, Ritu</dc:creator>
  <cp:keywords/>
  <dc:description/>
  <cp:lastModifiedBy>Massimo Morici</cp:lastModifiedBy>
  <cp:revision>2</cp:revision>
  <dcterms:created xsi:type="dcterms:W3CDTF">2024-11-04T11:05:00Z</dcterms:created>
  <dcterms:modified xsi:type="dcterms:W3CDTF">2024-11-04T11:05:00Z</dcterms:modified>
</cp:coreProperties>
</file>